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D9D" w:rsidRPr="006B7C73" w:rsidRDefault="00B22628" w:rsidP="00776F3E">
      <w:pPr>
        <w:pStyle w:val="a3"/>
        <w:ind w:left="0"/>
        <w:jc w:val="center"/>
        <w:rPr>
          <w:color w:val="FF0000"/>
          <w:sz w:val="20"/>
        </w:rPr>
      </w:pPr>
      <w:r w:rsidRPr="006B7C73">
        <w:rPr>
          <w:noProof/>
          <w:color w:val="FF0000"/>
          <w:sz w:val="20"/>
          <w:lang w:val="ru-RU" w:eastAsia="ru-RU"/>
        </w:rPr>
        <w:drawing>
          <wp:inline distT="0" distB="0" distL="0" distR="0">
            <wp:extent cx="6006248" cy="4171950"/>
            <wp:effectExtent l="0" t="0" r="0" b="0"/>
            <wp:docPr id="7" name="Рисунок 7" descr="C:\Users\user\Desktop\e`kolog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kologiy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4901" cy="4177960"/>
                    </a:xfrm>
                    <a:prstGeom prst="ellipse">
                      <a:avLst/>
                    </a:prstGeom>
                    <a:ln>
                      <a:noFill/>
                    </a:ln>
                    <a:effectLst>
                      <a:softEdge rad="112500"/>
                    </a:effectLst>
                  </pic:spPr>
                </pic:pic>
              </a:graphicData>
            </a:graphic>
          </wp:inline>
        </w:drawing>
      </w:r>
    </w:p>
    <w:p w:rsidR="00EB5D9D" w:rsidRPr="006B7C73" w:rsidRDefault="00EB5D9D">
      <w:pPr>
        <w:pStyle w:val="a3"/>
        <w:ind w:left="0"/>
        <w:jc w:val="left"/>
        <w:rPr>
          <w:color w:val="FF0000"/>
          <w:sz w:val="20"/>
        </w:rPr>
      </w:pPr>
    </w:p>
    <w:p w:rsidR="00EB5D9D" w:rsidRPr="006B7C73" w:rsidRDefault="00EB5D9D">
      <w:pPr>
        <w:pStyle w:val="a3"/>
        <w:ind w:left="0"/>
        <w:jc w:val="left"/>
        <w:rPr>
          <w:color w:val="FF0000"/>
          <w:sz w:val="20"/>
        </w:rPr>
      </w:pPr>
    </w:p>
    <w:p w:rsidR="00EB5D9D" w:rsidRPr="007A5AB0" w:rsidRDefault="00E665B1">
      <w:pPr>
        <w:spacing w:before="76"/>
        <w:ind w:left="404" w:right="1379"/>
        <w:jc w:val="center"/>
        <w:rPr>
          <w:b/>
          <w:i/>
          <w:color w:val="000000" w:themeColor="text1"/>
          <w:sz w:val="56"/>
        </w:rPr>
      </w:pPr>
      <w:r w:rsidRPr="007A5AB0">
        <w:rPr>
          <w:b/>
          <w:i/>
          <w:color w:val="000000" w:themeColor="text1"/>
          <w:sz w:val="56"/>
        </w:rPr>
        <w:t>Звіт</w:t>
      </w:r>
    </w:p>
    <w:p w:rsidR="00EB5D9D" w:rsidRPr="007A5AB0" w:rsidRDefault="00E665B1" w:rsidP="00466439">
      <w:pPr>
        <w:spacing w:before="98" w:line="276" w:lineRule="auto"/>
        <w:ind w:left="365" w:right="1344" w:firstLine="4"/>
        <w:jc w:val="center"/>
        <w:rPr>
          <w:b/>
          <w:i/>
          <w:color w:val="000000" w:themeColor="text1"/>
          <w:sz w:val="56"/>
        </w:rPr>
      </w:pPr>
      <w:r w:rsidRPr="007A5AB0">
        <w:rPr>
          <w:b/>
          <w:i/>
          <w:color w:val="000000" w:themeColor="text1"/>
          <w:sz w:val="56"/>
        </w:rPr>
        <w:t xml:space="preserve">про стратегічну екологічну оцінку </w:t>
      </w:r>
      <w:r w:rsidR="006B7C73" w:rsidRPr="007A5AB0">
        <w:rPr>
          <w:b/>
          <w:i/>
          <w:color w:val="000000" w:themeColor="text1"/>
          <w:sz w:val="56"/>
        </w:rPr>
        <w:t>П</w:t>
      </w:r>
      <w:r w:rsidRPr="007A5AB0">
        <w:rPr>
          <w:b/>
          <w:i/>
          <w:color w:val="000000" w:themeColor="text1"/>
          <w:sz w:val="56"/>
        </w:rPr>
        <w:t xml:space="preserve">рограми економічного і </w:t>
      </w:r>
      <w:r w:rsidR="00466439" w:rsidRPr="007A5AB0">
        <w:rPr>
          <w:b/>
          <w:i/>
          <w:color w:val="000000" w:themeColor="text1"/>
          <w:sz w:val="56"/>
        </w:rPr>
        <w:t>соціального розвитку Покровсько</w:t>
      </w:r>
      <w:r w:rsidRPr="007A5AB0">
        <w:rPr>
          <w:b/>
          <w:i/>
          <w:color w:val="000000" w:themeColor="text1"/>
          <w:sz w:val="56"/>
        </w:rPr>
        <w:t>ї</w:t>
      </w:r>
      <w:r w:rsidR="00466439" w:rsidRPr="007A5AB0">
        <w:rPr>
          <w:b/>
          <w:i/>
          <w:color w:val="000000" w:themeColor="text1"/>
          <w:sz w:val="56"/>
        </w:rPr>
        <w:t xml:space="preserve"> міської</w:t>
      </w:r>
      <w:r w:rsidRPr="007A5AB0">
        <w:rPr>
          <w:b/>
          <w:i/>
          <w:color w:val="000000" w:themeColor="text1"/>
          <w:sz w:val="56"/>
        </w:rPr>
        <w:t xml:space="preserve"> територіальної громади</w:t>
      </w:r>
      <w:r w:rsidR="00466439" w:rsidRPr="007A5AB0">
        <w:rPr>
          <w:b/>
          <w:i/>
          <w:color w:val="000000" w:themeColor="text1"/>
          <w:sz w:val="56"/>
        </w:rPr>
        <w:t xml:space="preserve"> Донецької області</w:t>
      </w:r>
      <w:r w:rsidRPr="007A5AB0">
        <w:rPr>
          <w:b/>
          <w:i/>
          <w:color w:val="000000" w:themeColor="text1"/>
          <w:sz w:val="56"/>
        </w:rPr>
        <w:t xml:space="preserve"> на 202</w:t>
      </w:r>
      <w:r w:rsidR="00573E01" w:rsidRPr="007A5AB0">
        <w:rPr>
          <w:b/>
          <w:i/>
          <w:color w:val="000000" w:themeColor="text1"/>
          <w:sz w:val="56"/>
        </w:rPr>
        <w:t>2</w:t>
      </w:r>
      <w:r w:rsidRPr="007A5AB0">
        <w:rPr>
          <w:b/>
          <w:i/>
          <w:color w:val="000000" w:themeColor="text1"/>
          <w:sz w:val="56"/>
        </w:rPr>
        <w:t xml:space="preserve"> рік</w:t>
      </w:r>
    </w:p>
    <w:p w:rsidR="005878CC" w:rsidRPr="007A5AB0" w:rsidRDefault="005878CC" w:rsidP="00466439">
      <w:pPr>
        <w:spacing w:before="98" w:line="276" w:lineRule="auto"/>
        <w:ind w:left="365" w:right="1344" w:firstLine="4"/>
        <w:jc w:val="center"/>
        <w:rPr>
          <w:color w:val="000000" w:themeColor="text1"/>
          <w:sz w:val="28"/>
          <w:szCs w:val="28"/>
        </w:rPr>
      </w:pPr>
    </w:p>
    <w:p w:rsidR="005878CC" w:rsidRPr="007A5AB0" w:rsidRDefault="005878CC" w:rsidP="00466439">
      <w:pPr>
        <w:spacing w:before="98" w:line="276" w:lineRule="auto"/>
        <w:ind w:left="365" w:right="1344" w:firstLine="4"/>
        <w:jc w:val="center"/>
        <w:rPr>
          <w:color w:val="000000" w:themeColor="text1"/>
          <w:sz w:val="28"/>
          <w:szCs w:val="28"/>
        </w:rPr>
      </w:pPr>
    </w:p>
    <w:p w:rsidR="00547784" w:rsidRPr="007A5AB0" w:rsidRDefault="00547784" w:rsidP="005878CC">
      <w:pPr>
        <w:spacing w:line="276" w:lineRule="auto"/>
        <w:ind w:left="365" w:right="1344" w:firstLine="4"/>
        <w:jc w:val="center"/>
        <w:rPr>
          <w:color w:val="000000" w:themeColor="text1"/>
          <w:sz w:val="24"/>
          <w:szCs w:val="24"/>
        </w:rPr>
      </w:pPr>
      <w:r w:rsidRPr="007A5AB0">
        <w:rPr>
          <w:color w:val="000000" w:themeColor="text1"/>
          <w:sz w:val="24"/>
          <w:szCs w:val="24"/>
        </w:rPr>
        <w:t>м. Покровськ</w:t>
      </w:r>
    </w:p>
    <w:p w:rsidR="00D247B8" w:rsidRPr="007A5AB0" w:rsidRDefault="00776F3E" w:rsidP="005878CC">
      <w:pPr>
        <w:spacing w:line="276" w:lineRule="auto"/>
        <w:ind w:left="365" w:right="1344" w:firstLine="4"/>
        <w:jc w:val="center"/>
        <w:rPr>
          <w:color w:val="000000" w:themeColor="text1"/>
          <w:sz w:val="24"/>
          <w:szCs w:val="24"/>
        </w:rPr>
      </w:pPr>
      <w:r w:rsidRPr="007A5AB0">
        <w:rPr>
          <w:color w:val="000000" w:themeColor="text1"/>
          <w:sz w:val="24"/>
          <w:szCs w:val="24"/>
        </w:rPr>
        <w:t>2</w:t>
      </w:r>
      <w:r w:rsidR="00D247B8" w:rsidRPr="007A5AB0">
        <w:rPr>
          <w:color w:val="000000" w:themeColor="text1"/>
          <w:sz w:val="24"/>
          <w:szCs w:val="24"/>
        </w:rPr>
        <w:t>021 рік</w:t>
      </w:r>
    </w:p>
    <w:p w:rsidR="00EB5D9D" w:rsidRPr="007A5AB0" w:rsidRDefault="00EB5D9D">
      <w:pPr>
        <w:spacing w:line="643" w:lineRule="exact"/>
        <w:jc w:val="center"/>
        <w:rPr>
          <w:color w:val="000000" w:themeColor="text1"/>
          <w:sz w:val="56"/>
        </w:rPr>
        <w:sectPr w:rsidR="00EB5D9D" w:rsidRPr="007A5AB0" w:rsidSect="00003217">
          <w:headerReference w:type="even" r:id="rId9"/>
          <w:headerReference w:type="default" r:id="rId10"/>
          <w:footerReference w:type="even" r:id="rId11"/>
          <w:footerReference w:type="default" r:id="rId12"/>
          <w:headerReference w:type="first" r:id="rId13"/>
          <w:footerReference w:type="first" r:id="rId14"/>
          <w:type w:val="continuous"/>
          <w:pgSz w:w="11910" w:h="16840"/>
          <w:pgMar w:top="851" w:right="851" w:bottom="851" w:left="1418" w:header="720" w:footer="720" w:gutter="0"/>
          <w:cols w:space="720"/>
        </w:sectPr>
      </w:pPr>
    </w:p>
    <w:p w:rsidR="000E0511" w:rsidRPr="00363B92" w:rsidRDefault="000E0511" w:rsidP="00D24410">
      <w:pPr>
        <w:pStyle w:val="1"/>
        <w:spacing w:before="65"/>
        <w:ind w:left="1134" w:right="511" w:hanging="730"/>
        <w:jc w:val="center"/>
        <w:rPr>
          <w:color w:val="000000" w:themeColor="text1"/>
        </w:rPr>
      </w:pPr>
      <w:r w:rsidRPr="00363B92">
        <w:rPr>
          <w:color w:val="000000" w:themeColor="text1"/>
        </w:rPr>
        <w:lastRenderedPageBreak/>
        <w:t>ЗМІСТ</w:t>
      </w:r>
    </w:p>
    <w:tbl>
      <w:tblPr>
        <w:tblStyle w:val="a9"/>
        <w:tblW w:w="9485" w:type="dxa"/>
        <w:tblInd w:w="404" w:type="dxa"/>
        <w:tblLayout w:type="fixed"/>
        <w:tblLook w:val="04A0" w:firstRow="1" w:lastRow="0" w:firstColumn="1" w:lastColumn="0" w:noHBand="0" w:noVBand="1"/>
      </w:tblPr>
      <w:tblGrid>
        <w:gridCol w:w="8918"/>
        <w:gridCol w:w="567"/>
      </w:tblGrid>
      <w:tr w:rsidR="00D24410" w:rsidRPr="00363B92" w:rsidTr="00266859">
        <w:trPr>
          <w:trHeight w:val="387"/>
        </w:trPr>
        <w:tc>
          <w:tcPr>
            <w:tcW w:w="8918" w:type="dxa"/>
          </w:tcPr>
          <w:p w:rsidR="00D24410" w:rsidRPr="00363B92" w:rsidRDefault="00D24410" w:rsidP="00D24410">
            <w:pPr>
              <w:pStyle w:val="1"/>
              <w:spacing w:before="65"/>
              <w:ind w:left="0"/>
              <w:jc w:val="left"/>
              <w:rPr>
                <w:color w:val="000000" w:themeColor="text1"/>
                <w:sz w:val="22"/>
                <w:szCs w:val="22"/>
              </w:rPr>
            </w:pPr>
            <w:r w:rsidRPr="00363B92">
              <w:rPr>
                <w:color w:val="000000" w:themeColor="text1"/>
                <w:sz w:val="22"/>
                <w:szCs w:val="22"/>
              </w:rPr>
              <w:t>Вступ</w:t>
            </w:r>
          </w:p>
        </w:tc>
        <w:tc>
          <w:tcPr>
            <w:tcW w:w="567" w:type="dxa"/>
            <w:vAlign w:val="bottom"/>
          </w:tcPr>
          <w:p w:rsidR="00266859" w:rsidRDefault="00266859" w:rsidP="00977717">
            <w:pPr>
              <w:pStyle w:val="1"/>
              <w:spacing w:before="65"/>
              <w:ind w:left="0" w:right="3"/>
              <w:jc w:val="right"/>
              <w:rPr>
                <w:color w:val="000000" w:themeColor="text1"/>
                <w:sz w:val="22"/>
                <w:szCs w:val="22"/>
              </w:rPr>
            </w:pPr>
          </w:p>
          <w:p w:rsidR="00266859" w:rsidRPr="00363B92" w:rsidRDefault="00266859" w:rsidP="00977717">
            <w:pPr>
              <w:pStyle w:val="1"/>
              <w:spacing w:before="65"/>
              <w:ind w:left="0" w:right="3"/>
              <w:jc w:val="right"/>
              <w:rPr>
                <w:color w:val="000000" w:themeColor="text1"/>
                <w:sz w:val="22"/>
                <w:szCs w:val="22"/>
              </w:rPr>
            </w:pPr>
            <w:r>
              <w:rPr>
                <w:color w:val="000000" w:themeColor="text1"/>
                <w:sz w:val="22"/>
                <w:szCs w:val="22"/>
              </w:rPr>
              <w:t>3</w:t>
            </w:r>
          </w:p>
        </w:tc>
      </w:tr>
      <w:tr w:rsidR="00D24410" w:rsidRPr="00363B92" w:rsidTr="00266859">
        <w:tc>
          <w:tcPr>
            <w:tcW w:w="8918" w:type="dxa"/>
          </w:tcPr>
          <w:p w:rsidR="00D24410" w:rsidRPr="00363B92" w:rsidRDefault="00D24410" w:rsidP="00266859">
            <w:pPr>
              <w:pStyle w:val="1"/>
              <w:tabs>
                <w:tab w:val="left" w:pos="0"/>
              </w:tabs>
              <w:spacing w:before="65"/>
              <w:ind w:left="0" w:right="33"/>
              <w:rPr>
                <w:color w:val="000000" w:themeColor="text1"/>
                <w:sz w:val="22"/>
                <w:szCs w:val="22"/>
              </w:rPr>
            </w:pPr>
            <w:r w:rsidRPr="00363B92">
              <w:rPr>
                <w:b w:val="0"/>
                <w:color w:val="000000" w:themeColor="text1"/>
                <w:sz w:val="22"/>
                <w:szCs w:val="22"/>
              </w:rPr>
              <w:t>1.</w:t>
            </w:r>
            <w:r w:rsidRPr="00363B92">
              <w:rPr>
                <w:color w:val="000000" w:themeColor="text1"/>
              </w:rPr>
              <w:t xml:space="preserve"> </w:t>
            </w:r>
            <w:r w:rsidRPr="00363B92">
              <w:rPr>
                <w:b w:val="0"/>
                <w:color w:val="000000" w:themeColor="text1"/>
                <w:sz w:val="22"/>
                <w:szCs w:val="22"/>
              </w:rPr>
              <w:t>Зміст та основні цілі змін до Програми економічного і соціального розвитку Покровської міської територіальної громади Донецької області на 202</w:t>
            </w:r>
            <w:r w:rsidR="00573E01" w:rsidRPr="00363B92">
              <w:rPr>
                <w:b w:val="0"/>
                <w:color w:val="000000" w:themeColor="text1"/>
                <w:sz w:val="22"/>
                <w:szCs w:val="22"/>
              </w:rPr>
              <w:t>2</w:t>
            </w:r>
            <w:r w:rsidRPr="00363B92">
              <w:rPr>
                <w:b w:val="0"/>
                <w:color w:val="000000" w:themeColor="text1"/>
                <w:sz w:val="22"/>
                <w:szCs w:val="22"/>
              </w:rPr>
              <w:t xml:space="preserve"> рік (далі – Програма, ПСЕР), її зв'язок з іншими документами державного планування (далі - ДПП)</w:t>
            </w:r>
          </w:p>
        </w:tc>
        <w:tc>
          <w:tcPr>
            <w:tcW w:w="567" w:type="dxa"/>
            <w:vAlign w:val="bottom"/>
          </w:tcPr>
          <w:p w:rsidR="00D24410" w:rsidRPr="00363B92" w:rsidRDefault="00D24410" w:rsidP="00977717">
            <w:pPr>
              <w:ind w:right="3"/>
              <w:jc w:val="right"/>
              <w:rPr>
                <w:b/>
                <w:color w:val="000000" w:themeColor="text1"/>
              </w:rPr>
            </w:pPr>
          </w:p>
          <w:p w:rsidR="00DE3491" w:rsidRPr="00363B92" w:rsidRDefault="00266859" w:rsidP="00977717">
            <w:pPr>
              <w:ind w:right="3"/>
              <w:jc w:val="right"/>
              <w:rPr>
                <w:b/>
                <w:color w:val="000000" w:themeColor="text1"/>
              </w:rPr>
            </w:pPr>
            <w:r>
              <w:rPr>
                <w:b/>
                <w:color w:val="000000" w:themeColor="text1"/>
              </w:rPr>
              <w:t>4</w:t>
            </w:r>
          </w:p>
        </w:tc>
      </w:tr>
      <w:tr w:rsidR="00363B92" w:rsidRPr="00363B92" w:rsidTr="00266859">
        <w:tc>
          <w:tcPr>
            <w:tcW w:w="8918" w:type="dxa"/>
          </w:tcPr>
          <w:p w:rsidR="00D24410" w:rsidRPr="00363B92" w:rsidRDefault="00DE3491" w:rsidP="00460BCB">
            <w:pPr>
              <w:pStyle w:val="1"/>
              <w:tabs>
                <w:tab w:val="left" w:pos="0"/>
              </w:tabs>
              <w:spacing w:before="65"/>
              <w:ind w:left="0" w:right="511"/>
              <w:rPr>
                <w:b w:val="0"/>
                <w:color w:val="000000" w:themeColor="text1"/>
                <w:sz w:val="22"/>
                <w:szCs w:val="22"/>
              </w:rPr>
            </w:pPr>
            <w:r w:rsidRPr="00363B92">
              <w:rPr>
                <w:b w:val="0"/>
                <w:color w:val="000000" w:themeColor="text1"/>
                <w:sz w:val="22"/>
                <w:szCs w:val="22"/>
              </w:rPr>
              <w:t>2. Характеристика поточного стану навколишнього природного середовища та здоров’я населення та прогнозні зміни цього стану (за адміністративними даними, статистичною інформацією та результатами досліджень), якщо ДДП не буде затверджений</w:t>
            </w:r>
          </w:p>
        </w:tc>
        <w:tc>
          <w:tcPr>
            <w:tcW w:w="567" w:type="dxa"/>
            <w:vAlign w:val="bottom"/>
          </w:tcPr>
          <w:p w:rsidR="00D24410" w:rsidRPr="00363B92" w:rsidRDefault="00DE3491" w:rsidP="00266859">
            <w:pPr>
              <w:ind w:right="3"/>
              <w:jc w:val="right"/>
              <w:rPr>
                <w:b/>
                <w:color w:val="000000" w:themeColor="text1"/>
              </w:rPr>
            </w:pPr>
            <w:r w:rsidRPr="00363B92">
              <w:rPr>
                <w:b/>
                <w:color w:val="000000" w:themeColor="text1"/>
              </w:rPr>
              <w:t xml:space="preserve">       </w:t>
            </w:r>
            <w:r w:rsidR="00266859">
              <w:rPr>
                <w:b/>
                <w:color w:val="000000" w:themeColor="text1"/>
              </w:rPr>
              <w:t>6</w:t>
            </w:r>
          </w:p>
        </w:tc>
      </w:tr>
      <w:tr w:rsidR="00D24410" w:rsidRPr="00363B92" w:rsidTr="00266859">
        <w:tc>
          <w:tcPr>
            <w:tcW w:w="8918" w:type="dxa"/>
          </w:tcPr>
          <w:p w:rsidR="00D24410" w:rsidRPr="00363B92" w:rsidRDefault="006C79DC" w:rsidP="008A325F">
            <w:pPr>
              <w:pStyle w:val="1"/>
              <w:spacing w:before="65"/>
              <w:ind w:left="0" w:right="511"/>
              <w:jc w:val="left"/>
              <w:rPr>
                <w:b w:val="0"/>
                <w:color w:val="000000" w:themeColor="text1"/>
                <w:sz w:val="22"/>
                <w:szCs w:val="22"/>
              </w:rPr>
            </w:pPr>
            <w:r w:rsidRPr="00363B92">
              <w:rPr>
                <w:b w:val="0"/>
                <w:color w:val="000000" w:themeColor="text1"/>
                <w:sz w:val="22"/>
                <w:szCs w:val="22"/>
              </w:rPr>
              <w:t>2,1. Фізико-географічна характеристика території</w:t>
            </w:r>
          </w:p>
        </w:tc>
        <w:tc>
          <w:tcPr>
            <w:tcW w:w="567" w:type="dxa"/>
            <w:vAlign w:val="bottom"/>
          </w:tcPr>
          <w:p w:rsidR="00D24410" w:rsidRPr="00363B92" w:rsidRDefault="00266859" w:rsidP="00977717">
            <w:pPr>
              <w:ind w:right="3"/>
              <w:jc w:val="right"/>
              <w:rPr>
                <w:b/>
                <w:color w:val="000000" w:themeColor="text1"/>
              </w:rPr>
            </w:pPr>
            <w:r>
              <w:rPr>
                <w:b/>
                <w:color w:val="000000" w:themeColor="text1"/>
              </w:rPr>
              <w:t>7</w:t>
            </w:r>
          </w:p>
        </w:tc>
      </w:tr>
      <w:tr w:rsidR="006C79DC" w:rsidRPr="00363B92" w:rsidTr="00266859">
        <w:tc>
          <w:tcPr>
            <w:tcW w:w="8918" w:type="dxa"/>
          </w:tcPr>
          <w:p w:rsidR="006C79DC" w:rsidRPr="00363B92" w:rsidRDefault="006C79DC" w:rsidP="006C79DC">
            <w:pPr>
              <w:pStyle w:val="1"/>
              <w:spacing w:before="65"/>
              <w:ind w:left="0" w:right="511"/>
              <w:jc w:val="left"/>
              <w:rPr>
                <w:b w:val="0"/>
                <w:color w:val="000000" w:themeColor="text1"/>
                <w:sz w:val="22"/>
                <w:szCs w:val="22"/>
              </w:rPr>
            </w:pPr>
            <w:r w:rsidRPr="00363B92">
              <w:rPr>
                <w:b w:val="0"/>
                <w:color w:val="000000" w:themeColor="text1"/>
                <w:sz w:val="22"/>
                <w:szCs w:val="22"/>
              </w:rPr>
              <w:t>2.2.</w:t>
            </w:r>
            <w:r w:rsidRPr="00363B92">
              <w:rPr>
                <w:b w:val="0"/>
                <w:color w:val="000000" w:themeColor="text1"/>
                <w:sz w:val="22"/>
                <w:szCs w:val="22"/>
                <w:lang w:val="ru-RU"/>
              </w:rPr>
              <w:t xml:space="preserve"> </w:t>
            </w:r>
            <w:r w:rsidRPr="00363B92">
              <w:rPr>
                <w:b w:val="0"/>
                <w:color w:val="000000" w:themeColor="text1"/>
                <w:sz w:val="22"/>
                <w:szCs w:val="22"/>
              </w:rPr>
              <w:t>Характеристика клімату</w:t>
            </w:r>
            <w:r w:rsidRPr="00363B92">
              <w:rPr>
                <w:b w:val="0"/>
                <w:color w:val="000000" w:themeColor="text1"/>
                <w:sz w:val="22"/>
                <w:szCs w:val="22"/>
                <w:lang w:val="ru-RU"/>
              </w:rPr>
              <w:t xml:space="preserve"> </w:t>
            </w:r>
            <w:r w:rsidRPr="00363B92">
              <w:rPr>
                <w:b w:val="0"/>
                <w:color w:val="000000" w:themeColor="text1"/>
                <w:sz w:val="22"/>
                <w:szCs w:val="22"/>
              </w:rPr>
              <w:t>і мікроклімату</w:t>
            </w:r>
          </w:p>
        </w:tc>
        <w:tc>
          <w:tcPr>
            <w:tcW w:w="567" w:type="dxa"/>
            <w:vAlign w:val="bottom"/>
          </w:tcPr>
          <w:p w:rsidR="006C79DC" w:rsidRPr="00363B92" w:rsidRDefault="00266859" w:rsidP="00977717">
            <w:pPr>
              <w:ind w:right="3"/>
              <w:jc w:val="right"/>
              <w:rPr>
                <w:b/>
                <w:color w:val="000000" w:themeColor="text1"/>
              </w:rPr>
            </w:pPr>
            <w:r>
              <w:rPr>
                <w:b/>
                <w:color w:val="000000" w:themeColor="text1"/>
              </w:rPr>
              <w:t>7</w:t>
            </w:r>
          </w:p>
        </w:tc>
      </w:tr>
      <w:tr w:rsidR="00D24410" w:rsidRPr="00363B92" w:rsidTr="00266859">
        <w:tc>
          <w:tcPr>
            <w:tcW w:w="8918" w:type="dxa"/>
          </w:tcPr>
          <w:p w:rsidR="00D24410" w:rsidRPr="00363B92" w:rsidRDefault="00DE3491" w:rsidP="006C79DC">
            <w:pPr>
              <w:pStyle w:val="1"/>
              <w:spacing w:before="65"/>
              <w:ind w:left="0" w:right="511"/>
              <w:jc w:val="left"/>
              <w:rPr>
                <w:b w:val="0"/>
                <w:color w:val="000000" w:themeColor="text1"/>
                <w:sz w:val="22"/>
                <w:szCs w:val="22"/>
              </w:rPr>
            </w:pPr>
            <w:r w:rsidRPr="00363B92">
              <w:rPr>
                <w:b w:val="0"/>
                <w:color w:val="000000" w:themeColor="text1"/>
                <w:sz w:val="22"/>
                <w:szCs w:val="22"/>
              </w:rPr>
              <w:t>2.</w:t>
            </w:r>
            <w:r w:rsidR="006C79DC" w:rsidRPr="00363B92">
              <w:rPr>
                <w:b w:val="0"/>
                <w:color w:val="000000" w:themeColor="text1"/>
                <w:sz w:val="22"/>
                <w:szCs w:val="22"/>
              </w:rPr>
              <w:t>3</w:t>
            </w:r>
            <w:r w:rsidRPr="00363B92">
              <w:rPr>
                <w:b w:val="0"/>
                <w:color w:val="000000" w:themeColor="text1"/>
                <w:sz w:val="22"/>
                <w:szCs w:val="22"/>
              </w:rPr>
              <w:t>. Інженерно-геологічні процеси та явища</w:t>
            </w:r>
          </w:p>
        </w:tc>
        <w:tc>
          <w:tcPr>
            <w:tcW w:w="567" w:type="dxa"/>
            <w:vAlign w:val="bottom"/>
          </w:tcPr>
          <w:p w:rsidR="00D24410" w:rsidRPr="00363B92" w:rsidRDefault="00266859" w:rsidP="00977717">
            <w:pPr>
              <w:ind w:right="3"/>
              <w:jc w:val="right"/>
              <w:rPr>
                <w:b/>
                <w:color w:val="000000" w:themeColor="text1"/>
              </w:rPr>
            </w:pPr>
            <w:r>
              <w:rPr>
                <w:b/>
                <w:color w:val="000000" w:themeColor="text1"/>
              </w:rPr>
              <w:t>8</w:t>
            </w:r>
          </w:p>
        </w:tc>
      </w:tr>
      <w:tr w:rsidR="00D24410" w:rsidRPr="00363B92" w:rsidTr="00266859">
        <w:tc>
          <w:tcPr>
            <w:tcW w:w="8918" w:type="dxa"/>
          </w:tcPr>
          <w:p w:rsidR="00D24410" w:rsidRPr="00363B92" w:rsidRDefault="00DE3491" w:rsidP="006C79DC">
            <w:pPr>
              <w:pStyle w:val="1"/>
              <w:spacing w:before="65"/>
              <w:ind w:left="0" w:right="511"/>
              <w:jc w:val="left"/>
              <w:rPr>
                <w:b w:val="0"/>
                <w:color w:val="000000" w:themeColor="text1"/>
                <w:sz w:val="22"/>
                <w:szCs w:val="22"/>
              </w:rPr>
            </w:pPr>
            <w:r w:rsidRPr="00363B92">
              <w:rPr>
                <w:b w:val="0"/>
                <w:color w:val="000000" w:themeColor="text1"/>
                <w:sz w:val="22"/>
                <w:szCs w:val="22"/>
                <w:lang w:val="ru-RU"/>
              </w:rPr>
              <w:t>2.</w:t>
            </w:r>
            <w:r w:rsidR="006C79DC" w:rsidRPr="00363B92">
              <w:rPr>
                <w:b w:val="0"/>
                <w:color w:val="000000" w:themeColor="text1"/>
                <w:sz w:val="22"/>
                <w:szCs w:val="22"/>
                <w:lang w:val="ru-RU"/>
              </w:rPr>
              <w:t>4</w:t>
            </w:r>
            <w:r w:rsidRPr="00363B92">
              <w:rPr>
                <w:b w:val="0"/>
                <w:color w:val="000000" w:themeColor="text1"/>
                <w:sz w:val="22"/>
                <w:szCs w:val="22"/>
                <w:lang w:val="ru-RU"/>
              </w:rPr>
              <w:t xml:space="preserve">. </w:t>
            </w:r>
            <w:r w:rsidRPr="00363B92">
              <w:rPr>
                <w:b w:val="0"/>
                <w:color w:val="000000" w:themeColor="text1"/>
                <w:sz w:val="22"/>
                <w:szCs w:val="22"/>
              </w:rPr>
              <w:t>Стан атмосферного повітря</w:t>
            </w:r>
          </w:p>
        </w:tc>
        <w:tc>
          <w:tcPr>
            <w:tcW w:w="567" w:type="dxa"/>
            <w:vAlign w:val="bottom"/>
          </w:tcPr>
          <w:p w:rsidR="00D24410" w:rsidRPr="00363B92" w:rsidRDefault="00266859" w:rsidP="00977717">
            <w:pPr>
              <w:ind w:right="3"/>
              <w:jc w:val="right"/>
              <w:rPr>
                <w:b/>
                <w:color w:val="000000" w:themeColor="text1"/>
              </w:rPr>
            </w:pPr>
            <w:r>
              <w:rPr>
                <w:b/>
                <w:color w:val="000000" w:themeColor="text1"/>
              </w:rPr>
              <w:t>8</w:t>
            </w:r>
          </w:p>
        </w:tc>
      </w:tr>
      <w:tr w:rsidR="00D24410" w:rsidRPr="00363B92" w:rsidTr="00266859">
        <w:tc>
          <w:tcPr>
            <w:tcW w:w="8918" w:type="dxa"/>
          </w:tcPr>
          <w:p w:rsidR="00D24410" w:rsidRPr="00363B92" w:rsidRDefault="00DE3491" w:rsidP="006C79DC">
            <w:pPr>
              <w:pStyle w:val="1"/>
              <w:spacing w:before="65"/>
              <w:ind w:left="0" w:right="511"/>
              <w:jc w:val="left"/>
              <w:rPr>
                <w:b w:val="0"/>
                <w:color w:val="000000" w:themeColor="text1"/>
                <w:sz w:val="22"/>
                <w:szCs w:val="22"/>
              </w:rPr>
            </w:pPr>
            <w:r w:rsidRPr="00363B92">
              <w:rPr>
                <w:b w:val="0"/>
                <w:color w:val="000000" w:themeColor="text1"/>
                <w:sz w:val="22"/>
                <w:szCs w:val="22"/>
                <w:lang w:val="ru-RU"/>
              </w:rPr>
              <w:t>2.</w:t>
            </w:r>
            <w:r w:rsidR="006C79DC" w:rsidRPr="00363B92">
              <w:rPr>
                <w:b w:val="0"/>
                <w:color w:val="000000" w:themeColor="text1"/>
                <w:sz w:val="22"/>
                <w:szCs w:val="22"/>
                <w:lang w:val="ru-RU"/>
              </w:rPr>
              <w:t>5</w:t>
            </w:r>
            <w:r w:rsidRPr="00363B92">
              <w:rPr>
                <w:b w:val="0"/>
                <w:color w:val="000000" w:themeColor="text1"/>
                <w:sz w:val="22"/>
                <w:szCs w:val="22"/>
                <w:lang w:val="ru-RU"/>
              </w:rPr>
              <w:t xml:space="preserve">. </w:t>
            </w:r>
            <w:r w:rsidRPr="00363B92">
              <w:rPr>
                <w:b w:val="0"/>
                <w:color w:val="000000" w:themeColor="text1"/>
                <w:sz w:val="22"/>
                <w:szCs w:val="22"/>
              </w:rPr>
              <w:t>Стан поверхневих та підземних водних ресурсів</w:t>
            </w:r>
          </w:p>
        </w:tc>
        <w:tc>
          <w:tcPr>
            <w:tcW w:w="567" w:type="dxa"/>
            <w:vAlign w:val="bottom"/>
          </w:tcPr>
          <w:p w:rsidR="00D24410" w:rsidRPr="00AD0130" w:rsidRDefault="00AD0130" w:rsidP="00977717">
            <w:pPr>
              <w:ind w:right="3"/>
              <w:jc w:val="right"/>
              <w:rPr>
                <w:b/>
                <w:color w:val="000000" w:themeColor="text1"/>
                <w:lang w:val="en-US"/>
              </w:rPr>
            </w:pPr>
            <w:r>
              <w:rPr>
                <w:b/>
                <w:color w:val="000000" w:themeColor="text1"/>
                <w:lang w:val="en-US"/>
              </w:rPr>
              <w:t>9</w:t>
            </w:r>
          </w:p>
        </w:tc>
      </w:tr>
      <w:tr w:rsidR="00363B92" w:rsidRPr="00363B92" w:rsidTr="00266859">
        <w:tc>
          <w:tcPr>
            <w:tcW w:w="8918" w:type="dxa"/>
          </w:tcPr>
          <w:p w:rsidR="00D24410" w:rsidRPr="00363B92" w:rsidRDefault="00DE3491" w:rsidP="006C79DC">
            <w:pPr>
              <w:pStyle w:val="1"/>
              <w:spacing w:before="65"/>
              <w:ind w:left="0" w:right="511"/>
              <w:jc w:val="left"/>
              <w:rPr>
                <w:b w:val="0"/>
                <w:color w:val="000000" w:themeColor="text1"/>
                <w:sz w:val="22"/>
                <w:szCs w:val="22"/>
              </w:rPr>
            </w:pPr>
            <w:r w:rsidRPr="00363B92">
              <w:rPr>
                <w:b w:val="0"/>
                <w:color w:val="000000" w:themeColor="text1"/>
                <w:sz w:val="22"/>
                <w:szCs w:val="22"/>
                <w:lang w:val="ru-RU"/>
              </w:rPr>
              <w:t>2.</w:t>
            </w:r>
            <w:r w:rsidR="006C79DC" w:rsidRPr="00363B92">
              <w:rPr>
                <w:b w:val="0"/>
                <w:color w:val="000000" w:themeColor="text1"/>
                <w:sz w:val="22"/>
                <w:szCs w:val="22"/>
                <w:lang w:val="ru-RU"/>
              </w:rPr>
              <w:t>6</w:t>
            </w:r>
            <w:r w:rsidRPr="00363B92">
              <w:rPr>
                <w:b w:val="0"/>
                <w:color w:val="000000" w:themeColor="text1"/>
                <w:sz w:val="22"/>
                <w:szCs w:val="22"/>
                <w:lang w:val="ru-RU"/>
              </w:rPr>
              <w:t xml:space="preserve">. </w:t>
            </w:r>
            <w:r w:rsidRPr="00363B92">
              <w:rPr>
                <w:b w:val="0"/>
                <w:color w:val="000000" w:themeColor="text1"/>
                <w:sz w:val="22"/>
                <w:szCs w:val="22"/>
              </w:rPr>
              <w:t>Стан ґрунтів</w:t>
            </w:r>
          </w:p>
        </w:tc>
        <w:tc>
          <w:tcPr>
            <w:tcW w:w="567" w:type="dxa"/>
            <w:vAlign w:val="bottom"/>
          </w:tcPr>
          <w:p w:rsidR="00D24410" w:rsidRPr="00AD0130" w:rsidRDefault="00AD0130" w:rsidP="00363B92">
            <w:pPr>
              <w:ind w:right="-11"/>
              <w:jc w:val="right"/>
              <w:rPr>
                <w:b/>
                <w:color w:val="000000" w:themeColor="text1"/>
                <w:lang w:val="en-US"/>
              </w:rPr>
            </w:pPr>
            <w:r>
              <w:rPr>
                <w:b/>
                <w:color w:val="000000" w:themeColor="text1"/>
                <w:lang w:val="en-US"/>
              </w:rPr>
              <w:t>10</w:t>
            </w:r>
          </w:p>
        </w:tc>
      </w:tr>
      <w:tr w:rsidR="00363B92" w:rsidRPr="00363B92" w:rsidTr="00266859">
        <w:tc>
          <w:tcPr>
            <w:tcW w:w="8918" w:type="dxa"/>
          </w:tcPr>
          <w:p w:rsidR="00DE3491" w:rsidRPr="00363B92" w:rsidRDefault="00DE3491" w:rsidP="006C79DC">
            <w:pPr>
              <w:pStyle w:val="1"/>
              <w:spacing w:before="65"/>
              <w:ind w:left="0" w:right="511"/>
              <w:jc w:val="left"/>
              <w:rPr>
                <w:b w:val="0"/>
                <w:color w:val="000000" w:themeColor="text1"/>
                <w:sz w:val="22"/>
                <w:szCs w:val="22"/>
                <w:lang w:val="ru-RU"/>
              </w:rPr>
            </w:pPr>
            <w:r w:rsidRPr="00363B92">
              <w:rPr>
                <w:b w:val="0"/>
                <w:color w:val="000000" w:themeColor="text1"/>
                <w:sz w:val="22"/>
                <w:szCs w:val="22"/>
                <w:lang w:val="ru-RU"/>
              </w:rPr>
              <w:t>2.</w:t>
            </w:r>
            <w:r w:rsidR="006C79DC" w:rsidRPr="00363B92">
              <w:rPr>
                <w:b w:val="0"/>
                <w:color w:val="000000" w:themeColor="text1"/>
                <w:sz w:val="22"/>
                <w:szCs w:val="22"/>
                <w:lang w:val="ru-RU"/>
              </w:rPr>
              <w:t>7</w:t>
            </w:r>
            <w:r w:rsidRPr="00363B92">
              <w:rPr>
                <w:b w:val="0"/>
                <w:color w:val="000000" w:themeColor="text1"/>
                <w:sz w:val="22"/>
                <w:szCs w:val="22"/>
                <w:lang w:val="ru-RU"/>
              </w:rPr>
              <w:t xml:space="preserve">. </w:t>
            </w:r>
            <w:r w:rsidRPr="00363B92">
              <w:rPr>
                <w:b w:val="0"/>
                <w:color w:val="000000" w:themeColor="text1"/>
                <w:sz w:val="22"/>
                <w:szCs w:val="22"/>
              </w:rPr>
              <w:t>Стан рослин</w:t>
            </w:r>
          </w:p>
        </w:tc>
        <w:tc>
          <w:tcPr>
            <w:tcW w:w="567" w:type="dxa"/>
            <w:vAlign w:val="bottom"/>
          </w:tcPr>
          <w:p w:rsidR="00DE3491" w:rsidRPr="00AD0130" w:rsidRDefault="00AD0130" w:rsidP="00363B92">
            <w:pPr>
              <w:ind w:right="-11"/>
              <w:jc w:val="right"/>
              <w:rPr>
                <w:b/>
                <w:color w:val="000000" w:themeColor="text1"/>
                <w:lang w:val="en-US"/>
              </w:rPr>
            </w:pPr>
            <w:r>
              <w:rPr>
                <w:b/>
                <w:color w:val="000000" w:themeColor="text1"/>
                <w:lang w:val="en-US"/>
              </w:rPr>
              <w:t>10</w:t>
            </w:r>
          </w:p>
        </w:tc>
      </w:tr>
      <w:tr w:rsidR="00363B92" w:rsidRPr="00363B92" w:rsidTr="00266859">
        <w:tc>
          <w:tcPr>
            <w:tcW w:w="8918" w:type="dxa"/>
          </w:tcPr>
          <w:p w:rsidR="00DE3491" w:rsidRPr="00363B92" w:rsidRDefault="00DE3491" w:rsidP="006C79DC">
            <w:pPr>
              <w:pStyle w:val="1"/>
              <w:spacing w:before="65"/>
              <w:ind w:left="0" w:right="511"/>
              <w:jc w:val="left"/>
              <w:rPr>
                <w:b w:val="0"/>
                <w:color w:val="000000" w:themeColor="text1"/>
                <w:sz w:val="22"/>
                <w:szCs w:val="22"/>
                <w:lang w:val="ru-RU"/>
              </w:rPr>
            </w:pPr>
            <w:r w:rsidRPr="00363B92">
              <w:rPr>
                <w:b w:val="0"/>
                <w:color w:val="000000" w:themeColor="text1"/>
                <w:sz w:val="22"/>
                <w:szCs w:val="22"/>
                <w:lang w:val="ru-RU"/>
              </w:rPr>
              <w:t>2.</w:t>
            </w:r>
            <w:r w:rsidR="006C79DC" w:rsidRPr="00363B92">
              <w:rPr>
                <w:b w:val="0"/>
                <w:color w:val="000000" w:themeColor="text1"/>
                <w:sz w:val="22"/>
                <w:szCs w:val="22"/>
                <w:lang w:val="ru-RU"/>
              </w:rPr>
              <w:t>8</w:t>
            </w:r>
            <w:r w:rsidRPr="00363B92">
              <w:rPr>
                <w:b w:val="0"/>
                <w:color w:val="000000" w:themeColor="text1"/>
                <w:sz w:val="22"/>
                <w:szCs w:val="22"/>
                <w:lang w:val="ru-RU"/>
              </w:rPr>
              <w:t xml:space="preserve">. </w:t>
            </w:r>
            <w:r w:rsidRPr="00363B92">
              <w:rPr>
                <w:b w:val="0"/>
                <w:color w:val="000000" w:themeColor="text1"/>
                <w:sz w:val="22"/>
                <w:szCs w:val="22"/>
              </w:rPr>
              <w:t>Стан поводження з відходами</w:t>
            </w:r>
          </w:p>
        </w:tc>
        <w:tc>
          <w:tcPr>
            <w:tcW w:w="567" w:type="dxa"/>
            <w:vAlign w:val="bottom"/>
          </w:tcPr>
          <w:p w:rsidR="00DE3491" w:rsidRPr="00AD0130" w:rsidRDefault="00AD0130" w:rsidP="00363B92">
            <w:pPr>
              <w:ind w:right="-11"/>
              <w:jc w:val="right"/>
              <w:rPr>
                <w:b/>
                <w:color w:val="000000" w:themeColor="text1"/>
                <w:lang w:val="en-US"/>
              </w:rPr>
            </w:pPr>
            <w:r>
              <w:rPr>
                <w:b/>
                <w:color w:val="000000" w:themeColor="text1"/>
                <w:lang w:val="en-US"/>
              </w:rPr>
              <w:t>11</w:t>
            </w:r>
          </w:p>
        </w:tc>
      </w:tr>
      <w:tr w:rsidR="00363B92" w:rsidRPr="00363B92" w:rsidTr="00266859">
        <w:tc>
          <w:tcPr>
            <w:tcW w:w="8918" w:type="dxa"/>
          </w:tcPr>
          <w:p w:rsidR="00DE3491" w:rsidRPr="00363B92" w:rsidRDefault="00DE3491" w:rsidP="006C79DC">
            <w:pPr>
              <w:pStyle w:val="1"/>
              <w:spacing w:before="65"/>
              <w:ind w:left="0" w:right="511"/>
              <w:jc w:val="left"/>
              <w:rPr>
                <w:b w:val="0"/>
                <w:color w:val="000000" w:themeColor="text1"/>
                <w:sz w:val="22"/>
                <w:szCs w:val="22"/>
                <w:lang w:val="ru-RU"/>
              </w:rPr>
            </w:pPr>
            <w:r w:rsidRPr="00363B92">
              <w:rPr>
                <w:b w:val="0"/>
                <w:color w:val="000000" w:themeColor="text1"/>
                <w:sz w:val="22"/>
                <w:szCs w:val="22"/>
                <w:lang w:val="ru-RU"/>
              </w:rPr>
              <w:t>2.</w:t>
            </w:r>
            <w:r w:rsidR="006C79DC" w:rsidRPr="00363B92">
              <w:rPr>
                <w:b w:val="0"/>
                <w:color w:val="000000" w:themeColor="text1"/>
                <w:sz w:val="22"/>
                <w:szCs w:val="22"/>
                <w:lang w:val="ru-RU"/>
              </w:rPr>
              <w:t>9</w:t>
            </w:r>
            <w:r w:rsidRPr="00363B92">
              <w:rPr>
                <w:b w:val="0"/>
                <w:color w:val="000000" w:themeColor="text1"/>
                <w:sz w:val="22"/>
                <w:szCs w:val="22"/>
                <w:lang w:val="ru-RU"/>
              </w:rPr>
              <w:t xml:space="preserve">. </w:t>
            </w:r>
            <w:r w:rsidRPr="00363B92">
              <w:rPr>
                <w:b w:val="0"/>
                <w:color w:val="000000" w:themeColor="text1"/>
                <w:sz w:val="22"/>
                <w:szCs w:val="22"/>
              </w:rPr>
              <w:t>Демографічний показник</w:t>
            </w:r>
          </w:p>
        </w:tc>
        <w:tc>
          <w:tcPr>
            <w:tcW w:w="567" w:type="dxa"/>
            <w:vAlign w:val="bottom"/>
          </w:tcPr>
          <w:p w:rsidR="00DE3491" w:rsidRPr="00AD0130" w:rsidRDefault="00AD0130" w:rsidP="00363B92">
            <w:pPr>
              <w:ind w:right="-11"/>
              <w:jc w:val="right"/>
              <w:rPr>
                <w:b/>
                <w:color w:val="000000" w:themeColor="text1"/>
                <w:lang w:val="en-US"/>
              </w:rPr>
            </w:pPr>
            <w:r>
              <w:rPr>
                <w:b/>
                <w:color w:val="000000" w:themeColor="text1"/>
                <w:lang w:val="en-US"/>
              </w:rPr>
              <w:t>12</w:t>
            </w:r>
          </w:p>
        </w:tc>
      </w:tr>
      <w:tr w:rsidR="00363B92" w:rsidRPr="00363B92" w:rsidTr="00266859">
        <w:tc>
          <w:tcPr>
            <w:tcW w:w="8918" w:type="dxa"/>
          </w:tcPr>
          <w:p w:rsidR="00DE3491" w:rsidRPr="00363B92" w:rsidRDefault="00DE3491" w:rsidP="006C79DC">
            <w:pPr>
              <w:pStyle w:val="1"/>
              <w:spacing w:before="65"/>
              <w:ind w:left="0" w:right="511"/>
              <w:jc w:val="left"/>
              <w:rPr>
                <w:b w:val="0"/>
                <w:color w:val="000000" w:themeColor="text1"/>
                <w:sz w:val="22"/>
                <w:szCs w:val="22"/>
                <w:lang w:val="ru-RU"/>
              </w:rPr>
            </w:pPr>
            <w:r w:rsidRPr="00363B92">
              <w:rPr>
                <w:b w:val="0"/>
                <w:color w:val="000000" w:themeColor="text1"/>
                <w:sz w:val="22"/>
                <w:szCs w:val="22"/>
              </w:rPr>
              <w:t>2.</w:t>
            </w:r>
            <w:r w:rsidR="006C79DC" w:rsidRPr="00363B92">
              <w:rPr>
                <w:b w:val="0"/>
                <w:color w:val="000000" w:themeColor="text1"/>
                <w:sz w:val="22"/>
                <w:szCs w:val="22"/>
              </w:rPr>
              <w:t>10</w:t>
            </w:r>
            <w:r w:rsidRPr="00363B92">
              <w:rPr>
                <w:b w:val="0"/>
                <w:color w:val="000000" w:themeColor="text1"/>
                <w:sz w:val="22"/>
                <w:szCs w:val="22"/>
              </w:rPr>
              <w:t>. Аналіз захворюваності</w:t>
            </w:r>
          </w:p>
        </w:tc>
        <w:tc>
          <w:tcPr>
            <w:tcW w:w="567" w:type="dxa"/>
            <w:vAlign w:val="bottom"/>
          </w:tcPr>
          <w:p w:rsidR="00DE3491" w:rsidRPr="00AD0130" w:rsidRDefault="00AD0130" w:rsidP="00363B92">
            <w:pPr>
              <w:ind w:right="-11"/>
              <w:jc w:val="right"/>
              <w:rPr>
                <w:b/>
                <w:color w:val="000000" w:themeColor="text1"/>
                <w:lang w:val="en-US"/>
              </w:rPr>
            </w:pPr>
            <w:r>
              <w:rPr>
                <w:b/>
                <w:color w:val="000000" w:themeColor="text1"/>
                <w:lang w:val="en-US"/>
              </w:rPr>
              <w:t>14</w:t>
            </w:r>
          </w:p>
        </w:tc>
      </w:tr>
      <w:tr w:rsidR="00DE3491" w:rsidRPr="00363B92" w:rsidTr="00266859">
        <w:tc>
          <w:tcPr>
            <w:tcW w:w="8918" w:type="dxa"/>
          </w:tcPr>
          <w:p w:rsidR="00DE3491" w:rsidRPr="00363B92" w:rsidRDefault="00DE3491" w:rsidP="00460BCB">
            <w:pPr>
              <w:pStyle w:val="1"/>
              <w:spacing w:before="65"/>
              <w:ind w:left="0" w:firstLine="22"/>
              <w:rPr>
                <w:b w:val="0"/>
                <w:color w:val="000000" w:themeColor="text1"/>
                <w:sz w:val="22"/>
                <w:szCs w:val="22"/>
                <w:lang w:val="ru-RU"/>
              </w:rPr>
            </w:pPr>
            <w:r w:rsidRPr="00363B92">
              <w:rPr>
                <w:b w:val="0"/>
                <w:color w:val="000000" w:themeColor="text1"/>
                <w:sz w:val="22"/>
                <w:szCs w:val="22"/>
              </w:rPr>
              <w:t>3. Характеристика стану довкілля</w:t>
            </w:r>
            <w:r w:rsidRPr="00363B92">
              <w:rPr>
                <w:b w:val="0"/>
                <w:color w:val="000000" w:themeColor="text1"/>
                <w:sz w:val="22"/>
                <w:szCs w:val="22"/>
                <w:lang w:val="ru-RU"/>
              </w:rPr>
              <w:t xml:space="preserve">, </w:t>
            </w:r>
            <w:r w:rsidRPr="00363B92">
              <w:rPr>
                <w:b w:val="0"/>
                <w:color w:val="000000" w:themeColor="text1"/>
                <w:sz w:val="22"/>
                <w:szCs w:val="22"/>
              </w:rPr>
              <w:t xml:space="preserve">умов життєдіяльності </w:t>
            </w:r>
            <w:r w:rsidRPr="00363B92">
              <w:rPr>
                <w:b w:val="0"/>
                <w:color w:val="000000" w:themeColor="text1"/>
                <w:sz w:val="22"/>
                <w:szCs w:val="22"/>
                <w:lang w:val="ru-RU"/>
              </w:rPr>
              <w:t xml:space="preserve">населення та стану його </w:t>
            </w:r>
            <w:r w:rsidRPr="00363B92">
              <w:rPr>
                <w:b w:val="0"/>
                <w:color w:val="000000" w:themeColor="text1"/>
                <w:sz w:val="22"/>
                <w:szCs w:val="22"/>
              </w:rPr>
              <w:t>здоров’я на територіях, які</w:t>
            </w:r>
            <w:r w:rsidRPr="00363B92">
              <w:rPr>
                <w:b w:val="0"/>
                <w:color w:val="000000" w:themeColor="text1"/>
                <w:sz w:val="22"/>
                <w:szCs w:val="22"/>
                <w:lang w:val="ru-RU"/>
              </w:rPr>
              <w:t xml:space="preserve"> ймовірно</w:t>
            </w:r>
            <w:r w:rsidRPr="00363B92">
              <w:rPr>
                <w:b w:val="0"/>
                <w:color w:val="000000" w:themeColor="text1"/>
                <w:sz w:val="22"/>
                <w:szCs w:val="22"/>
              </w:rPr>
              <w:t xml:space="preserve"> зазна</w:t>
            </w:r>
            <w:r w:rsidRPr="00363B92">
              <w:rPr>
                <w:b w:val="0"/>
                <w:color w:val="000000" w:themeColor="text1"/>
                <w:sz w:val="22"/>
                <w:szCs w:val="22"/>
                <w:lang w:val="ru-RU"/>
              </w:rPr>
              <w:t>ють</w:t>
            </w:r>
            <w:r w:rsidRPr="00363B92">
              <w:rPr>
                <w:b w:val="0"/>
                <w:color w:val="000000" w:themeColor="text1"/>
                <w:sz w:val="22"/>
                <w:szCs w:val="22"/>
              </w:rPr>
              <w:t xml:space="preserve"> впливу </w:t>
            </w:r>
            <w:r w:rsidRPr="00363B92">
              <w:rPr>
                <w:b w:val="0"/>
                <w:color w:val="000000" w:themeColor="text1"/>
                <w:sz w:val="22"/>
                <w:szCs w:val="22"/>
                <w:lang w:val="ru-RU"/>
              </w:rPr>
              <w:t>(за адміністративними даними, статистичною інформацією та результатами досліджень)</w:t>
            </w:r>
          </w:p>
        </w:tc>
        <w:tc>
          <w:tcPr>
            <w:tcW w:w="567" w:type="dxa"/>
            <w:vAlign w:val="bottom"/>
          </w:tcPr>
          <w:p w:rsidR="00DE3491" w:rsidRPr="00AD0130" w:rsidRDefault="00AD0130" w:rsidP="005E556D">
            <w:pPr>
              <w:ind w:right="-11"/>
              <w:jc w:val="right"/>
              <w:rPr>
                <w:b/>
                <w:color w:val="000000" w:themeColor="text1"/>
                <w:lang w:val="en-US"/>
              </w:rPr>
            </w:pPr>
            <w:r>
              <w:rPr>
                <w:b/>
                <w:color w:val="000000" w:themeColor="text1"/>
                <w:lang w:val="en-US"/>
              </w:rPr>
              <w:t>18</w:t>
            </w:r>
          </w:p>
        </w:tc>
      </w:tr>
      <w:tr w:rsidR="00363B92" w:rsidRPr="00363B92" w:rsidTr="00266859">
        <w:tc>
          <w:tcPr>
            <w:tcW w:w="8918" w:type="dxa"/>
          </w:tcPr>
          <w:p w:rsidR="00DE3491" w:rsidRPr="00363B92" w:rsidRDefault="00DE3491" w:rsidP="00460BCB">
            <w:pPr>
              <w:pStyle w:val="1"/>
              <w:tabs>
                <w:tab w:val="left" w:pos="7729"/>
              </w:tabs>
              <w:spacing w:before="65"/>
              <w:ind w:left="0" w:right="-114" w:firstLine="22"/>
              <w:rPr>
                <w:b w:val="0"/>
                <w:color w:val="000000" w:themeColor="text1"/>
                <w:sz w:val="22"/>
                <w:szCs w:val="22"/>
                <w:lang w:val="ru-RU"/>
              </w:rPr>
            </w:pPr>
            <w:r w:rsidRPr="00363B92">
              <w:rPr>
                <w:b w:val="0"/>
                <w:color w:val="000000" w:themeColor="text1"/>
                <w:sz w:val="22"/>
                <w:szCs w:val="22"/>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p>
        </w:tc>
        <w:tc>
          <w:tcPr>
            <w:tcW w:w="567" w:type="dxa"/>
            <w:vAlign w:val="bottom"/>
          </w:tcPr>
          <w:p w:rsidR="00DE3491" w:rsidRPr="00AD0130" w:rsidRDefault="00AD0130" w:rsidP="00363B92">
            <w:pPr>
              <w:jc w:val="right"/>
              <w:rPr>
                <w:b/>
                <w:color w:val="000000" w:themeColor="text1"/>
                <w:lang w:val="en-US"/>
              </w:rPr>
            </w:pPr>
            <w:r>
              <w:rPr>
                <w:b/>
                <w:color w:val="000000" w:themeColor="text1"/>
                <w:lang w:val="en-US"/>
              </w:rPr>
              <w:t>21</w:t>
            </w:r>
          </w:p>
        </w:tc>
      </w:tr>
      <w:tr w:rsidR="00363B92" w:rsidRPr="00363B92" w:rsidTr="00266859">
        <w:tc>
          <w:tcPr>
            <w:tcW w:w="8918" w:type="dxa"/>
          </w:tcPr>
          <w:p w:rsidR="00DE3491" w:rsidRPr="00363B92" w:rsidRDefault="00DE3491" w:rsidP="00460BCB">
            <w:pPr>
              <w:pStyle w:val="1"/>
              <w:tabs>
                <w:tab w:val="left" w:pos="7729"/>
              </w:tabs>
              <w:spacing w:before="65"/>
              <w:ind w:left="0" w:right="-114" w:firstLine="22"/>
              <w:rPr>
                <w:b w:val="0"/>
                <w:color w:val="000000" w:themeColor="text1"/>
                <w:sz w:val="22"/>
                <w:szCs w:val="22"/>
                <w:lang w:val="ru-RU"/>
              </w:rPr>
            </w:pPr>
            <w:r w:rsidRPr="00363B92">
              <w:rPr>
                <w:b w:val="0"/>
                <w:color w:val="000000" w:themeColor="text1"/>
                <w:sz w:val="22"/>
                <w:szCs w:val="22"/>
              </w:rPr>
              <w:t>5. Зобов’язання у сфері охорони довкілля, у тому числі пов’язані із запобіганням негативного впливу на здоров’я населення, встановлені на міжнародному, державному та інших рівнях, що стосуються Програми, а також шляхи врахування таких зобов’язань під час підготовки документу державного планування</w:t>
            </w:r>
          </w:p>
        </w:tc>
        <w:tc>
          <w:tcPr>
            <w:tcW w:w="567" w:type="dxa"/>
            <w:vAlign w:val="bottom"/>
          </w:tcPr>
          <w:p w:rsidR="00DE3491" w:rsidRPr="00AD0130" w:rsidRDefault="00AD0130" w:rsidP="00363B92">
            <w:pPr>
              <w:jc w:val="right"/>
              <w:rPr>
                <w:b/>
                <w:color w:val="000000" w:themeColor="text1"/>
                <w:lang w:val="en-US"/>
              </w:rPr>
            </w:pPr>
            <w:r>
              <w:rPr>
                <w:b/>
                <w:color w:val="000000" w:themeColor="text1"/>
                <w:lang w:val="en-US"/>
              </w:rPr>
              <w:t>22</w:t>
            </w:r>
          </w:p>
        </w:tc>
      </w:tr>
      <w:tr w:rsidR="00363B92" w:rsidRPr="00363B92" w:rsidTr="00266859">
        <w:tc>
          <w:tcPr>
            <w:tcW w:w="8918" w:type="dxa"/>
          </w:tcPr>
          <w:p w:rsidR="00DE3491" w:rsidRPr="00363B92" w:rsidRDefault="00DE3491" w:rsidP="00460BCB">
            <w:pPr>
              <w:pStyle w:val="1"/>
              <w:tabs>
                <w:tab w:val="left" w:pos="7729"/>
              </w:tabs>
              <w:spacing w:before="65"/>
              <w:ind w:left="0" w:firstLine="22"/>
              <w:rPr>
                <w:b w:val="0"/>
                <w:color w:val="000000" w:themeColor="text1"/>
                <w:sz w:val="22"/>
                <w:szCs w:val="22"/>
              </w:rPr>
            </w:pPr>
            <w:r w:rsidRPr="00363B92">
              <w:rPr>
                <w:b w:val="0"/>
                <w:color w:val="000000" w:themeColor="text1"/>
                <w:sz w:val="22"/>
                <w:szCs w:val="22"/>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tc>
        <w:tc>
          <w:tcPr>
            <w:tcW w:w="567" w:type="dxa"/>
            <w:vAlign w:val="bottom"/>
          </w:tcPr>
          <w:p w:rsidR="00DE3491" w:rsidRPr="00CA1292" w:rsidRDefault="00AD0130" w:rsidP="00CA1292">
            <w:pPr>
              <w:jc w:val="right"/>
              <w:rPr>
                <w:b/>
                <w:color w:val="000000" w:themeColor="text1"/>
              </w:rPr>
            </w:pPr>
            <w:r>
              <w:rPr>
                <w:b/>
                <w:color w:val="000000" w:themeColor="text1"/>
                <w:lang w:val="en-US"/>
              </w:rPr>
              <w:t>2</w:t>
            </w:r>
            <w:r w:rsidR="00CA1292">
              <w:rPr>
                <w:b/>
                <w:color w:val="000000" w:themeColor="text1"/>
              </w:rPr>
              <w:t>3</w:t>
            </w:r>
          </w:p>
        </w:tc>
      </w:tr>
      <w:tr w:rsidR="00363B92" w:rsidRPr="00363B92" w:rsidTr="00266859">
        <w:tc>
          <w:tcPr>
            <w:tcW w:w="8918" w:type="dxa"/>
          </w:tcPr>
          <w:p w:rsidR="00DE3491" w:rsidRPr="00363B92" w:rsidRDefault="00DE3491" w:rsidP="00460BCB">
            <w:pPr>
              <w:pStyle w:val="1"/>
              <w:tabs>
                <w:tab w:val="left" w:pos="7729"/>
              </w:tabs>
              <w:spacing w:before="65"/>
              <w:ind w:left="0" w:right="-114" w:firstLine="22"/>
              <w:rPr>
                <w:b w:val="0"/>
                <w:color w:val="000000" w:themeColor="text1"/>
                <w:sz w:val="22"/>
                <w:szCs w:val="22"/>
              </w:rPr>
            </w:pPr>
            <w:r w:rsidRPr="00363B92">
              <w:rPr>
                <w:b w:val="0"/>
                <w:color w:val="000000" w:themeColor="text1"/>
                <w:sz w:val="22"/>
                <w:szCs w:val="22"/>
              </w:rPr>
              <w:t>7. Заходи, що передбачається вжити для запобігання, зменшення та пом’якшення негативних наслідків, зумовлених реалізацією документа державного планування</w:t>
            </w:r>
          </w:p>
        </w:tc>
        <w:tc>
          <w:tcPr>
            <w:tcW w:w="567" w:type="dxa"/>
            <w:vAlign w:val="bottom"/>
          </w:tcPr>
          <w:p w:rsidR="00DE3491" w:rsidRPr="00CA1292" w:rsidRDefault="00AD0130" w:rsidP="00CA1292">
            <w:pPr>
              <w:jc w:val="right"/>
              <w:rPr>
                <w:b/>
                <w:color w:val="000000" w:themeColor="text1"/>
              </w:rPr>
            </w:pPr>
            <w:r>
              <w:rPr>
                <w:b/>
                <w:color w:val="000000" w:themeColor="text1"/>
                <w:lang w:val="en-US"/>
              </w:rPr>
              <w:t>2</w:t>
            </w:r>
            <w:r w:rsidR="00CA1292">
              <w:rPr>
                <w:b/>
                <w:color w:val="000000" w:themeColor="text1"/>
              </w:rPr>
              <w:t>5</w:t>
            </w:r>
          </w:p>
        </w:tc>
      </w:tr>
      <w:tr w:rsidR="00363B92" w:rsidRPr="00363B92" w:rsidTr="00266859">
        <w:tc>
          <w:tcPr>
            <w:tcW w:w="8918" w:type="dxa"/>
          </w:tcPr>
          <w:p w:rsidR="00DE3491" w:rsidRPr="00363B92" w:rsidRDefault="00DE3491" w:rsidP="00460BCB">
            <w:pPr>
              <w:pStyle w:val="1"/>
              <w:tabs>
                <w:tab w:val="left" w:pos="7729"/>
              </w:tabs>
              <w:spacing w:before="65"/>
              <w:ind w:left="0" w:right="-114" w:firstLine="22"/>
              <w:rPr>
                <w:b w:val="0"/>
                <w:color w:val="000000" w:themeColor="text1"/>
                <w:sz w:val="22"/>
                <w:szCs w:val="22"/>
              </w:rPr>
            </w:pPr>
            <w:r w:rsidRPr="00363B92">
              <w:rPr>
                <w:b w:val="0"/>
                <w:color w:val="000000" w:themeColor="text1"/>
                <w:sz w:val="22"/>
                <w:szCs w:val="22"/>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tc>
        <w:tc>
          <w:tcPr>
            <w:tcW w:w="567" w:type="dxa"/>
            <w:vAlign w:val="bottom"/>
          </w:tcPr>
          <w:p w:rsidR="00DE3491" w:rsidRPr="00CA1292" w:rsidRDefault="00AD0130" w:rsidP="00CA1292">
            <w:pPr>
              <w:jc w:val="right"/>
              <w:rPr>
                <w:b/>
                <w:color w:val="000000" w:themeColor="text1"/>
              </w:rPr>
            </w:pPr>
            <w:r>
              <w:rPr>
                <w:b/>
                <w:color w:val="000000" w:themeColor="text1"/>
                <w:lang w:val="en-US"/>
              </w:rPr>
              <w:t>2</w:t>
            </w:r>
            <w:r w:rsidR="00CA1292">
              <w:rPr>
                <w:b/>
                <w:color w:val="000000" w:themeColor="text1"/>
              </w:rPr>
              <w:t>5</w:t>
            </w:r>
          </w:p>
        </w:tc>
      </w:tr>
      <w:tr w:rsidR="00363B92" w:rsidRPr="00363B92" w:rsidTr="00266859">
        <w:tc>
          <w:tcPr>
            <w:tcW w:w="8918" w:type="dxa"/>
          </w:tcPr>
          <w:p w:rsidR="00DE3491" w:rsidRPr="00363B92" w:rsidRDefault="00DE3491" w:rsidP="00460BCB">
            <w:pPr>
              <w:pStyle w:val="1"/>
              <w:tabs>
                <w:tab w:val="left" w:pos="7729"/>
              </w:tabs>
              <w:spacing w:before="65"/>
              <w:ind w:left="0" w:firstLine="22"/>
              <w:rPr>
                <w:b w:val="0"/>
                <w:color w:val="000000" w:themeColor="text1"/>
                <w:sz w:val="22"/>
                <w:szCs w:val="22"/>
              </w:rPr>
            </w:pPr>
            <w:r w:rsidRPr="00363B92">
              <w:rPr>
                <w:b w:val="0"/>
                <w:color w:val="000000" w:themeColor="text1"/>
                <w:sz w:val="22"/>
                <w:szCs w:val="22"/>
              </w:rPr>
              <w:t>9. Заходи, передбачені для здійснення моніторингу наслідків виконання змін до Програми для довкілля, у тому числі для здоров’я населення</w:t>
            </w:r>
          </w:p>
        </w:tc>
        <w:tc>
          <w:tcPr>
            <w:tcW w:w="567" w:type="dxa"/>
            <w:vAlign w:val="bottom"/>
          </w:tcPr>
          <w:p w:rsidR="00DE3491" w:rsidRPr="00CA1292" w:rsidRDefault="00AD0130" w:rsidP="00CA1292">
            <w:pPr>
              <w:jc w:val="right"/>
              <w:rPr>
                <w:b/>
                <w:color w:val="000000" w:themeColor="text1"/>
              </w:rPr>
            </w:pPr>
            <w:r>
              <w:rPr>
                <w:b/>
                <w:color w:val="000000" w:themeColor="text1"/>
                <w:lang w:val="en-US"/>
              </w:rPr>
              <w:t>2</w:t>
            </w:r>
            <w:r w:rsidR="00CA1292">
              <w:rPr>
                <w:b/>
                <w:color w:val="000000" w:themeColor="text1"/>
              </w:rPr>
              <w:t>7</w:t>
            </w:r>
          </w:p>
        </w:tc>
      </w:tr>
      <w:tr w:rsidR="00DE3491" w:rsidRPr="00363B92" w:rsidTr="00266859">
        <w:tc>
          <w:tcPr>
            <w:tcW w:w="8918" w:type="dxa"/>
          </w:tcPr>
          <w:p w:rsidR="00DE3491" w:rsidRPr="00363B92" w:rsidRDefault="00DE3491" w:rsidP="00460BCB">
            <w:pPr>
              <w:pStyle w:val="1"/>
              <w:tabs>
                <w:tab w:val="left" w:pos="7729"/>
              </w:tabs>
              <w:spacing w:before="65"/>
              <w:ind w:left="0" w:firstLine="22"/>
              <w:rPr>
                <w:b w:val="0"/>
                <w:color w:val="000000" w:themeColor="text1"/>
                <w:sz w:val="22"/>
                <w:szCs w:val="22"/>
              </w:rPr>
            </w:pPr>
            <w:r w:rsidRPr="00363B92">
              <w:rPr>
                <w:b w:val="0"/>
                <w:color w:val="000000" w:themeColor="text1"/>
                <w:sz w:val="22"/>
                <w:szCs w:val="22"/>
              </w:rPr>
              <w:t>10. Опис ймовірних транскордонних наслідків для довкілля, у тому числі для здоров’я населення (за наявності)</w:t>
            </w:r>
          </w:p>
        </w:tc>
        <w:tc>
          <w:tcPr>
            <w:tcW w:w="567" w:type="dxa"/>
            <w:vAlign w:val="bottom"/>
          </w:tcPr>
          <w:p w:rsidR="00DE3491" w:rsidRPr="0033284C" w:rsidRDefault="00AD0130" w:rsidP="0033284C">
            <w:pPr>
              <w:jc w:val="right"/>
              <w:rPr>
                <w:b/>
                <w:color w:val="000000" w:themeColor="text1"/>
              </w:rPr>
            </w:pPr>
            <w:r>
              <w:rPr>
                <w:b/>
                <w:color w:val="000000" w:themeColor="text1"/>
                <w:lang w:val="en-US"/>
              </w:rPr>
              <w:t>2</w:t>
            </w:r>
            <w:r w:rsidR="0033284C">
              <w:rPr>
                <w:b/>
                <w:color w:val="000000" w:themeColor="text1"/>
              </w:rPr>
              <w:t>8</w:t>
            </w:r>
          </w:p>
        </w:tc>
      </w:tr>
      <w:tr w:rsidR="00DE3491" w:rsidRPr="00363B92" w:rsidTr="00266859">
        <w:tc>
          <w:tcPr>
            <w:tcW w:w="8918" w:type="dxa"/>
          </w:tcPr>
          <w:p w:rsidR="00DE3491" w:rsidRPr="00363B92" w:rsidRDefault="00DE3491" w:rsidP="00460BCB">
            <w:pPr>
              <w:pStyle w:val="1"/>
              <w:tabs>
                <w:tab w:val="left" w:pos="7729"/>
              </w:tabs>
              <w:spacing w:before="65"/>
              <w:ind w:left="0" w:firstLine="22"/>
              <w:rPr>
                <w:b w:val="0"/>
                <w:color w:val="000000" w:themeColor="text1"/>
                <w:sz w:val="22"/>
                <w:szCs w:val="22"/>
              </w:rPr>
            </w:pPr>
            <w:r w:rsidRPr="00363B92">
              <w:rPr>
                <w:b w:val="0"/>
                <w:color w:val="000000" w:themeColor="text1"/>
                <w:sz w:val="22"/>
                <w:szCs w:val="22"/>
              </w:rPr>
              <w:t>11. Резюме нетехнічного характеру інформації, передбаченої пунктами 1-10 цієї частини, розраховане на широку аудиторію</w:t>
            </w:r>
          </w:p>
        </w:tc>
        <w:tc>
          <w:tcPr>
            <w:tcW w:w="567" w:type="dxa"/>
            <w:vAlign w:val="bottom"/>
          </w:tcPr>
          <w:p w:rsidR="00DE3491" w:rsidRPr="0033284C" w:rsidRDefault="0033284C" w:rsidP="007043A3">
            <w:pPr>
              <w:jc w:val="right"/>
              <w:rPr>
                <w:b/>
                <w:color w:val="000000" w:themeColor="text1"/>
              </w:rPr>
            </w:pPr>
            <w:r>
              <w:rPr>
                <w:b/>
                <w:color w:val="000000" w:themeColor="text1"/>
              </w:rPr>
              <w:t>29</w:t>
            </w:r>
          </w:p>
        </w:tc>
      </w:tr>
      <w:tr w:rsidR="00363B92" w:rsidRPr="00363B92" w:rsidTr="00266859">
        <w:trPr>
          <w:trHeight w:val="63"/>
        </w:trPr>
        <w:tc>
          <w:tcPr>
            <w:tcW w:w="8918" w:type="dxa"/>
          </w:tcPr>
          <w:p w:rsidR="00DE3491" w:rsidRPr="00363B92" w:rsidRDefault="00DE3491" w:rsidP="00DE3491">
            <w:pPr>
              <w:pStyle w:val="1"/>
              <w:spacing w:before="65"/>
              <w:ind w:left="0" w:right="511" w:firstLine="22"/>
              <w:jc w:val="left"/>
              <w:rPr>
                <w:b w:val="0"/>
                <w:color w:val="000000" w:themeColor="text1"/>
                <w:sz w:val="22"/>
                <w:szCs w:val="22"/>
              </w:rPr>
            </w:pPr>
            <w:r w:rsidRPr="00363B92">
              <w:rPr>
                <w:b w:val="0"/>
                <w:color w:val="000000" w:themeColor="text1"/>
                <w:sz w:val="22"/>
                <w:szCs w:val="22"/>
              </w:rPr>
              <w:t>Список використаних джерел</w:t>
            </w:r>
          </w:p>
        </w:tc>
        <w:tc>
          <w:tcPr>
            <w:tcW w:w="567" w:type="dxa"/>
            <w:vAlign w:val="bottom"/>
          </w:tcPr>
          <w:p w:rsidR="00DE3491" w:rsidRPr="00CA1292" w:rsidRDefault="00AD0130" w:rsidP="0033284C">
            <w:pPr>
              <w:jc w:val="right"/>
              <w:rPr>
                <w:b/>
                <w:color w:val="000000" w:themeColor="text1"/>
              </w:rPr>
            </w:pPr>
            <w:r>
              <w:rPr>
                <w:b/>
                <w:color w:val="000000" w:themeColor="text1"/>
                <w:lang w:val="en-US"/>
              </w:rPr>
              <w:t>3</w:t>
            </w:r>
            <w:r w:rsidR="0033284C">
              <w:rPr>
                <w:b/>
                <w:color w:val="000000" w:themeColor="text1"/>
              </w:rPr>
              <w:t>1</w:t>
            </w:r>
          </w:p>
        </w:tc>
      </w:tr>
    </w:tbl>
    <w:p w:rsidR="00850815" w:rsidRPr="00363B92" w:rsidRDefault="00850815">
      <w:pPr>
        <w:pStyle w:val="1"/>
        <w:spacing w:before="65"/>
        <w:ind w:left="404" w:right="511"/>
        <w:jc w:val="center"/>
        <w:rPr>
          <w:color w:val="000000" w:themeColor="text1"/>
        </w:rPr>
      </w:pPr>
    </w:p>
    <w:p w:rsidR="00EB5D9D" w:rsidRPr="006B7C73" w:rsidRDefault="00EB5D9D">
      <w:pPr>
        <w:spacing w:line="270" w:lineRule="exact"/>
        <w:jc w:val="right"/>
        <w:rPr>
          <w:color w:val="FF0000"/>
          <w:sz w:val="24"/>
        </w:rPr>
        <w:sectPr w:rsidR="00EB5D9D" w:rsidRPr="006B7C73" w:rsidSect="0054243C">
          <w:pgSz w:w="11910" w:h="16840"/>
          <w:pgMar w:top="851" w:right="851" w:bottom="284" w:left="1418" w:header="720" w:footer="720" w:gutter="0"/>
          <w:cols w:space="720"/>
        </w:sectPr>
      </w:pPr>
    </w:p>
    <w:p w:rsidR="00E665B1" w:rsidRPr="007A5AB0" w:rsidRDefault="00E665B1" w:rsidP="00E665B1">
      <w:pPr>
        <w:spacing w:line="276" w:lineRule="auto"/>
        <w:ind w:right="340" w:firstLine="851"/>
        <w:jc w:val="center"/>
        <w:rPr>
          <w:bCs/>
          <w:color w:val="000000" w:themeColor="text1"/>
          <w:sz w:val="24"/>
          <w:szCs w:val="24"/>
          <w:lang w:val="ru-RU"/>
        </w:rPr>
      </w:pPr>
      <w:r w:rsidRPr="007A5AB0">
        <w:rPr>
          <w:bCs/>
          <w:color w:val="000000" w:themeColor="text1"/>
          <w:sz w:val="24"/>
          <w:szCs w:val="24"/>
        </w:rPr>
        <w:lastRenderedPageBreak/>
        <w:t>ВСТУП</w:t>
      </w:r>
    </w:p>
    <w:p w:rsidR="009866D9" w:rsidRPr="007A5AB0" w:rsidRDefault="009866D9" w:rsidP="00E665B1">
      <w:pPr>
        <w:spacing w:line="276" w:lineRule="auto"/>
        <w:ind w:right="340" w:firstLine="851"/>
        <w:jc w:val="center"/>
        <w:rPr>
          <w:bCs/>
          <w:color w:val="000000" w:themeColor="text1"/>
          <w:sz w:val="24"/>
          <w:szCs w:val="24"/>
          <w:lang w:val="ru-RU"/>
        </w:rPr>
      </w:pPr>
    </w:p>
    <w:p w:rsidR="006258E3" w:rsidRPr="007A5AB0" w:rsidRDefault="009866D9" w:rsidP="002A0565">
      <w:pPr>
        <w:spacing w:line="276" w:lineRule="auto"/>
        <w:ind w:right="2" w:firstLine="851"/>
        <w:jc w:val="both"/>
        <w:rPr>
          <w:color w:val="000000" w:themeColor="text1"/>
          <w:sz w:val="24"/>
          <w:szCs w:val="24"/>
        </w:rPr>
      </w:pPr>
      <w:r w:rsidRPr="007A5AB0">
        <w:rPr>
          <w:color w:val="000000" w:themeColor="text1"/>
          <w:sz w:val="24"/>
          <w:szCs w:val="24"/>
        </w:rPr>
        <w:t xml:space="preserve">На сучасному етапі розвитку суспільства все більшого значення у міжнародній, національній і регіональній політиці набуває концепція збалансованого (сталого) розвитку, спрямована на інтеграцію економічної, соціальної та екологічної складових розвитку. Поява цієї концепції пов’язана з необхідністю розв’язання екологічних проблем і врахування екологічних питань в процесах планування та прийняття рішень щодо соціально-економічного розвитку країн, регіонів і населених пунктів. </w:t>
      </w:r>
    </w:p>
    <w:p w:rsidR="006258E3" w:rsidRPr="007A5AB0" w:rsidRDefault="009866D9" w:rsidP="002A0565">
      <w:pPr>
        <w:spacing w:line="276" w:lineRule="auto"/>
        <w:ind w:right="2" w:firstLine="851"/>
        <w:jc w:val="both"/>
        <w:rPr>
          <w:color w:val="000000" w:themeColor="text1"/>
          <w:sz w:val="24"/>
          <w:szCs w:val="24"/>
          <w:lang w:val="ru-RU"/>
        </w:rPr>
      </w:pPr>
      <w:r w:rsidRPr="007A5AB0">
        <w:rPr>
          <w:color w:val="000000" w:themeColor="text1"/>
          <w:sz w:val="24"/>
          <w:szCs w:val="24"/>
        </w:rPr>
        <w:t>Одним з інструментів забезпечення збалансованості Програма економічного і соціального розвитку Покровської міської територіальної громади на 202</w:t>
      </w:r>
      <w:r w:rsidR="00573E01" w:rsidRPr="007A5AB0">
        <w:rPr>
          <w:color w:val="000000" w:themeColor="text1"/>
          <w:sz w:val="24"/>
          <w:szCs w:val="24"/>
        </w:rPr>
        <w:t>2</w:t>
      </w:r>
      <w:r w:rsidRPr="007A5AB0">
        <w:rPr>
          <w:color w:val="000000" w:themeColor="text1"/>
          <w:sz w:val="24"/>
          <w:szCs w:val="24"/>
        </w:rPr>
        <w:t xml:space="preserve"> рік (далі – Програма) стало застосування в процесі її розроблення стратегічної екологічної оцінки (СЕО). СЕО – це системний і запобіжний процес, що здійснюється з метою аналізу потенційного впливу на довкілля документів стратегічного характеру, а також з метою інтегрування результатів оцінки в процес прийняття рішень. </w:t>
      </w:r>
    </w:p>
    <w:p w:rsidR="006258E3" w:rsidRPr="007A5AB0" w:rsidRDefault="009866D9" w:rsidP="002A0565">
      <w:pPr>
        <w:spacing w:line="276" w:lineRule="auto"/>
        <w:ind w:right="2" w:firstLine="851"/>
        <w:jc w:val="both"/>
        <w:rPr>
          <w:color w:val="000000" w:themeColor="text1"/>
          <w:sz w:val="24"/>
          <w:szCs w:val="24"/>
        </w:rPr>
      </w:pPr>
      <w:r w:rsidRPr="007A5AB0">
        <w:rPr>
          <w:color w:val="000000" w:themeColor="text1"/>
          <w:sz w:val="24"/>
          <w:szCs w:val="24"/>
        </w:rPr>
        <w:t xml:space="preserve">Стратегічна екологічна оцінка стратегій, планів і програм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стратегічного планування. Стратегічна екологічна оцінка (СЕО) – це новий інструмент реалізації екологічної політики, який базується на простому принципі: легше запобігти негативним для довкілля наслідкам діяльності на стадії планування, ніж виявляти та виправляти їх на стадії впровадження стратегічної ініціативи. </w:t>
      </w:r>
    </w:p>
    <w:p w:rsidR="006258E3" w:rsidRPr="007A5AB0" w:rsidRDefault="009866D9" w:rsidP="002A0565">
      <w:pPr>
        <w:spacing w:line="276" w:lineRule="auto"/>
        <w:ind w:right="2" w:firstLine="851"/>
        <w:jc w:val="both"/>
        <w:rPr>
          <w:color w:val="000000" w:themeColor="text1"/>
          <w:sz w:val="24"/>
          <w:szCs w:val="24"/>
        </w:rPr>
      </w:pPr>
      <w:r w:rsidRPr="007A5AB0">
        <w:rPr>
          <w:color w:val="000000" w:themeColor="text1"/>
          <w:sz w:val="24"/>
          <w:szCs w:val="24"/>
        </w:rPr>
        <w:t xml:space="preserve">Метою СЕО є забезпечення високого рівня охорони довкілля та сприяння інтеграції екологічних факторів у підготовку планів і програм з метою забезпечення збалансованого (сталого) розвитку. </w:t>
      </w:r>
    </w:p>
    <w:p w:rsidR="006258E3" w:rsidRPr="007A5AB0" w:rsidRDefault="009866D9" w:rsidP="002A0565">
      <w:pPr>
        <w:spacing w:line="276" w:lineRule="auto"/>
        <w:ind w:right="2" w:firstLine="851"/>
        <w:jc w:val="both"/>
        <w:rPr>
          <w:color w:val="000000" w:themeColor="text1"/>
          <w:sz w:val="24"/>
          <w:szCs w:val="24"/>
        </w:rPr>
      </w:pPr>
      <w:r w:rsidRPr="007A5AB0">
        <w:rPr>
          <w:color w:val="000000" w:themeColor="text1"/>
          <w:sz w:val="24"/>
          <w:szCs w:val="24"/>
        </w:rPr>
        <w:t xml:space="preserve">В Україні створені передумови для імплементації процесу СЕО, пов’язані з розвитком стратегічного планування та національної практики застосування екологічної оцінки. З 12 жовтня 2018 року в Україні вступив в дію закон «Про стратегічну екологічну оцінку». </w:t>
      </w:r>
      <w:r w:rsidR="006258E3" w:rsidRPr="007A5AB0">
        <w:rPr>
          <w:color w:val="000000" w:themeColor="text1"/>
          <w:sz w:val="24"/>
          <w:szCs w:val="24"/>
        </w:rPr>
        <w:t xml:space="preserve">Відповідно до ст. 2 розділу VI «Прикінцеві та перехідні положення» цього закону з 1 січня 2020 року стратегічна екологічна оцінка повинна здійснюватися для програм економічного і соціального розвитку. </w:t>
      </w:r>
    </w:p>
    <w:p w:rsidR="003463DA" w:rsidRPr="007A5AB0" w:rsidRDefault="00573E01" w:rsidP="00573E01">
      <w:pPr>
        <w:tabs>
          <w:tab w:val="left" w:pos="9639"/>
        </w:tabs>
        <w:spacing w:line="276" w:lineRule="auto"/>
        <w:jc w:val="both"/>
        <w:rPr>
          <w:color w:val="000000" w:themeColor="text1"/>
          <w:sz w:val="24"/>
          <w:szCs w:val="24"/>
        </w:rPr>
      </w:pPr>
      <w:r w:rsidRPr="007A5AB0">
        <w:rPr>
          <w:color w:val="000000" w:themeColor="text1"/>
          <w:sz w:val="24"/>
          <w:szCs w:val="24"/>
        </w:rPr>
        <w:t xml:space="preserve">             Проведення стратегічної екологічної оцінки (СЕО) застосовується як системний процес для всебічного оцінювання на етапі планування проєкту документу державного планування, що передбачає визначення можливих негативних наслідків реалізації проєкту, розгляд в разі потреби можливих альтернатив реалізації цілей проєкту, визначення заходів з пом’якшення негативних наслідків та їх інтеграцію до проєкту документу державного планування.</w:t>
      </w:r>
    </w:p>
    <w:p w:rsidR="006258E3" w:rsidRPr="007A5AB0" w:rsidRDefault="006258E3" w:rsidP="00573E01">
      <w:pPr>
        <w:tabs>
          <w:tab w:val="left" w:pos="9639"/>
        </w:tabs>
        <w:rPr>
          <w:color w:val="000000" w:themeColor="text1"/>
          <w:sz w:val="24"/>
          <w:szCs w:val="24"/>
        </w:rPr>
      </w:pPr>
    </w:p>
    <w:p w:rsidR="006258E3" w:rsidRPr="007A5AB0" w:rsidRDefault="006258E3">
      <w:pPr>
        <w:pStyle w:val="a3"/>
        <w:ind w:right="789" w:firstLine="707"/>
        <w:rPr>
          <w:b/>
          <w:color w:val="000000" w:themeColor="text1"/>
        </w:rPr>
      </w:pPr>
    </w:p>
    <w:p w:rsidR="00A92452" w:rsidRPr="007A5AB0" w:rsidRDefault="00A92452">
      <w:pPr>
        <w:pStyle w:val="a3"/>
        <w:ind w:right="789" w:firstLine="707"/>
        <w:rPr>
          <w:b/>
          <w:color w:val="000000" w:themeColor="text1"/>
        </w:rPr>
      </w:pPr>
    </w:p>
    <w:p w:rsidR="00A92452" w:rsidRPr="007A5AB0" w:rsidRDefault="00A92452">
      <w:pPr>
        <w:pStyle w:val="a3"/>
        <w:ind w:right="789" w:firstLine="707"/>
        <w:rPr>
          <w:b/>
          <w:color w:val="000000" w:themeColor="text1"/>
        </w:rPr>
      </w:pPr>
    </w:p>
    <w:p w:rsidR="00A92452" w:rsidRPr="007A5AB0" w:rsidRDefault="00A92452">
      <w:pPr>
        <w:pStyle w:val="a3"/>
        <w:ind w:right="789" w:firstLine="707"/>
        <w:rPr>
          <w:b/>
          <w:color w:val="000000" w:themeColor="text1"/>
        </w:rPr>
      </w:pPr>
    </w:p>
    <w:p w:rsidR="00A92452" w:rsidRPr="007A5AB0" w:rsidRDefault="00A92452">
      <w:pPr>
        <w:pStyle w:val="a3"/>
        <w:ind w:right="789" w:firstLine="707"/>
        <w:rPr>
          <w:b/>
          <w:color w:val="000000" w:themeColor="text1"/>
        </w:rPr>
      </w:pPr>
    </w:p>
    <w:p w:rsidR="00A92452" w:rsidRPr="007A5AB0" w:rsidRDefault="00A92452">
      <w:pPr>
        <w:pStyle w:val="a3"/>
        <w:ind w:right="789" w:firstLine="707"/>
        <w:rPr>
          <w:b/>
          <w:color w:val="000000" w:themeColor="text1"/>
        </w:rPr>
      </w:pPr>
    </w:p>
    <w:p w:rsidR="00A92452" w:rsidRPr="007A5AB0" w:rsidRDefault="00A92452">
      <w:pPr>
        <w:pStyle w:val="a3"/>
        <w:ind w:right="789" w:firstLine="707"/>
        <w:rPr>
          <w:b/>
          <w:color w:val="000000" w:themeColor="text1"/>
        </w:rPr>
      </w:pPr>
    </w:p>
    <w:p w:rsidR="00A92452" w:rsidRPr="007A5AB0" w:rsidRDefault="00A92452">
      <w:pPr>
        <w:pStyle w:val="a3"/>
        <w:ind w:right="789" w:firstLine="707"/>
        <w:rPr>
          <w:b/>
          <w:color w:val="000000" w:themeColor="text1"/>
        </w:rPr>
      </w:pPr>
    </w:p>
    <w:p w:rsidR="00A92452" w:rsidRPr="007A5AB0" w:rsidRDefault="00A92452">
      <w:pPr>
        <w:pStyle w:val="a3"/>
        <w:ind w:right="789" w:firstLine="707"/>
        <w:rPr>
          <w:b/>
          <w:color w:val="000000" w:themeColor="text1"/>
        </w:rPr>
      </w:pPr>
    </w:p>
    <w:p w:rsidR="0054243C" w:rsidRPr="007A5AB0" w:rsidRDefault="0054243C">
      <w:pPr>
        <w:pStyle w:val="a3"/>
        <w:ind w:right="789" w:firstLine="707"/>
        <w:rPr>
          <w:b/>
          <w:color w:val="000000" w:themeColor="text1"/>
        </w:rPr>
      </w:pPr>
    </w:p>
    <w:p w:rsidR="00281209" w:rsidRPr="007A5AB0" w:rsidRDefault="00281209">
      <w:pPr>
        <w:pStyle w:val="a3"/>
        <w:ind w:right="789" w:firstLine="707"/>
        <w:rPr>
          <w:b/>
          <w:color w:val="000000" w:themeColor="text1"/>
        </w:rPr>
      </w:pPr>
    </w:p>
    <w:p w:rsidR="00A92452" w:rsidRPr="007A5AB0" w:rsidRDefault="00A92452" w:rsidP="002A0565">
      <w:pPr>
        <w:pStyle w:val="a3"/>
        <w:ind w:left="0" w:right="789" w:firstLine="707"/>
        <w:rPr>
          <w:b/>
          <w:color w:val="000000" w:themeColor="text1"/>
        </w:rPr>
      </w:pPr>
    </w:p>
    <w:p w:rsidR="00EB5D9D" w:rsidRPr="007A5AB0" w:rsidRDefault="00B7776F" w:rsidP="00A271E6">
      <w:pPr>
        <w:pStyle w:val="1"/>
        <w:tabs>
          <w:tab w:val="left" w:pos="1390"/>
        </w:tabs>
        <w:spacing w:before="0"/>
        <w:ind w:left="0" w:firstLine="709"/>
        <w:rPr>
          <w:color w:val="000000" w:themeColor="text1"/>
          <w:sz w:val="28"/>
          <w:szCs w:val="28"/>
        </w:rPr>
      </w:pPr>
      <w:r w:rsidRPr="007A5AB0">
        <w:rPr>
          <w:color w:val="000000" w:themeColor="text1"/>
          <w:sz w:val="28"/>
          <w:szCs w:val="28"/>
        </w:rPr>
        <w:lastRenderedPageBreak/>
        <w:t>1.</w:t>
      </w:r>
      <w:r w:rsidR="00E665B1" w:rsidRPr="007A5AB0">
        <w:rPr>
          <w:color w:val="000000" w:themeColor="text1"/>
          <w:sz w:val="28"/>
          <w:szCs w:val="28"/>
        </w:rPr>
        <w:t xml:space="preserve">Зміст та основні цілі Програми економічного та соціального розвитку </w:t>
      </w:r>
      <w:r w:rsidR="00CD7B26" w:rsidRPr="007A5AB0">
        <w:rPr>
          <w:color w:val="000000" w:themeColor="text1"/>
          <w:sz w:val="28"/>
          <w:szCs w:val="28"/>
        </w:rPr>
        <w:t xml:space="preserve">Покровської міської </w:t>
      </w:r>
      <w:r w:rsidR="00E665B1" w:rsidRPr="007A5AB0">
        <w:rPr>
          <w:color w:val="000000" w:themeColor="text1"/>
          <w:sz w:val="28"/>
          <w:szCs w:val="28"/>
        </w:rPr>
        <w:t xml:space="preserve">територіальної громади </w:t>
      </w:r>
      <w:r w:rsidR="00CD7B26" w:rsidRPr="007A5AB0">
        <w:rPr>
          <w:color w:val="000000" w:themeColor="text1"/>
          <w:sz w:val="28"/>
          <w:szCs w:val="28"/>
        </w:rPr>
        <w:t xml:space="preserve">Донецької області </w:t>
      </w:r>
      <w:r w:rsidR="00E665B1" w:rsidRPr="007A5AB0">
        <w:rPr>
          <w:color w:val="000000" w:themeColor="text1"/>
          <w:sz w:val="28"/>
          <w:szCs w:val="28"/>
        </w:rPr>
        <w:t>на 202</w:t>
      </w:r>
      <w:r w:rsidR="00573E01" w:rsidRPr="007A5AB0">
        <w:rPr>
          <w:color w:val="000000" w:themeColor="text1"/>
          <w:sz w:val="28"/>
          <w:szCs w:val="28"/>
        </w:rPr>
        <w:t>2</w:t>
      </w:r>
      <w:r w:rsidR="00E665B1" w:rsidRPr="007A5AB0">
        <w:rPr>
          <w:color w:val="000000" w:themeColor="text1"/>
          <w:sz w:val="28"/>
          <w:szCs w:val="28"/>
        </w:rPr>
        <w:t xml:space="preserve"> рік,</w:t>
      </w:r>
      <w:r w:rsidR="00A271E6" w:rsidRPr="007A5AB0">
        <w:rPr>
          <w:color w:val="000000" w:themeColor="text1"/>
          <w:sz w:val="28"/>
          <w:szCs w:val="28"/>
        </w:rPr>
        <w:t xml:space="preserve"> </w:t>
      </w:r>
      <w:r w:rsidR="00E665B1" w:rsidRPr="007A5AB0">
        <w:rPr>
          <w:color w:val="000000" w:themeColor="text1"/>
          <w:sz w:val="28"/>
          <w:szCs w:val="28"/>
        </w:rPr>
        <w:t>її зв'язок з іншими документами державного планування.</w:t>
      </w:r>
    </w:p>
    <w:p w:rsidR="00EB5D9D" w:rsidRPr="007A5AB0" w:rsidRDefault="00CD7B26" w:rsidP="004D10DD">
      <w:pPr>
        <w:pStyle w:val="a3"/>
        <w:ind w:left="0" w:firstLine="709"/>
        <w:rPr>
          <w:color w:val="000000" w:themeColor="text1"/>
        </w:rPr>
      </w:pPr>
      <w:r w:rsidRPr="007A5AB0">
        <w:rPr>
          <w:color w:val="000000" w:themeColor="text1"/>
        </w:rPr>
        <w:t>Програми економічного та соціального розвитку Покровської міської територіальної громади Донецької області на 202</w:t>
      </w:r>
      <w:r w:rsidR="00573E01" w:rsidRPr="007A5AB0">
        <w:rPr>
          <w:color w:val="000000" w:themeColor="text1"/>
        </w:rPr>
        <w:t>2</w:t>
      </w:r>
      <w:r w:rsidRPr="007A5AB0">
        <w:rPr>
          <w:color w:val="000000" w:themeColor="text1"/>
        </w:rPr>
        <w:t xml:space="preserve"> рік </w:t>
      </w:r>
      <w:r w:rsidR="00573E01" w:rsidRPr="007A5AB0">
        <w:rPr>
          <w:color w:val="000000" w:themeColor="text1"/>
        </w:rPr>
        <w:t>(далі - Програма)</w:t>
      </w:r>
      <w:r w:rsidR="00E665B1" w:rsidRPr="007A5AB0">
        <w:rPr>
          <w:color w:val="000000" w:themeColor="text1"/>
        </w:rPr>
        <w:t xml:space="preserve"> є документом державного планування  місцевого рівня, яким визначаються пріоритетні напрями економічного і соціального розвитку громади, підвищення стандартів життя населення шляхом розбудови інфраструктури, забезпечення якості та загальної доступності публічних послуг, підтримки ініціатив малого бізнесу та створення позитивного</w:t>
      </w:r>
      <w:r w:rsidR="00E665B1" w:rsidRPr="007A5AB0">
        <w:rPr>
          <w:color w:val="000000" w:themeColor="text1"/>
          <w:spacing w:val="-7"/>
        </w:rPr>
        <w:t xml:space="preserve"> </w:t>
      </w:r>
      <w:r w:rsidR="00E665B1" w:rsidRPr="007A5AB0">
        <w:rPr>
          <w:color w:val="000000" w:themeColor="text1"/>
        </w:rPr>
        <w:t>іміджу.</w:t>
      </w:r>
    </w:p>
    <w:p w:rsidR="004D10DD" w:rsidRPr="007A5AB0" w:rsidRDefault="00E665B1" w:rsidP="004D10DD">
      <w:pPr>
        <w:ind w:firstLine="709"/>
        <w:jc w:val="both"/>
        <w:rPr>
          <w:color w:val="000000" w:themeColor="text1"/>
          <w:sz w:val="24"/>
          <w:szCs w:val="24"/>
        </w:rPr>
      </w:pPr>
      <w:r w:rsidRPr="007A5AB0">
        <w:rPr>
          <w:b/>
          <w:color w:val="000000" w:themeColor="text1"/>
          <w:sz w:val="24"/>
          <w:szCs w:val="24"/>
        </w:rPr>
        <w:t>Головна мета Програми</w:t>
      </w:r>
      <w:r w:rsidR="004D10DD" w:rsidRPr="007A5AB0">
        <w:rPr>
          <w:color w:val="000000" w:themeColor="text1"/>
          <w:sz w:val="24"/>
          <w:szCs w:val="24"/>
        </w:rPr>
        <w:t xml:space="preserve"> – забезпечення розвитку громади шляхом створення необхідних умов для структурних зрушень в економіці, ефективного використання внутрішнього природно-ресурсного потенціалу, підвищення зайнятості населення, формування позитивного іміджу як Покровської міської територіальної громади, так і області, забезпечення якості та загальної доступності публічних послуг, підвищення добробуту та стимулювання гармонійного розвитку населення. </w:t>
      </w:r>
    </w:p>
    <w:p w:rsidR="004D10DD" w:rsidRPr="007A5AB0" w:rsidRDefault="004D10DD" w:rsidP="004D10DD">
      <w:pPr>
        <w:ind w:firstLine="709"/>
        <w:jc w:val="both"/>
        <w:rPr>
          <w:color w:val="000000" w:themeColor="text1"/>
          <w:sz w:val="24"/>
          <w:szCs w:val="24"/>
        </w:rPr>
      </w:pPr>
      <w:r w:rsidRPr="007A5AB0">
        <w:rPr>
          <w:color w:val="000000" w:themeColor="text1"/>
          <w:sz w:val="24"/>
          <w:szCs w:val="24"/>
        </w:rPr>
        <w:t>Головними пріоритетами розвитку Покровської міської територіальної громади</w:t>
      </w:r>
      <w:r w:rsidR="005839B1">
        <w:rPr>
          <w:color w:val="000000" w:themeColor="text1"/>
          <w:sz w:val="24"/>
          <w:szCs w:val="24"/>
        </w:rPr>
        <w:t xml:space="preserve"> Донецької області </w:t>
      </w:r>
      <w:r w:rsidRPr="007A5AB0">
        <w:rPr>
          <w:color w:val="000000" w:themeColor="text1"/>
          <w:sz w:val="24"/>
          <w:szCs w:val="24"/>
        </w:rPr>
        <w:t xml:space="preserve"> у 2022 році визначено:</w:t>
      </w:r>
    </w:p>
    <w:p w:rsidR="004D10DD" w:rsidRPr="007A5AB0" w:rsidRDefault="004D10DD" w:rsidP="004D10DD">
      <w:pPr>
        <w:jc w:val="both"/>
        <w:rPr>
          <w:color w:val="000000" w:themeColor="text1"/>
          <w:sz w:val="24"/>
          <w:szCs w:val="24"/>
        </w:rPr>
      </w:pPr>
      <w:r w:rsidRPr="007A5AB0">
        <w:rPr>
          <w:b/>
          <w:color w:val="000000" w:themeColor="text1"/>
          <w:sz w:val="24"/>
          <w:szCs w:val="24"/>
        </w:rPr>
        <w:t xml:space="preserve">           1. </w:t>
      </w:r>
      <w:r w:rsidRPr="007A5AB0">
        <w:rPr>
          <w:b/>
          <w:color w:val="000000" w:themeColor="text1"/>
          <w:sz w:val="24"/>
          <w:szCs w:val="24"/>
          <w:u w:val="single"/>
        </w:rPr>
        <w:t>Оновлена, конкурентоспроможна економіка</w:t>
      </w:r>
      <w:r w:rsidRPr="007A5AB0">
        <w:rPr>
          <w:color w:val="000000" w:themeColor="text1"/>
          <w:sz w:val="24"/>
          <w:szCs w:val="24"/>
        </w:rPr>
        <w:t xml:space="preserve">: </w:t>
      </w:r>
    </w:p>
    <w:p w:rsidR="004D10DD" w:rsidRPr="007A5AB0" w:rsidRDefault="004D10DD" w:rsidP="004D10DD">
      <w:pPr>
        <w:jc w:val="both"/>
        <w:rPr>
          <w:color w:val="000000" w:themeColor="text1"/>
          <w:sz w:val="24"/>
          <w:szCs w:val="24"/>
        </w:rPr>
      </w:pPr>
      <w:r w:rsidRPr="007A5AB0">
        <w:rPr>
          <w:color w:val="000000" w:themeColor="text1"/>
          <w:sz w:val="24"/>
          <w:szCs w:val="24"/>
        </w:rPr>
        <w:t xml:space="preserve">           </w:t>
      </w:r>
      <w:r w:rsidR="00333CE0">
        <w:rPr>
          <w:color w:val="000000" w:themeColor="text1"/>
          <w:sz w:val="24"/>
          <w:szCs w:val="24"/>
        </w:rPr>
        <w:t xml:space="preserve"> </w:t>
      </w:r>
      <w:r w:rsidRPr="007A5AB0">
        <w:rPr>
          <w:color w:val="000000" w:themeColor="text1"/>
          <w:sz w:val="24"/>
          <w:szCs w:val="24"/>
        </w:rPr>
        <w:t xml:space="preserve">стимулювання високотехнологічного та інноваційного підприємництва; </w:t>
      </w:r>
    </w:p>
    <w:p w:rsidR="004D10DD" w:rsidRPr="007A5AB0" w:rsidRDefault="004D10DD" w:rsidP="004D10DD">
      <w:pPr>
        <w:ind w:firstLine="720"/>
        <w:jc w:val="both"/>
        <w:rPr>
          <w:color w:val="000000" w:themeColor="text1"/>
          <w:sz w:val="24"/>
          <w:szCs w:val="24"/>
        </w:rPr>
      </w:pPr>
      <w:r w:rsidRPr="007A5AB0">
        <w:rPr>
          <w:color w:val="000000" w:themeColor="text1"/>
          <w:sz w:val="24"/>
          <w:szCs w:val="24"/>
        </w:rPr>
        <w:t xml:space="preserve">вирівнювання диспропорцій на ринку праці, у тому числі підготовка кваліфікованих кадрів; стимулювання зайнятості населення; </w:t>
      </w:r>
    </w:p>
    <w:p w:rsidR="004D10DD" w:rsidRPr="007A5AB0" w:rsidRDefault="004D10DD" w:rsidP="004D10DD">
      <w:pPr>
        <w:ind w:firstLine="720"/>
        <w:jc w:val="both"/>
        <w:rPr>
          <w:color w:val="000000" w:themeColor="text1"/>
          <w:sz w:val="24"/>
          <w:szCs w:val="24"/>
        </w:rPr>
      </w:pPr>
      <w:r w:rsidRPr="007A5AB0">
        <w:rPr>
          <w:color w:val="000000" w:themeColor="text1"/>
          <w:sz w:val="24"/>
          <w:szCs w:val="24"/>
        </w:rPr>
        <w:t xml:space="preserve">впровадження заходів, спрямованих на подолання соціально-економічних наслідків COVID-19 в </w:t>
      </w:r>
      <w:r w:rsidR="005839B1">
        <w:rPr>
          <w:color w:val="000000" w:themeColor="text1"/>
          <w:sz w:val="24"/>
          <w:szCs w:val="24"/>
        </w:rPr>
        <w:t>громаді</w:t>
      </w:r>
      <w:r w:rsidRPr="007A5AB0">
        <w:rPr>
          <w:color w:val="000000" w:themeColor="text1"/>
          <w:sz w:val="24"/>
          <w:szCs w:val="24"/>
        </w:rPr>
        <w:t xml:space="preserve">; </w:t>
      </w:r>
    </w:p>
    <w:p w:rsidR="004D10DD" w:rsidRPr="007A5AB0" w:rsidRDefault="004D10DD" w:rsidP="004D10DD">
      <w:pPr>
        <w:ind w:firstLine="720"/>
        <w:jc w:val="both"/>
        <w:rPr>
          <w:color w:val="000000" w:themeColor="text1"/>
          <w:sz w:val="24"/>
          <w:szCs w:val="24"/>
        </w:rPr>
      </w:pPr>
      <w:r w:rsidRPr="007A5AB0">
        <w:rPr>
          <w:color w:val="000000" w:themeColor="text1"/>
          <w:sz w:val="24"/>
          <w:szCs w:val="24"/>
        </w:rPr>
        <w:t xml:space="preserve">сприяння розвитку малого та середнього підприємництва; </w:t>
      </w:r>
    </w:p>
    <w:p w:rsidR="004D10DD" w:rsidRPr="007A5AB0" w:rsidRDefault="004D10DD" w:rsidP="004D10DD">
      <w:pPr>
        <w:ind w:firstLine="720"/>
        <w:jc w:val="both"/>
        <w:rPr>
          <w:color w:val="000000" w:themeColor="text1"/>
          <w:sz w:val="24"/>
          <w:szCs w:val="24"/>
        </w:rPr>
      </w:pPr>
      <w:r w:rsidRPr="007A5AB0">
        <w:rPr>
          <w:color w:val="000000" w:themeColor="text1"/>
          <w:sz w:val="24"/>
          <w:szCs w:val="24"/>
        </w:rPr>
        <w:t>формування позитивного іміджу регіону;</w:t>
      </w:r>
    </w:p>
    <w:p w:rsidR="004D10DD" w:rsidRPr="007A5AB0" w:rsidRDefault="004D10DD" w:rsidP="004D10DD">
      <w:pPr>
        <w:ind w:firstLine="720"/>
        <w:jc w:val="both"/>
        <w:rPr>
          <w:color w:val="000000" w:themeColor="text1"/>
          <w:sz w:val="24"/>
          <w:szCs w:val="24"/>
        </w:rPr>
      </w:pPr>
      <w:r w:rsidRPr="007A5AB0">
        <w:rPr>
          <w:color w:val="000000" w:themeColor="text1"/>
          <w:sz w:val="24"/>
          <w:szCs w:val="24"/>
        </w:rPr>
        <w:t xml:space="preserve"> створення умов для розвитку аграрного сектору та системи переробки сільгосппродукції; </w:t>
      </w:r>
    </w:p>
    <w:p w:rsidR="004D10DD" w:rsidRPr="007A5AB0" w:rsidRDefault="004D10DD" w:rsidP="004D10DD">
      <w:pPr>
        <w:ind w:firstLine="720"/>
        <w:jc w:val="both"/>
        <w:rPr>
          <w:color w:val="000000" w:themeColor="text1"/>
          <w:sz w:val="24"/>
          <w:szCs w:val="24"/>
        </w:rPr>
      </w:pPr>
      <w:r w:rsidRPr="007A5AB0">
        <w:rPr>
          <w:color w:val="000000" w:themeColor="text1"/>
          <w:sz w:val="24"/>
          <w:szCs w:val="24"/>
        </w:rPr>
        <w:t xml:space="preserve">налагодження транспортно-логістичного сполучення між населеними пунктами громади, області та іншими регіонами. </w:t>
      </w:r>
    </w:p>
    <w:p w:rsidR="004D10DD" w:rsidRPr="007A5AB0" w:rsidRDefault="004D10DD" w:rsidP="004D10DD">
      <w:pPr>
        <w:ind w:firstLine="720"/>
        <w:jc w:val="both"/>
        <w:rPr>
          <w:color w:val="000000" w:themeColor="text1"/>
          <w:sz w:val="24"/>
          <w:szCs w:val="24"/>
        </w:rPr>
      </w:pPr>
      <w:r w:rsidRPr="007A5AB0">
        <w:rPr>
          <w:color w:val="000000" w:themeColor="text1"/>
          <w:sz w:val="24"/>
          <w:szCs w:val="24"/>
        </w:rPr>
        <w:t xml:space="preserve">2. </w:t>
      </w:r>
      <w:r w:rsidRPr="007A5AB0">
        <w:rPr>
          <w:b/>
          <w:color w:val="000000" w:themeColor="text1"/>
          <w:sz w:val="24"/>
          <w:szCs w:val="24"/>
          <w:u w:val="single"/>
        </w:rPr>
        <w:t>Якість життя та людський розвиток:</w:t>
      </w:r>
      <w:r w:rsidRPr="007A5AB0">
        <w:rPr>
          <w:color w:val="000000" w:themeColor="text1"/>
          <w:sz w:val="24"/>
          <w:szCs w:val="24"/>
        </w:rPr>
        <w:t xml:space="preserve"> </w:t>
      </w:r>
    </w:p>
    <w:p w:rsidR="004D10DD" w:rsidRPr="007A5AB0" w:rsidRDefault="004D10DD" w:rsidP="004D10DD">
      <w:pPr>
        <w:ind w:firstLine="720"/>
        <w:jc w:val="both"/>
        <w:rPr>
          <w:color w:val="000000" w:themeColor="text1"/>
          <w:sz w:val="24"/>
          <w:szCs w:val="24"/>
        </w:rPr>
      </w:pPr>
      <w:r w:rsidRPr="007A5AB0">
        <w:rPr>
          <w:color w:val="000000" w:themeColor="text1"/>
          <w:sz w:val="24"/>
          <w:szCs w:val="24"/>
        </w:rPr>
        <w:t xml:space="preserve">підвищення якості і доступності дошкільної та середньої освіти з урахуванням сучасних потреб; </w:t>
      </w:r>
    </w:p>
    <w:p w:rsidR="004D10DD" w:rsidRPr="007A5AB0" w:rsidRDefault="004D10DD" w:rsidP="004D10DD">
      <w:pPr>
        <w:ind w:firstLine="720"/>
        <w:jc w:val="both"/>
        <w:rPr>
          <w:color w:val="000000" w:themeColor="text1"/>
          <w:sz w:val="24"/>
          <w:szCs w:val="24"/>
        </w:rPr>
      </w:pPr>
      <w:r w:rsidRPr="007A5AB0">
        <w:rPr>
          <w:color w:val="000000" w:themeColor="text1"/>
          <w:sz w:val="24"/>
          <w:szCs w:val="24"/>
        </w:rPr>
        <w:t xml:space="preserve">створення умов для самореалізації молоді; </w:t>
      </w:r>
    </w:p>
    <w:p w:rsidR="004D10DD" w:rsidRPr="007A5AB0" w:rsidRDefault="004D10DD" w:rsidP="004D10DD">
      <w:pPr>
        <w:ind w:firstLine="720"/>
        <w:jc w:val="both"/>
        <w:rPr>
          <w:color w:val="000000" w:themeColor="text1"/>
          <w:sz w:val="24"/>
          <w:szCs w:val="24"/>
        </w:rPr>
      </w:pPr>
      <w:r w:rsidRPr="007A5AB0">
        <w:rPr>
          <w:color w:val="000000" w:themeColor="text1"/>
          <w:sz w:val="24"/>
          <w:szCs w:val="24"/>
        </w:rPr>
        <w:t xml:space="preserve">підвищення якості та доступності медичних послуг, посилення служби екстреної медичної допомоги; </w:t>
      </w:r>
    </w:p>
    <w:p w:rsidR="004D10DD" w:rsidRPr="007A5AB0" w:rsidRDefault="004D10DD" w:rsidP="004D10DD">
      <w:pPr>
        <w:ind w:firstLine="720"/>
        <w:jc w:val="both"/>
        <w:rPr>
          <w:color w:val="000000" w:themeColor="text1"/>
          <w:sz w:val="24"/>
          <w:szCs w:val="24"/>
        </w:rPr>
      </w:pPr>
      <w:r w:rsidRPr="007A5AB0">
        <w:rPr>
          <w:color w:val="000000" w:themeColor="text1"/>
          <w:sz w:val="24"/>
          <w:szCs w:val="24"/>
        </w:rPr>
        <w:t xml:space="preserve">впровадження заходів, спрямованих на обмеження поширення інфекційних захворювань (у тому числі COVID-19); </w:t>
      </w:r>
    </w:p>
    <w:p w:rsidR="004D10DD" w:rsidRPr="007A5AB0" w:rsidRDefault="004D10DD" w:rsidP="004D10DD">
      <w:pPr>
        <w:ind w:firstLine="720"/>
        <w:jc w:val="both"/>
        <w:rPr>
          <w:color w:val="000000" w:themeColor="text1"/>
          <w:sz w:val="24"/>
          <w:szCs w:val="24"/>
        </w:rPr>
      </w:pPr>
      <w:r w:rsidRPr="007A5AB0">
        <w:rPr>
          <w:color w:val="000000" w:themeColor="text1"/>
          <w:sz w:val="24"/>
          <w:szCs w:val="24"/>
        </w:rPr>
        <w:t xml:space="preserve">модернізація культурної та розбудова дозвіллєвої інфраструктури з урахуванням вимог інклюзивності; </w:t>
      </w:r>
    </w:p>
    <w:p w:rsidR="004D10DD" w:rsidRPr="007A5AB0" w:rsidRDefault="004D10DD" w:rsidP="004D10DD">
      <w:pPr>
        <w:ind w:firstLine="720"/>
        <w:jc w:val="both"/>
        <w:rPr>
          <w:color w:val="000000" w:themeColor="text1"/>
          <w:sz w:val="24"/>
          <w:szCs w:val="24"/>
        </w:rPr>
      </w:pPr>
      <w:r w:rsidRPr="007A5AB0">
        <w:rPr>
          <w:color w:val="000000" w:themeColor="text1"/>
          <w:sz w:val="24"/>
          <w:szCs w:val="24"/>
        </w:rPr>
        <w:t xml:space="preserve">підтримка ефективного використання туристичного та курортнорекреаційного потенціалу; </w:t>
      </w:r>
    </w:p>
    <w:p w:rsidR="004D10DD" w:rsidRPr="007A5AB0" w:rsidRDefault="004D10DD" w:rsidP="004D10DD">
      <w:pPr>
        <w:ind w:firstLine="720"/>
        <w:jc w:val="both"/>
        <w:rPr>
          <w:color w:val="000000" w:themeColor="text1"/>
          <w:sz w:val="24"/>
          <w:szCs w:val="24"/>
        </w:rPr>
      </w:pPr>
      <w:r w:rsidRPr="007A5AB0">
        <w:rPr>
          <w:color w:val="000000" w:themeColor="text1"/>
          <w:sz w:val="24"/>
          <w:szCs w:val="24"/>
        </w:rPr>
        <w:t xml:space="preserve">створення умов для розвитку спорту. </w:t>
      </w:r>
    </w:p>
    <w:p w:rsidR="004D10DD" w:rsidRPr="007A5AB0" w:rsidRDefault="004D10DD" w:rsidP="004D10DD">
      <w:pPr>
        <w:ind w:firstLine="720"/>
        <w:jc w:val="both"/>
        <w:rPr>
          <w:color w:val="000000" w:themeColor="text1"/>
          <w:sz w:val="24"/>
          <w:szCs w:val="24"/>
        </w:rPr>
      </w:pPr>
      <w:r w:rsidRPr="007A5AB0">
        <w:rPr>
          <w:color w:val="000000" w:themeColor="text1"/>
          <w:sz w:val="24"/>
          <w:szCs w:val="24"/>
        </w:rPr>
        <w:t xml:space="preserve">3. </w:t>
      </w:r>
      <w:r w:rsidRPr="007A5AB0">
        <w:rPr>
          <w:b/>
          <w:color w:val="000000" w:themeColor="text1"/>
          <w:sz w:val="24"/>
          <w:szCs w:val="24"/>
          <w:u w:val="single"/>
        </w:rPr>
        <w:t>Ефективне управління та безпека в умовах зовнішніх і внутрішніх викликів:</w:t>
      </w:r>
      <w:r w:rsidRPr="007A5AB0">
        <w:rPr>
          <w:color w:val="000000" w:themeColor="text1"/>
          <w:sz w:val="24"/>
          <w:szCs w:val="24"/>
        </w:rPr>
        <w:t xml:space="preserve"> </w:t>
      </w:r>
    </w:p>
    <w:p w:rsidR="004D10DD" w:rsidRPr="007A5AB0" w:rsidRDefault="004D10DD" w:rsidP="004D10DD">
      <w:pPr>
        <w:ind w:firstLine="720"/>
        <w:jc w:val="both"/>
        <w:rPr>
          <w:color w:val="000000" w:themeColor="text1"/>
          <w:sz w:val="24"/>
          <w:szCs w:val="24"/>
        </w:rPr>
      </w:pPr>
      <w:r w:rsidRPr="007A5AB0">
        <w:rPr>
          <w:color w:val="000000" w:themeColor="text1"/>
          <w:sz w:val="24"/>
          <w:szCs w:val="24"/>
        </w:rPr>
        <w:t>запобігання виникненню надзвичайних ситуацій природного та антропогенного характеру, мінімізація їх наслідків та підвищення ефективності реагування на них;</w:t>
      </w:r>
    </w:p>
    <w:p w:rsidR="004D10DD" w:rsidRPr="007A5AB0" w:rsidRDefault="004D10DD" w:rsidP="004D10DD">
      <w:pPr>
        <w:ind w:firstLine="720"/>
        <w:jc w:val="both"/>
        <w:rPr>
          <w:color w:val="000000" w:themeColor="text1"/>
          <w:sz w:val="24"/>
          <w:szCs w:val="24"/>
        </w:rPr>
      </w:pPr>
      <w:r w:rsidRPr="007A5AB0">
        <w:rPr>
          <w:color w:val="000000" w:themeColor="text1"/>
          <w:sz w:val="24"/>
          <w:szCs w:val="24"/>
        </w:rPr>
        <w:t xml:space="preserve"> реалізація принципів верховенства права, створення безпекового середовища та забезпечення правопорядку, запобігання і подолання проявів корупції;</w:t>
      </w:r>
    </w:p>
    <w:p w:rsidR="004D10DD" w:rsidRPr="007A5AB0" w:rsidRDefault="004D10DD" w:rsidP="004D10DD">
      <w:pPr>
        <w:ind w:firstLine="720"/>
        <w:jc w:val="both"/>
        <w:rPr>
          <w:color w:val="000000" w:themeColor="text1"/>
          <w:sz w:val="24"/>
          <w:szCs w:val="24"/>
        </w:rPr>
      </w:pPr>
      <w:r w:rsidRPr="007A5AB0">
        <w:rPr>
          <w:color w:val="000000" w:themeColor="text1"/>
          <w:sz w:val="24"/>
          <w:szCs w:val="24"/>
        </w:rPr>
        <w:t xml:space="preserve"> </w:t>
      </w:r>
      <w:r w:rsidR="00A9659B" w:rsidRPr="007A5AB0">
        <w:rPr>
          <w:color w:val="000000" w:themeColor="text1"/>
          <w:sz w:val="24"/>
          <w:szCs w:val="24"/>
        </w:rPr>
        <w:t xml:space="preserve">підвищення якості та доступності </w:t>
      </w:r>
      <w:r w:rsidRPr="007A5AB0">
        <w:rPr>
          <w:color w:val="000000" w:themeColor="text1"/>
          <w:sz w:val="24"/>
          <w:szCs w:val="24"/>
        </w:rPr>
        <w:t>надання адміністративних послуг;</w:t>
      </w:r>
    </w:p>
    <w:p w:rsidR="00A9659B" w:rsidRPr="007A5AB0" w:rsidRDefault="004D10DD" w:rsidP="004D10DD">
      <w:pPr>
        <w:ind w:firstLine="720"/>
        <w:jc w:val="both"/>
        <w:rPr>
          <w:color w:val="000000" w:themeColor="text1"/>
          <w:sz w:val="24"/>
          <w:szCs w:val="24"/>
        </w:rPr>
      </w:pPr>
      <w:r w:rsidRPr="007A5AB0">
        <w:rPr>
          <w:color w:val="000000" w:themeColor="text1"/>
          <w:sz w:val="24"/>
          <w:szCs w:val="24"/>
        </w:rPr>
        <w:t xml:space="preserve"> розвиток установ і закладів системи соціального захисту населення, наближення їх послуг до громадян; </w:t>
      </w:r>
    </w:p>
    <w:p w:rsidR="00A9659B" w:rsidRPr="007A5AB0" w:rsidRDefault="004D10DD" w:rsidP="004D10DD">
      <w:pPr>
        <w:ind w:firstLine="720"/>
        <w:jc w:val="both"/>
        <w:rPr>
          <w:color w:val="000000" w:themeColor="text1"/>
          <w:sz w:val="24"/>
          <w:szCs w:val="24"/>
        </w:rPr>
      </w:pPr>
      <w:r w:rsidRPr="007A5AB0">
        <w:rPr>
          <w:color w:val="000000" w:themeColor="text1"/>
          <w:sz w:val="24"/>
          <w:szCs w:val="24"/>
        </w:rPr>
        <w:t>стале забезпечення населення питною водою;</w:t>
      </w:r>
    </w:p>
    <w:p w:rsidR="00A9659B" w:rsidRPr="007A5AB0" w:rsidRDefault="004D10DD" w:rsidP="004D10DD">
      <w:pPr>
        <w:ind w:firstLine="720"/>
        <w:jc w:val="both"/>
        <w:rPr>
          <w:color w:val="000000" w:themeColor="text1"/>
          <w:sz w:val="24"/>
          <w:szCs w:val="24"/>
        </w:rPr>
      </w:pPr>
      <w:r w:rsidRPr="007A5AB0">
        <w:rPr>
          <w:color w:val="000000" w:themeColor="text1"/>
          <w:sz w:val="24"/>
          <w:szCs w:val="24"/>
        </w:rPr>
        <w:t xml:space="preserve"> поліпшення житлових умов населення, в першу чергу найбільш вразливих верств (внутрішньо переміщених осіб, дітей-сиріт і дітей, позбавлених батьківського піклування, багатодітних сімей та будинків сімейного типу тощо); </w:t>
      </w:r>
    </w:p>
    <w:p w:rsidR="00A9659B" w:rsidRPr="007A5AB0" w:rsidRDefault="004D10DD" w:rsidP="004D10DD">
      <w:pPr>
        <w:ind w:firstLine="720"/>
        <w:jc w:val="both"/>
        <w:rPr>
          <w:color w:val="000000" w:themeColor="text1"/>
          <w:sz w:val="24"/>
          <w:szCs w:val="24"/>
        </w:rPr>
      </w:pPr>
      <w:r w:rsidRPr="007A5AB0">
        <w:rPr>
          <w:color w:val="000000" w:themeColor="text1"/>
          <w:sz w:val="24"/>
          <w:szCs w:val="24"/>
        </w:rPr>
        <w:lastRenderedPageBreak/>
        <w:t xml:space="preserve">підтримка сільських територій; </w:t>
      </w:r>
    </w:p>
    <w:p w:rsidR="00A9659B" w:rsidRPr="007A5AB0" w:rsidRDefault="004D10DD" w:rsidP="004D10DD">
      <w:pPr>
        <w:ind w:firstLine="720"/>
        <w:jc w:val="both"/>
        <w:rPr>
          <w:color w:val="000000" w:themeColor="text1"/>
          <w:sz w:val="24"/>
          <w:szCs w:val="24"/>
        </w:rPr>
      </w:pPr>
      <w:r w:rsidRPr="007A5AB0">
        <w:rPr>
          <w:color w:val="000000" w:themeColor="text1"/>
          <w:sz w:val="24"/>
          <w:szCs w:val="24"/>
        </w:rPr>
        <w:t>розроблення містобудівної документації, документації із землеустрою територі</w:t>
      </w:r>
      <w:r w:rsidR="005839B1">
        <w:rPr>
          <w:color w:val="000000" w:themeColor="text1"/>
          <w:sz w:val="24"/>
          <w:szCs w:val="24"/>
        </w:rPr>
        <w:t xml:space="preserve">й </w:t>
      </w:r>
      <w:r w:rsidRPr="007A5AB0">
        <w:rPr>
          <w:color w:val="000000" w:themeColor="text1"/>
          <w:sz w:val="24"/>
          <w:szCs w:val="24"/>
        </w:rPr>
        <w:t>громад</w:t>
      </w:r>
      <w:r w:rsidR="005839B1">
        <w:rPr>
          <w:color w:val="000000" w:themeColor="text1"/>
          <w:sz w:val="24"/>
          <w:szCs w:val="24"/>
        </w:rPr>
        <w:t>и</w:t>
      </w:r>
      <w:r w:rsidRPr="007A5AB0">
        <w:rPr>
          <w:color w:val="000000" w:themeColor="text1"/>
          <w:sz w:val="24"/>
          <w:szCs w:val="24"/>
        </w:rPr>
        <w:t xml:space="preserve"> з використанням ІТ-технологій. </w:t>
      </w:r>
    </w:p>
    <w:p w:rsidR="00A9659B" w:rsidRPr="007A5AB0" w:rsidRDefault="004D10DD" w:rsidP="004D10DD">
      <w:pPr>
        <w:ind w:firstLine="720"/>
        <w:jc w:val="both"/>
        <w:rPr>
          <w:color w:val="000000" w:themeColor="text1"/>
          <w:sz w:val="24"/>
          <w:szCs w:val="24"/>
        </w:rPr>
      </w:pPr>
      <w:r w:rsidRPr="007A5AB0">
        <w:rPr>
          <w:color w:val="000000" w:themeColor="text1"/>
          <w:sz w:val="24"/>
          <w:szCs w:val="24"/>
        </w:rPr>
        <w:t xml:space="preserve">4. </w:t>
      </w:r>
      <w:r w:rsidRPr="007A5AB0">
        <w:rPr>
          <w:b/>
          <w:color w:val="000000" w:themeColor="text1"/>
          <w:sz w:val="24"/>
          <w:szCs w:val="24"/>
          <w:u w:val="single"/>
        </w:rPr>
        <w:t>Екологічна безпека та збалансоване природокористування:</w:t>
      </w:r>
      <w:r w:rsidRPr="007A5AB0">
        <w:rPr>
          <w:color w:val="000000" w:themeColor="text1"/>
          <w:sz w:val="24"/>
          <w:szCs w:val="24"/>
        </w:rPr>
        <w:t xml:space="preserve"> </w:t>
      </w:r>
    </w:p>
    <w:p w:rsidR="00A9659B" w:rsidRPr="007A5AB0" w:rsidRDefault="004D10DD" w:rsidP="004D10DD">
      <w:pPr>
        <w:ind w:firstLine="720"/>
        <w:jc w:val="both"/>
        <w:rPr>
          <w:color w:val="000000" w:themeColor="text1"/>
          <w:sz w:val="24"/>
          <w:szCs w:val="24"/>
        </w:rPr>
      </w:pPr>
      <w:r w:rsidRPr="007A5AB0">
        <w:rPr>
          <w:color w:val="000000" w:themeColor="text1"/>
          <w:sz w:val="24"/>
          <w:szCs w:val="24"/>
        </w:rPr>
        <w:t>ефективне вирішення питань, пов’язаних з екологічною безпекою громади, впровадження природоохоронних заходів, підвищення екологічної свідомості населення;</w:t>
      </w:r>
    </w:p>
    <w:p w:rsidR="00A9659B" w:rsidRPr="007A5AB0" w:rsidRDefault="004D10DD" w:rsidP="004D10DD">
      <w:pPr>
        <w:ind w:firstLine="720"/>
        <w:jc w:val="both"/>
        <w:rPr>
          <w:color w:val="000000" w:themeColor="text1"/>
          <w:sz w:val="24"/>
          <w:szCs w:val="24"/>
        </w:rPr>
      </w:pPr>
      <w:r w:rsidRPr="007A5AB0">
        <w:rPr>
          <w:color w:val="000000" w:themeColor="text1"/>
          <w:sz w:val="24"/>
          <w:szCs w:val="24"/>
        </w:rPr>
        <w:t xml:space="preserve"> впровадження енергозберігаючих заходів у всіх галузях матеріального виробництва, соціальної сфери та житловому секторі; </w:t>
      </w:r>
    </w:p>
    <w:p w:rsidR="00A9659B" w:rsidRPr="007A5AB0" w:rsidRDefault="004D10DD" w:rsidP="004D10DD">
      <w:pPr>
        <w:ind w:firstLine="720"/>
        <w:jc w:val="both"/>
        <w:rPr>
          <w:color w:val="000000" w:themeColor="text1"/>
          <w:sz w:val="24"/>
          <w:szCs w:val="24"/>
        </w:rPr>
      </w:pPr>
      <w:r w:rsidRPr="007A5AB0">
        <w:rPr>
          <w:color w:val="000000" w:themeColor="text1"/>
          <w:sz w:val="24"/>
          <w:szCs w:val="24"/>
        </w:rPr>
        <w:t xml:space="preserve">підвищення ефективності управління традиційними енергетичними ресурсами; </w:t>
      </w:r>
    </w:p>
    <w:p w:rsidR="00A9659B" w:rsidRPr="007A5AB0" w:rsidRDefault="004D10DD" w:rsidP="004D10DD">
      <w:pPr>
        <w:ind w:firstLine="720"/>
        <w:jc w:val="both"/>
        <w:rPr>
          <w:color w:val="000000" w:themeColor="text1"/>
          <w:sz w:val="24"/>
          <w:szCs w:val="24"/>
        </w:rPr>
      </w:pPr>
      <w:r w:rsidRPr="007A5AB0">
        <w:rPr>
          <w:color w:val="000000" w:themeColor="text1"/>
          <w:sz w:val="24"/>
          <w:szCs w:val="24"/>
        </w:rPr>
        <w:t>підтримка використання альтернативної енергетики, у тому числі на комунальних підприємствах та бюджетних установах.</w:t>
      </w:r>
    </w:p>
    <w:p w:rsidR="00A9659B" w:rsidRPr="007A5AB0" w:rsidRDefault="004D10DD" w:rsidP="004D10DD">
      <w:pPr>
        <w:ind w:firstLine="720"/>
        <w:jc w:val="both"/>
        <w:rPr>
          <w:color w:val="000000" w:themeColor="text1"/>
          <w:sz w:val="24"/>
          <w:szCs w:val="24"/>
        </w:rPr>
      </w:pPr>
      <w:r w:rsidRPr="007A5AB0">
        <w:rPr>
          <w:b/>
          <w:color w:val="000000" w:themeColor="text1"/>
          <w:sz w:val="24"/>
          <w:szCs w:val="24"/>
          <w:u w:val="single"/>
        </w:rPr>
        <w:t xml:space="preserve"> Основні інструменти реалізації визначених завдань та досягнення поставлених цілей:</w:t>
      </w:r>
      <w:r w:rsidRPr="007A5AB0">
        <w:rPr>
          <w:color w:val="000000" w:themeColor="text1"/>
          <w:sz w:val="24"/>
          <w:szCs w:val="24"/>
        </w:rPr>
        <w:t xml:space="preserve"> </w:t>
      </w:r>
    </w:p>
    <w:p w:rsidR="00A9659B" w:rsidRPr="007A5AB0" w:rsidRDefault="004D10DD" w:rsidP="004D10DD">
      <w:pPr>
        <w:ind w:firstLine="720"/>
        <w:jc w:val="both"/>
        <w:rPr>
          <w:color w:val="000000" w:themeColor="text1"/>
          <w:sz w:val="24"/>
          <w:szCs w:val="24"/>
        </w:rPr>
      </w:pPr>
      <w:r w:rsidRPr="007A5AB0">
        <w:rPr>
          <w:color w:val="000000" w:themeColor="text1"/>
          <w:sz w:val="24"/>
          <w:szCs w:val="24"/>
        </w:rPr>
        <w:t xml:space="preserve">заходи щодо забезпечення виконання завдань Програми за ключовими напрямами діяльності місцевих органів виконавчої влади, територіальних органів міністерств та інших центральних органів виконавчої влади, органів місцевого самоврядування; </w:t>
      </w:r>
    </w:p>
    <w:p w:rsidR="00A9659B" w:rsidRPr="007A5AB0" w:rsidRDefault="004D10DD" w:rsidP="004D10DD">
      <w:pPr>
        <w:ind w:firstLine="720"/>
        <w:jc w:val="both"/>
        <w:rPr>
          <w:color w:val="000000" w:themeColor="text1"/>
          <w:sz w:val="24"/>
          <w:szCs w:val="24"/>
        </w:rPr>
      </w:pPr>
      <w:r w:rsidRPr="007A5AB0">
        <w:rPr>
          <w:color w:val="000000" w:themeColor="text1"/>
          <w:sz w:val="24"/>
          <w:szCs w:val="24"/>
        </w:rPr>
        <w:t xml:space="preserve">регіональні цільові програми, розроблені та затверджені в установленому законодавством порядку. інвестиційні/інфраструктурні проєкти, які: </w:t>
      </w:r>
    </w:p>
    <w:p w:rsidR="00A9659B" w:rsidRPr="007A5AB0" w:rsidRDefault="004D10DD" w:rsidP="004D10DD">
      <w:pPr>
        <w:ind w:firstLine="720"/>
        <w:jc w:val="both"/>
        <w:rPr>
          <w:color w:val="000000" w:themeColor="text1"/>
          <w:sz w:val="24"/>
          <w:szCs w:val="24"/>
        </w:rPr>
      </w:pPr>
      <w:r w:rsidRPr="007A5AB0">
        <w:rPr>
          <w:color w:val="000000" w:themeColor="text1"/>
          <w:sz w:val="24"/>
          <w:szCs w:val="24"/>
        </w:rPr>
        <w:t>відповідатимуть пріоритетам, визначеним в Стратегії розвитку Донецької області на період до 2027 року та Плану заходів з реалізації у 2021-2023 роках Стратегії розвитку Донецької області на період до 2027 року, затверджених розпорядженням голови облдержадміністрації, керівника обласної військово</w:t>
      </w:r>
      <w:r w:rsidR="00A9659B" w:rsidRPr="007A5AB0">
        <w:rPr>
          <w:color w:val="000000" w:themeColor="text1"/>
          <w:sz w:val="24"/>
          <w:szCs w:val="24"/>
        </w:rPr>
        <w:t>-</w:t>
      </w:r>
      <w:r w:rsidRPr="007A5AB0">
        <w:rPr>
          <w:color w:val="000000" w:themeColor="text1"/>
          <w:sz w:val="24"/>
          <w:szCs w:val="24"/>
        </w:rPr>
        <w:t>цивільної адміністрації від 17</w:t>
      </w:r>
      <w:r w:rsidR="00A9659B" w:rsidRPr="007A5AB0">
        <w:rPr>
          <w:color w:val="000000" w:themeColor="text1"/>
          <w:sz w:val="24"/>
          <w:szCs w:val="24"/>
        </w:rPr>
        <w:t xml:space="preserve"> лютого 2020 року № 147/5-20; </w:t>
      </w:r>
    </w:p>
    <w:p w:rsidR="00A9659B" w:rsidRPr="007A5AB0" w:rsidRDefault="004D10DD" w:rsidP="004D10DD">
      <w:pPr>
        <w:ind w:firstLine="720"/>
        <w:jc w:val="both"/>
        <w:rPr>
          <w:color w:val="000000" w:themeColor="text1"/>
          <w:sz w:val="24"/>
          <w:szCs w:val="24"/>
        </w:rPr>
      </w:pPr>
      <w:r w:rsidRPr="007A5AB0">
        <w:rPr>
          <w:color w:val="000000" w:themeColor="text1"/>
          <w:sz w:val="24"/>
          <w:szCs w:val="24"/>
        </w:rPr>
        <w:t>спрямовані на підвищення спроможності та співробітництво територіальних громад;</w:t>
      </w:r>
    </w:p>
    <w:p w:rsidR="00A9659B" w:rsidRPr="007A5AB0" w:rsidRDefault="004D10DD" w:rsidP="004D10DD">
      <w:pPr>
        <w:ind w:firstLine="720"/>
        <w:jc w:val="both"/>
        <w:rPr>
          <w:color w:val="000000" w:themeColor="text1"/>
          <w:sz w:val="24"/>
          <w:szCs w:val="24"/>
        </w:rPr>
      </w:pPr>
      <w:r w:rsidRPr="007A5AB0">
        <w:rPr>
          <w:color w:val="000000" w:themeColor="text1"/>
          <w:sz w:val="24"/>
          <w:szCs w:val="24"/>
        </w:rPr>
        <w:t xml:space="preserve"> сприятимуть розвитку інфраструктури регіону. </w:t>
      </w:r>
    </w:p>
    <w:p w:rsidR="00A9659B" w:rsidRPr="007A5AB0" w:rsidRDefault="004D10DD" w:rsidP="00A9659B">
      <w:pPr>
        <w:ind w:firstLine="720"/>
        <w:jc w:val="both"/>
        <w:rPr>
          <w:color w:val="000000" w:themeColor="text1"/>
          <w:sz w:val="24"/>
          <w:szCs w:val="24"/>
        </w:rPr>
      </w:pPr>
      <w:r w:rsidRPr="007A5AB0">
        <w:rPr>
          <w:b/>
          <w:color w:val="000000" w:themeColor="text1"/>
          <w:sz w:val="24"/>
          <w:szCs w:val="24"/>
        </w:rPr>
        <w:t xml:space="preserve">Нормативно-правовою основою Програми є: </w:t>
      </w:r>
      <w:r w:rsidRPr="007A5AB0">
        <w:rPr>
          <w:color w:val="000000" w:themeColor="text1"/>
          <w:sz w:val="24"/>
          <w:szCs w:val="24"/>
        </w:rPr>
        <w:t xml:space="preserve">закони України «Про засади державної регіональної політики», «Про державне прогнозування та розроблення програм економічного і соціального розвитку України», «Про місцеві державні адміністрації», «Про військово-цивільні адміністрації»; </w:t>
      </w:r>
    </w:p>
    <w:p w:rsidR="00A9659B" w:rsidRPr="007A5AB0" w:rsidRDefault="004D10DD" w:rsidP="00A9659B">
      <w:pPr>
        <w:ind w:firstLine="720"/>
        <w:jc w:val="both"/>
        <w:rPr>
          <w:color w:val="000000" w:themeColor="text1"/>
          <w:sz w:val="24"/>
          <w:szCs w:val="24"/>
        </w:rPr>
      </w:pPr>
      <w:r w:rsidRPr="007A5AB0">
        <w:rPr>
          <w:color w:val="000000" w:themeColor="text1"/>
          <w:sz w:val="24"/>
          <w:szCs w:val="24"/>
        </w:rPr>
        <w:t xml:space="preserve">постанова Кабінету Міністрів України від 26 квітня 2003 року № 621 «Про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 (із змінами). </w:t>
      </w:r>
    </w:p>
    <w:p w:rsidR="00A9659B" w:rsidRPr="007A5AB0" w:rsidRDefault="004D10DD" w:rsidP="00A9659B">
      <w:pPr>
        <w:ind w:firstLine="720"/>
        <w:jc w:val="both"/>
        <w:rPr>
          <w:color w:val="000000" w:themeColor="text1"/>
          <w:sz w:val="24"/>
          <w:szCs w:val="24"/>
        </w:rPr>
      </w:pPr>
      <w:r w:rsidRPr="007A5AB0">
        <w:rPr>
          <w:color w:val="000000" w:themeColor="text1"/>
          <w:sz w:val="24"/>
          <w:szCs w:val="24"/>
        </w:rPr>
        <w:t xml:space="preserve">З метою забезпечення цілісності системи планування регіонального розвитку проєкт Програми базуватиметься на положеннях програмних документів, які діють на державному та регіональному рівнях, а саме: </w:t>
      </w:r>
    </w:p>
    <w:p w:rsidR="00A9659B" w:rsidRPr="007A5AB0" w:rsidRDefault="004D10DD" w:rsidP="00A9659B">
      <w:pPr>
        <w:ind w:firstLine="720"/>
        <w:jc w:val="both"/>
        <w:rPr>
          <w:color w:val="000000" w:themeColor="text1"/>
          <w:sz w:val="24"/>
          <w:szCs w:val="24"/>
        </w:rPr>
      </w:pPr>
      <w:r w:rsidRPr="007A5AB0">
        <w:rPr>
          <w:color w:val="000000" w:themeColor="text1"/>
          <w:sz w:val="24"/>
          <w:szCs w:val="24"/>
        </w:rPr>
        <w:t xml:space="preserve">Указ Президента України від 30 вересня 2019 року № 722/2019 «Про Цілі сталого розвитку України на період до 2030 року»; </w:t>
      </w:r>
    </w:p>
    <w:p w:rsidR="007A5AB0" w:rsidRPr="007A5AB0" w:rsidRDefault="007A5AB0" w:rsidP="00A9659B">
      <w:pPr>
        <w:ind w:firstLine="720"/>
        <w:jc w:val="both"/>
        <w:rPr>
          <w:color w:val="000000" w:themeColor="text1"/>
          <w:sz w:val="24"/>
          <w:szCs w:val="24"/>
        </w:rPr>
      </w:pPr>
      <w:r w:rsidRPr="007A5AB0">
        <w:rPr>
          <w:color w:val="000000" w:themeColor="text1"/>
          <w:sz w:val="24"/>
        </w:rPr>
        <w:t>Національний план управління відходами до 2030 року, затверджений розпорядженням Кабінету Міністрів України від 20 лютого 2019 року</w:t>
      </w:r>
      <w:r w:rsidRPr="007A5AB0">
        <w:rPr>
          <w:color w:val="000000" w:themeColor="text1"/>
          <w:spacing w:val="34"/>
          <w:sz w:val="24"/>
        </w:rPr>
        <w:t xml:space="preserve"> </w:t>
      </w:r>
      <w:r w:rsidRPr="007A5AB0">
        <w:rPr>
          <w:color w:val="000000" w:themeColor="text1"/>
          <w:sz w:val="24"/>
        </w:rPr>
        <w:t>№117-р</w:t>
      </w:r>
      <w:r w:rsidRPr="007A5AB0">
        <w:rPr>
          <w:color w:val="000000" w:themeColor="text1"/>
          <w:sz w:val="24"/>
          <w:szCs w:val="24"/>
        </w:rPr>
        <w:t>;</w:t>
      </w:r>
    </w:p>
    <w:p w:rsidR="00A9659B" w:rsidRPr="007A5AB0" w:rsidRDefault="004D10DD" w:rsidP="00A9659B">
      <w:pPr>
        <w:ind w:firstLine="720"/>
        <w:jc w:val="both"/>
        <w:rPr>
          <w:color w:val="000000" w:themeColor="text1"/>
          <w:sz w:val="24"/>
          <w:szCs w:val="24"/>
        </w:rPr>
      </w:pPr>
      <w:r w:rsidRPr="007A5AB0">
        <w:rPr>
          <w:color w:val="000000" w:themeColor="text1"/>
          <w:sz w:val="24"/>
          <w:szCs w:val="24"/>
        </w:rPr>
        <w:t xml:space="preserve">Стратегія розвитку Донецької області на період до 2027 року та План заходів з реалізації у 2021-2023 роках Стратегії розвитку Донецької області на період до 2027 року, затверджені розпорядженням голови облдержадміністрації, керівника обласної військово-цивільної адміністрації від </w:t>
      </w:r>
      <w:r w:rsidR="00A9659B" w:rsidRPr="007A5AB0">
        <w:rPr>
          <w:color w:val="000000" w:themeColor="text1"/>
          <w:sz w:val="24"/>
          <w:szCs w:val="24"/>
        </w:rPr>
        <w:t>17 лютого 2020 року № 147/5-20;</w:t>
      </w:r>
    </w:p>
    <w:p w:rsidR="00A9659B" w:rsidRPr="006B2977" w:rsidRDefault="004D10DD" w:rsidP="00A9659B">
      <w:pPr>
        <w:ind w:firstLine="720"/>
        <w:jc w:val="both"/>
        <w:rPr>
          <w:color w:val="000000" w:themeColor="text1"/>
          <w:sz w:val="24"/>
          <w:szCs w:val="24"/>
        </w:rPr>
      </w:pPr>
      <w:r w:rsidRPr="006B2977">
        <w:rPr>
          <w:color w:val="000000" w:themeColor="text1"/>
          <w:sz w:val="24"/>
          <w:szCs w:val="24"/>
        </w:rPr>
        <w:t xml:space="preserve">Стратегія розвитку </w:t>
      </w:r>
      <w:r w:rsidR="00A9659B" w:rsidRPr="006B2977">
        <w:rPr>
          <w:color w:val="000000" w:themeColor="text1"/>
          <w:sz w:val="24"/>
          <w:szCs w:val="24"/>
        </w:rPr>
        <w:t>міста Покровська Донецької облас</w:t>
      </w:r>
      <w:r w:rsidR="005839B1" w:rsidRPr="006B2977">
        <w:rPr>
          <w:color w:val="000000" w:themeColor="text1"/>
          <w:sz w:val="24"/>
          <w:szCs w:val="24"/>
        </w:rPr>
        <w:t>т</w:t>
      </w:r>
      <w:r w:rsidR="00A9659B" w:rsidRPr="006B2977">
        <w:rPr>
          <w:color w:val="000000" w:themeColor="text1"/>
          <w:sz w:val="24"/>
          <w:szCs w:val="24"/>
        </w:rPr>
        <w:t>і</w:t>
      </w:r>
      <w:r w:rsidRPr="006B2977">
        <w:rPr>
          <w:color w:val="000000" w:themeColor="text1"/>
          <w:sz w:val="24"/>
          <w:szCs w:val="24"/>
        </w:rPr>
        <w:t xml:space="preserve"> на період до 20</w:t>
      </w:r>
      <w:r w:rsidR="00A9659B" w:rsidRPr="006B2977">
        <w:rPr>
          <w:color w:val="000000" w:themeColor="text1"/>
          <w:sz w:val="24"/>
          <w:szCs w:val="24"/>
        </w:rPr>
        <w:t>30</w:t>
      </w:r>
      <w:r w:rsidRPr="006B2977">
        <w:rPr>
          <w:color w:val="000000" w:themeColor="text1"/>
          <w:sz w:val="24"/>
          <w:szCs w:val="24"/>
        </w:rPr>
        <w:t xml:space="preserve"> року, затверджена рішенням </w:t>
      </w:r>
      <w:r w:rsidR="00A9659B" w:rsidRPr="006B2977">
        <w:rPr>
          <w:color w:val="000000" w:themeColor="text1"/>
          <w:sz w:val="24"/>
          <w:szCs w:val="24"/>
        </w:rPr>
        <w:t>Покровської міської ради</w:t>
      </w:r>
      <w:r w:rsidRPr="006B2977">
        <w:rPr>
          <w:color w:val="000000" w:themeColor="text1"/>
          <w:sz w:val="24"/>
          <w:szCs w:val="24"/>
        </w:rPr>
        <w:t xml:space="preserve"> від </w:t>
      </w:r>
      <w:r w:rsidR="006B2977" w:rsidRPr="006B2977">
        <w:rPr>
          <w:b/>
          <w:color w:val="000000" w:themeColor="text1"/>
          <w:sz w:val="24"/>
          <w:szCs w:val="24"/>
        </w:rPr>
        <w:t>17</w:t>
      </w:r>
      <w:r w:rsidR="00A9659B" w:rsidRPr="006B2977">
        <w:rPr>
          <w:b/>
          <w:color w:val="000000" w:themeColor="text1"/>
          <w:sz w:val="24"/>
          <w:szCs w:val="24"/>
        </w:rPr>
        <w:t xml:space="preserve"> </w:t>
      </w:r>
      <w:r w:rsidR="006B2977" w:rsidRPr="006B2977">
        <w:rPr>
          <w:b/>
          <w:color w:val="000000" w:themeColor="text1"/>
          <w:sz w:val="24"/>
          <w:szCs w:val="24"/>
        </w:rPr>
        <w:t>березн</w:t>
      </w:r>
      <w:r w:rsidR="006B2977">
        <w:rPr>
          <w:b/>
          <w:color w:val="000000" w:themeColor="text1"/>
          <w:sz w:val="24"/>
          <w:szCs w:val="24"/>
        </w:rPr>
        <w:t>я</w:t>
      </w:r>
      <w:r w:rsidR="00A9659B" w:rsidRPr="006B2977">
        <w:rPr>
          <w:b/>
          <w:color w:val="000000" w:themeColor="text1"/>
          <w:sz w:val="24"/>
          <w:szCs w:val="24"/>
        </w:rPr>
        <w:t xml:space="preserve"> 20</w:t>
      </w:r>
      <w:r w:rsidR="006B2977" w:rsidRPr="006B2977">
        <w:rPr>
          <w:b/>
          <w:color w:val="000000" w:themeColor="text1"/>
          <w:sz w:val="24"/>
          <w:szCs w:val="24"/>
        </w:rPr>
        <w:t>21</w:t>
      </w:r>
      <w:r w:rsidR="00A9659B" w:rsidRPr="006B2977">
        <w:rPr>
          <w:b/>
          <w:color w:val="000000" w:themeColor="text1"/>
          <w:sz w:val="24"/>
          <w:szCs w:val="24"/>
        </w:rPr>
        <w:t xml:space="preserve"> року № </w:t>
      </w:r>
      <w:r w:rsidR="006B2977" w:rsidRPr="006B2977">
        <w:rPr>
          <w:b/>
          <w:color w:val="000000" w:themeColor="text1"/>
          <w:sz w:val="24"/>
          <w:szCs w:val="24"/>
        </w:rPr>
        <w:t>8/7-1</w:t>
      </w:r>
      <w:r w:rsidR="00A9659B" w:rsidRPr="006B2977">
        <w:rPr>
          <w:color w:val="000000" w:themeColor="text1"/>
          <w:sz w:val="24"/>
          <w:szCs w:val="24"/>
        </w:rPr>
        <w:t>;</w:t>
      </w:r>
    </w:p>
    <w:p w:rsidR="00A9659B" w:rsidRPr="007A5AB0" w:rsidRDefault="004D10DD" w:rsidP="00A9659B">
      <w:pPr>
        <w:ind w:firstLine="720"/>
        <w:jc w:val="both"/>
        <w:rPr>
          <w:color w:val="000000" w:themeColor="text1"/>
          <w:sz w:val="24"/>
          <w:szCs w:val="24"/>
        </w:rPr>
      </w:pPr>
      <w:r w:rsidRPr="007A5AB0">
        <w:rPr>
          <w:color w:val="000000" w:themeColor="text1"/>
          <w:sz w:val="24"/>
          <w:szCs w:val="24"/>
        </w:rPr>
        <w:t xml:space="preserve"> регіональні </w:t>
      </w:r>
      <w:r w:rsidR="00A9659B" w:rsidRPr="007A5AB0">
        <w:rPr>
          <w:color w:val="000000" w:themeColor="text1"/>
          <w:sz w:val="24"/>
          <w:szCs w:val="24"/>
        </w:rPr>
        <w:t>природоохоронні</w:t>
      </w:r>
      <w:r w:rsidRPr="007A5AB0">
        <w:rPr>
          <w:color w:val="000000" w:themeColor="text1"/>
          <w:sz w:val="24"/>
          <w:szCs w:val="24"/>
        </w:rPr>
        <w:t xml:space="preserve"> програмами, серед яких: </w:t>
      </w:r>
    </w:p>
    <w:p w:rsidR="00A9659B" w:rsidRPr="007A5AB0" w:rsidRDefault="004D10DD" w:rsidP="00A9659B">
      <w:pPr>
        <w:ind w:firstLine="720"/>
        <w:jc w:val="both"/>
        <w:rPr>
          <w:color w:val="000000" w:themeColor="text1"/>
          <w:sz w:val="24"/>
          <w:szCs w:val="24"/>
        </w:rPr>
      </w:pPr>
      <w:r w:rsidRPr="007A5AB0">
        <w:rPr>
          <w:color w:val="000000" w:themeColor="text1"/>
          <w:sz w:val="24"/>
          <w:szCs w:val="24"/>
        </w:rPr>
        <w:t xml:space="preserve">Регіональна цільова програма щодо здійснення розчистки та регулювання русел річок на 2018-2022 роки, затверджена розпорядженням голови обласної державної адміністрації, керівника обласної військово-цивільної адміністрації від 10.02.2018 № 1123/5-18; </w:t>
      </w:r>
    </w:p>
    <w:p w:rsidR="00A9659B" w:rsidRPr="007A5AB0" w:rsidRDefault="004D10DD" w:rsidP="00A9659B">
      <w:pPr>
        <w:ind w:firstLine="720"/>
        <w:jc w:val="both"/>
        <w:rPr>
          <w:color w:val="000000" w:themeColor="text1"/>
          <w:sz w:val="24"/>
          <w:szCs w:val="24"/>
        </w:rPr>
      </w:pPr>
      <w:r w:rsidRPr="007A5AB0">
        <w:rPr>
          <w:color w:val="000000" w:themeColor="text1"/>
          <w:sz w:val="24"/>
          <w:szCs w:val="24"/>
        </w:rPr>
        <w:t>Програма «Чисте повітря Донеччини 2018-2020 та прогноз до 2030 року», затверджена розпорядження</w:t>
      </w:r>
      <w:r w:rsidR="00D57819" w:rsidRPr="007A5AB0">
        <w:rPr>
          <w:color w:val="000000" w:themeColor="text1"/>
          <w:sz w:val="24"/>
          <w:szCs w:val="24"/>
        </w:rPr>
        <w:t>м</w:t>
      </w:r>
      <w:r w:rsidRPr="007A5AB0">
        <w:rPr>
          <w:color w:val="000000" w:themeColor="text1"/>
          <w:sz w:val="24"/>
          <w:szCs w:val="24"/>
        </w:rPr>
        <w:t xml:space="preserve"> голови обласної державної адміністрації, керівника обласної військово-цивільної адміністрації від 28.12.2018 </w:t>
      </w:r>
      <w:r w:rsidR="00D57819" w:rsidRPr="007A5AB0">
        <w:rPr>
          <w:color w:val="000000" w:themeColor="text1"/>
          <w:sz w:val="24"/>
          <w:szCs w:val="24"/>
        </w:rPr>
        <w:t>№</w:t>
      </w:r>
      <w:r w:rsidRPr="007A5AB0">
        <w:rPr>
          <w:color w:val="000000" w:themeColor="text1"/>
          <w:sz w:val="24"/>
          <w:szCs w:val="24"/>
        </w:rPr>
        <w:t xml:space="preserve">1571/5-18; </w:t>
      </w:r>
    </w:p>
    <w:p w:rsidR="00A9659B" w:rsidRPr="007A5AB0" w:rsidRDefault="00D57819" w:rsidP="00D57819">
      <w:pPr>
        <w:ind w:firstLine="720"/>
        <w:jc w:val="both"/>
        <w:rPr>
          <w:color w:val="000000" w:themeColor="text1"/>
          <w:sz w:val="24"/>
          <w:szCs w:val="24"/>
        </w:rPr>
      </w:pPr>
      <w:r w:rsidRPr="007A5AB0">
        <w:rPr>
          <w:color w:val="000000" w:themeColor="text1"/>
          <w:sz w:val="24"/>
          <w:szCs w:val="24"/>
        </w:rPr>
        <w:t>Регіональна програма «Ліси Донеччини» на 2018-2022 роки, затверджена розпорядженням голови облдержадміністрації, керівника обласної військово-цивільної адміністрації від 08.10.2018 1212/5-18</w:t>
      </w:r>
      <w:r w:rsidR="004D10DD" w:rsidRPr="007A5AB0">
        <w:rPr>
          <w:color w:val="000000" w:themeColor="text1"/>
          <w:sz w:val="24"/>
          <w:szCs w:val="24"/>
        </w:rPr>
        <w:t xml:space="preserve">; </w:t>
      </w:r>
    </w:p>
    <w:p w:rsidR="00A9659B" w:rsidRPr="007A5AB0" w:rsidRDefault="004D10DD" w:rsidP="00A9659B">
      <w:pPr>
        <w:ind w:firstLine="720"/>
        <w:jc w:val="both"/>
        <w:rPr>
          <w:color w:val="000000" w:themeColor="text1"/>
          <w:sz w:val="24"/>
          <w:szCs w:val="24"/>
        </w:rPr>
      </w:pPr>
      <w:r w:rsidRPr="007A5AB0">
        <w:rPr>
          <w:color w:val="000000" w:themeColor="text1"/>
          <w:sz w:val="24"/>
          <w:szCs w:val="24"/>
        </w:rPr>
        <w:lastRenderedPageBreak/>
        <w:t>Регіональна програма формування та розвитку екологічної мережі в Донецькій області на період 2019-2022 роки, затверджена розпорядже</w:t>
      </w:r>
      <w:r w:rsidR="00D57819" w:rsidRPr="007A5AB0">
        <w:rPr>
          <w:color w:val="000000" w:themeColor="text1"/>
          <w:sz w:val="24"/>
          <w:szCs w:val="24"/>
        </w:rPr>
        <w:t xml:space="preserve">нням </w:t>
      </w:r>
      <w:r w:rsidRPr="007A5AB0">
        <w:rPr>
          <w:color w:val="000000" w:themeColor="text1"/>
          <w:sz w:val="24"/>
          <w:szCs w:val="24"/>
        </w:rPr>
        <w:t xml:space="preserve"> голови обласної державної адміністрації, керівника обласної військово</w:t>
      </w:r>
      <w:r w:rsidR="00A9659B" w:rsidRPr="007A5AB0">
        <w:rPr>
          <w:color w:val="000000" w:themeColor="text1"/>
          <w:sz w:val="24"/>
          <w:szCs w:val="24"/>
        </w:rPr>
        <w:t>-</w:t>
      </w:r>
      <w:r w:rsidRPr="007A5AB0">
        <w:rPr>
          <w:color w:val="000000" w:themeColor="text1"/>
          <w:sz w:val="24"/>
          <w:szCs w:val="24"/>
        </w:rPr>
        <w:t xml:space="preserve">цивільної адміністрації від 19.03.2019 № 300/5-19; </w:t>
      </w:r>
    </w:p>
    <w:p w:rsidR="00A9659B" w:rsidRPr="007A5AB0" w:rsidRDefault="004D10DD" w:rsidP="00A9659B">
      <w:pPr>
        <w:ind w:firstLine="720"/>
        <w:jc w:val="both"/>
        <w:rPr>
          <w:color w:val="000000" w:themeColor="text1"/>
          <w:sz w:val="24"/>
          <w:szCs w:val="24"/>
        </w:rPr>
      </w:pPr>
      <w:r w:rsidRPr="007A5AB0">
        <w:rPr>
          <w:color w:val="000000" w:themeColor="text1"/>
          <w:sz w:val="24"/>
          <w:szCs w:val="24"/>
        </w:rPr>
        <w:t>Регіональна програма моніторингу стану довкілля в Донецькій області на період 2020-2024 роки, затверджена розпорядженням голови обласної державної адміністрації, керівника обласної військово-цивільної адміністрації від 13.01.2019 № 20/5-20</w:t>
      </w:r>
      <w:r w:rsidR="00A9659B" w:rsidRPr="007A5AB0">
        <w:rPr>
          <w:color w:val="000000" w:themeColor="text1"/>
          <w:sz w:val="24"/>
          <w:szCs w:val="24"/>
        </w:rPr>
        <w:t>;</w:t>
      </w:r>
      <w:r w:rsidRPr="007A5AB0">
        <w:rPr>
          <w:color w:val="000000" w:themeColor="text1"/>
          <w:sz w:val="24"/>
          <w:szCs w:val="24"/>
        </w:rPr>
        <w:t xml:space="preserve"> </w:t>
      </w:r>
    </w:p>
    <w:p w:rsidR="00D57819" w:rsidRPr="007A5AB0" w:rsidRDefault="004D10DD" w:rsidP="00A9659B">
      <w:pPr>
        <w:ind w:firstLine="720"/>
        <w:jc w:val="both"/>
        <w:rPr>
          <w:color w:val="000000" w:themeColor="text1"/>
          <w:sz w:val="24"/>
          <w:szCs w:val="24"/>
        </w:rPr>
      </w:pPr>
      <w:r w:rsidRPr="007A5AB0">
        <w:rPr>
          <w:color w:val="000000" w:themeColor="text1"/>
          <w:sz w:val="24"/>
          <w:szCs w:val="24"/>
        </w:rPr>
        <w:t>Міжвідомча регіональна програма «Екологічна просвіта та інформування для сталого розвитку Донеччини на 2020-2025 роки», затверджена розпорядженням голови обласної державної адміністрації, керівника обласної військово-цивільної адмініс</w:t>
      </w:r>
      <w:r w:rsidR="007A5AB0" w:rsidRPr="007A5AB0">
        <w:rPr>
          <w:color w:val="000000" w:themeColor="text1"/>
          <w:sz w:val="24"/>
          <w:szCs w:val="24"/>
        </w:rPr>
        <w:t>трації від 13.01.2019 № 21/5-20;</w:t>
      </w:r>
    </w:p>
    <w:p w:rsidR="007A5AB0" w:rsidRPr="007A5AB0" w:rsidRDefault="007A5AB0" w:rsidP="007A5AB0">
      <w:pPr>
        <w:ind w:firstLine="720"/>
        <w:jc w:val="both"/>
        <w:rPr>
          <w:color w:val="000000" w:themeColor="text1"/>
          <w:sz w:val="24"/>
          <w:szCs w:val="24"/>
        </w:rPr>
      </w:pPr>
      <w:r w:rsidRPr="007A5AB0">
        <w:rPr>
          <w:color w:val="000000" w:themeColor="text1"/>
          <w:sz w:val="24"/>
          <w:szCs w:val="24"/>
        </w:rPr>
        <w:t>інші доступні джерела</w:t>
      </w:r>
      <w:r w:rsidRPr="007A5AB0">
        <w:rPr>
          <w:color w:val="000000" w:themeColor="text1"/>
          <w:spacing w:val="2"/>
          <w:sz w:val="24"/>
          <w:szCs w:val="24"/>
        </w:rPr>
        <w:t xml:space="preserve"> </w:t>
      </w:r>
      <w:r w:rsidRPr="007A5AB0">
        <w:rPr>
          <w:color w:val="000000" w:themeColor="text1"/>
          <w:sz w:val="24"/>
          <w:szCs w:val="24"/>
        </w:rPr>
        <w:t>інформації.</w:t>
      </w:r>
    </w:p>
    <w:p w:rsidR="00D57819" w:rsidRPr="007A5AB0" w:rsidRDefault="004D10DD" w:rsidP="00A9659B">
      <w:pPr>
        <w:ind w:firstLine="720"/>
        <w:jc w:val="both"/>
        <w:rPr>
          <w:color w:val="000000" w:themeColor="text1"/>
          <w:sz w:val="24"/>
          <w:szCs w:val="24"/>
        </w:rPr>
      </w:pPr>
      <w:r w:rsidRPr="007A5AB0">
        <w:rPr>
          <w:color w:val="000000" w:themeColor="text1"/>
          <w:sz w:val="24"/>
          <w:szCs w:val="24"/>
        </w:rPr>
        <w:t xml:space="preserve"> </w:t>
      </w:r>
      <w:r w:rsidRPr="007A5AB0">
        <w:rPr>
          <w:b/>
          <w:color w:val="000000" w:themeColor="text1"/>
          <w:sz w:val="24"/>
          <w:szCs w:val="24"/>
        </w:rPr>
        <w:t>Забезпечення доступу та врахування думки громадськості та органів виконавчої влади під час розроблення проєкту Програми</w:t>
      </w:r>
      <w:r w:rsidRPr="007A5AB0">
        <w:rPr>
          <w:color w:val="000000" w:themeColor="text1"/>
          <w:sz w:val="24"/>
          <w:szCs w:val="24"/>
        </w:rPr>
        <w:t xml:space="preserve">. </w:t>
      </w:r>
    </w:p>
    <w:p w:rsidR="004D10DD" w:rsidRPr="00636FC0" w:rsidRDefault="004D10DD" w:rsidP="00A9659B">
      <w:pPr>
        <w:ind w:firstLine="720"/>
        <w:jc w:val="both"/>
        <w:rPr>
          <w:b/>
          <w:color w:val="000000" w:themeColor="text1"/>
          <w:sz w:val="24"/>
          <w:szCs w:val="24"/>
        </w:rPr>
      </w:pPr>
      <w:r w:rsidRPr="007A5AB0">
        <w:rPr>
          <w:color w:val="000000" w:themeColor="text1"/>
          <w:sz w:val="24"/>
          <w:szCs w:val="24"/>
        </w:rPr>
        <w:t xml:space="preserve">В рамках проведення процедури стратегічної екологічної оцінки проєкту Програми економічного і соціального розвитку </w:t>
      </w:r>
      <w:r w:rsidR="007A5AB0" w:rsidRPr="007A5AB0">
        <w:rPr>
          <w:color w:val="000000" w:themeColor="text1"/>
          <w:sz w:val="24"/>
          <w:szCs w:val="24"/>
        </w:rPr>
        <w:t xml:space="preserve">Покровської міської територіальної громади Донецької області </w:t>
      </w:r>
      <w:r w:rsidRPr="007A5AB0">
        <w:rPr>
          <w:color w:val="000000" w:themeColor="text1"/>
          <w:sz w:val="24"/>
          <w:szCs w:val="24"/>
        </w:rPr>
        <w:t xml:space="preserve"> на 202</w:t>
      </w:r>
      <w:r w:rsidR="007A5AB0" w:rsidRPr="007A5AB0">
        <w:rPr>
          <w:color w:val="000000" w:themeColor="text1"/>
          <w:sz w:val="24"/>
          <w:szCs w:val="24"/>
        </w:rPr>
        <w:t>2</w:t>
      </w:r>
      <w:r w:rsidRPr="007A5AB0">
        <w:rPr>
          <w:color w:val="000000" w:themeColor="text1"/>
          <w:sz w:val="24"/>
          <w:szCs w:val="24"/>
        </w:rPr>
        <w:t xml:space="preserve"> рік була розроблена Заява про визначення обсягу стратегічної екологічної оцінки. З метою одержання та врахування зауважень і пропозицій громадськості Заяву про визначення обсягу стратегічної екологічної оцінки документу державного планування було опубліковано на офіційних веб-ресурсах </w:t>
      </w:r>
      <w:r w:rsidR="007A5AB0" w:rsidRPr="007A5AB0">
        <w:rPr>
          <w:color w:val="000000" w:themeColor="text1"/>
          <w:sz w:val="24"/>
          <w:szCs w:val="24"/>
        </w:rPr>
        <w:t>Покровської міської</w:t>
      </w:r>
      <w:r w:rsidRPr="007A5AB0">
        <w:rPr>
          <w:color w:val="000000" w:themeColor="text1"/>
          <w:sz w:val="24"/>
          <w:szCs w:val="24"/>
        </w:rPr>
        <w:t xml:space="preserve"> ради </w:t>
      </w:r>
      <w:r w:rsidR="007A5AB0" w:rsidRPr="007A5AB0">
        <w:rPr>
          <w:color w:val="000000" w:themeColor="text1"/>
          <w:sz w:val="24"/>
          <w:szCs w:val="24"/>
        </w:rPr>
        <w:t>27</w:t>
      </w:r>
      <w:r w:rsidRPr="007A5AB0">
        <w:rPr>
          <w:color w:val="000000" w:themeColor="text1"/>
          <w:sz w:val="24"/>
          <w:szCs w:val="24"/>
        </w:rPr>
        <w:t xml:space="preserve"> </w:t>
      </w:r>
      <w:r w:rsidR="007A5AB0" w:rsidRPr="007A5AB0">
        <w:rPr>
          <w:color w:val="000000" w:themeColor="text1"/>
          <w:sz w:val="24"/>
          <w:szCs w:val="24"/>
        </w:rPr>
        <w:t>жовтня</w:t>
      </w:r>
      <w:r w:rsidRPr="007A5AB0">
        <w:rPr>
          <w:color w:val="000000" w:themeColor="text1"/>
          <w:sz w:val="24"/>
          <w:szCs w:val="24"/>
        </w:rPr>
        <w:t xml:space="preserve"> 202</w:t>
      </w:r>
      <w:r w:rsidR="007A5AB0" w:rsidRPr="007A5AB0">
        <w:rPr>
          <w:color w:val="000000" w:themeColor="text1"/>
          <w:sz w:val="24"/>
          <w:szCs w:val="24"/>
        </w:rPr>
        <w:t>2</w:t>
      </w:r>
      <w:r w:rsidRPr="007A5AB0">
        <w:rPr>
          <w:color w:val="000000" w:themeColor="text1"/>
          <w:sz w:val="24"/>
          <w:szCs w:val="24"/>
        </w:rPr>
        <w:t xml:space="preserve"> року та надані повідомлення в засобах масової інформації</w:t>
      </w:r>
      <w:r w:rsidRPr="006B2977">
        <w:rPr>
          <w:color w:val="000000" w:themeColor="text1"/>
          <w:sz w:val="24"/>
          <w:szCs w:val="24"/>
        </w:rPr>
        <w:t xml:space="preserve">: інформаційно-аналітичний щотижневик «Знамя Индустрии» № </w:t>
      </w:r>
      <w:r w:rsidR="006B2977" w:rsidRPr="006B2977">
        <w:rPr>
          <w:color w:val="000000" w:themeColor="text1"/>
          <w:sz w:val="24"/>
          <w:szCs w:val="24"/>
        </w:rPr>
        <w:t>43</w:t>
      </w:r>
      <w:r w:rsidRPr="006B2977">
        <w:rPr>
          <w:color w:val="000000" w:themeColor="text1"/>
          <w:sz w:val="24"/>
          <w:szCs w:val="24"/>
        </w:rPr>
        <w:t xml:space="preserve"> (</w:t>
      </w:r>
      <w:r w:rsidR="006B2977" w:rsidRPr="006B2977">
        <w:rPr>
          <w:color w:val="000000" w:themeColor="text1"/>
          <w:sz w:val="24"/>
          <w:szCs w:val="24"/>
        </w:rPr>
        <w:t>15211</w:t>
      </w:r>
      <w:r w:rsidRPr="006B2977">
        <w:rPr>
          <w:color w:val="000000" w:themeColor="text1"/>
          <w:sz w:val="24"/>
          <w:szCs w:val="24"/>
        </w:rPr>
        <w:t xml:space="preserve">) від </w:t>
      </w:r>
      <w:r w:rsidR="007A5AB0" w:rsidRPr="006B2977">
        <w:rPr>
          <w:color w:val="000000" w:themeColor="text1"/>
          <w:sz w:val="24"/>
          <w:szCs w:val="24"/>
        </w:rPr>
        <w:t>27</w:t>
      </w:r>
      <w:r w:rsidRPr="006B2977">
        <w:rPr>
          <w:color w:val="000000" w:themeColor="text1"/>
          <w:sz w:val="24"/>
          <w:szCs w:val="24"/>
        </w:rPr>
        <w:t>.1</w:t>
      </w:r>
      <w:r w:rsidR="007A5AB0" w:rsidRPr="006B2977">
        <w:rPr>
          <w:color w:val="000000" w:themeColor="text1"/>
          <w:sz w:val="24"/>
          <w:szCs w:val="24"/>
        </w:rPr>
        <w:t>0</w:t>
      </w:r>
      <w:r w:rsidRPr="006B2977">
        <w:rPr>
          <w:color w:val="000000" w:themeColor="text1"/>
          <w:sz w:val="24"/>
          <w:szCs w:val="24"/>
        </w:rPr>
        <w:t>.202</w:t>
      </w:r>
      <w:r w:rsidR="007A5AB0" w:rsidRPr="006B2977">
        <w:rPr>
          <w:color w:val="000000" w:themeColor="text1"/>
          <w:sz w:val="24"/>
          <w:szCs w:val="24"/>
        </w:rPr>
        <w:t>1</w:t>
      </w:r>
      <w:r w:rsidRPr="006B2977">
        <w:rPr>
          <w:color w:val="000000" w:themeColor="text1"/>
          <w:sz w:val="24"/>
          <w:szCs w:val="24"/>
        </w:rPr>
        <w:t xml:space="preserve"> та газеті «</w:t>
      </w:r>
      <w:r w:rsidR="007A5AB0" w:rsidRPr="006B2977">
        <w:rPr>
          <w:color w:val="000000" w:themeColor="text1"/>
          <w:sz w:val="24"/>
          <w:szCs w:val="24"/>
        </w:rPr>
        <w:t>Маяк</w:t>
      </w:r>
      <w:r w:rsidRPr="006B2977">
        <w:rPr>
          <w:color w:val="000000" w:themeColor="text1"/>
          <w:sz w:val="24"/>
          <w:szCs w:val="24"/>
        </w:rPr>
        <w:t xml:space="preserve">» № </w:t>
      </w:r>
      <w:r w:rsidR="006B2977" w:rsidRPr="006B2977">
        <w:rPr>
          <w:color w:val="000000" w:themeColor="text1"/>
          <w:sz w:val="24"/>
          <w:szCs w:val="24"/>
        </w:rPr>
        <w:t>43</w:t>
      </w:r>
      <w:r w:rsidRPr="006B2977">
        <w:rPr>
          <w:color w:val="000000" w:themeColor="text1"/>
          <w:sz w:val="24"/>
          <w:szCs w:val="24"/>
        </w:rPr>
        <w:t xml:space="preserve"> від </w:t>
      </w:r>
      <w:r w:rsidR="007A5AB0" w:rsidRPr="006B2977">
        <w:rPr>
          <w:color w:val="000000" w:themeColor="text1"/>
          <w:sz w:val="24"/>
          <w:szCs w:val="24"/>
        </w:rPr>
        <w:t>28</w:t>
      </w:r>
      <w:r w:rsidRPr="006B2977">
        <w:rPr>
          <w:color w:val="000000" w:themeColor="text1"/>
          <w:sz w:val="24"/>
          <w:szCs w:val="24"/>
        </w:rPr>
        <w:t>.</w:t>
      </w:r>
      <w:r w:rsidR="007A5AB0" w:rsidRPr="006B2977">
        <w:rPr>
          <w:color w:val="000000" w:themeColor="text1"/>
          <w:sz w:val="24"/>
          <w:szCs w:val="24"/>
        </w:rPr>
        <w:t>10</w:t>
      </w:r>
      <w:r w:rsidRPr="006B2977">
        <w:rPr>
          <w:color w:val="000000" w:themeColor="text1"/>
          <w:sz w:val="24"/>
          <w:szCs w:val="24"/>
        </w:rPr>
        <w:t>.202</w:t>
      </w:r>
      <w:r w:rsidR="007A5AB0" w:rsidRPr="006B2977">
        <w:rPr>
          <w:color w:val="000000" w:themeColor="text1"/>
          <w:sz w:val="24"/>
          <w:szCs w:val="24"/>
        </w:rPr>
        <w:t>1</w:t>
      </w:r>
      <w:r w:rsidRPr="005839B1">
        <w:rPr>
          <w:color w:val="FF0000"/>
          <w:sz w:val="24"/>
          <w:szCs w:val="24"/>
        </w:rPr>
        <w:t>.</w:t>
      </w:r>
      <w:r w:rsidRPr="004D10DD">
        <w:rPr>
          <w:color w:val="FF0000"/>
          <w:sz w:val="24"/>
          <w:szCs w:val="24"/>
        </w:rPr>
        <w:t xml:space="preserve"> </w:t>
      </w:r>
      <w:r w:rsidRPr="007A5AB0">
        <w:rPr>
          <w:color w:val="000000" w:themeColor="text1"/>
          <w:sz w:val="24"/>
          <w:szCs w:val="24"/>
        </w:rPr>
        <w:t xml:space="preserve">Протягом встановленого періоду громадського обговорення заяви про визначення обсягу стратегічної екологічної оцінки звернень, зауважень та пропозицій від громадськості не надходило. Заяву про визначення обсягу стратегічної екологічної оцінки документу державного планування також було надіслано відповідним підрозділам Донецької обласної державної адміністрації, що реалізують державну політику у сфері навколишнього природного середовища та охороні здоров’я. Зауваження та пропозиції Департаменту екології та природних ресурсів Донецької обласної державної адміністрації та Департаменту охорони здоров'я Донецької обласної державної адміністрації враховано у даному Звіті. </w:t>
      </w:r>
      <w:r w:rsidR="006B2977" w:rsidRPr="00C57BAE">
        <w:rPr>
          <w:color w:val="000000" w:themeColor="text1"/>
          <w:sz w:val="24"/>
          <w:szCs w:val="24"/>
        </w:rPr>
        <w:t>Для</w:t>
      </w:r>
      <w:r w:rsidR="006B2977" w:rsidRPr="005839B1">
        <w:rPr>
          <w:color w:val="FF0000"/>
          <w:sz w:val="24"/>
          <w:szCs w:val="24"/>
        </w:rPr>
        <w:t xml:space="preserve"> </w:t>
      </w:r>
      <w:r w:rsidR="006B2977" w:rsidRPr="00636FC0">
        <w:rPr>
          <w:color w:val="000000" w:themeColor="text1"/>
          <w:sz w:val="24"/>
          <w:szCs w:val="24"/>
        </w:rPr>
        <w:t>аналізу у</w:t>
      </w:r>
      <w:r w:rsidRPr="00636FC0">
        <w:rPr>
          <w:color w:val="000000" w:themeColor="text1"/>
          <w:sz w:val="24"/>
          <w:szCs w:val="24"/>
        </w:rPr>
        <w:t xml:space="preserve"> </w:t>
      </w:r>
      <w:r w:rsidR="006B2977" w:rsidRPr="00636FC0">
        <w:rPr>
          <w:color w:val="000000" w:themeColor="text1"/>
          <w:sz w:val="24"/>
          <w:szCs w:val="24"/>
        </w:rPr>
        <w:t xml:space="preserve">Звіті СЕО використані </w:t>
      </w:r>
      <w:r w:rsidRPr="00636FC0">
        <w:rPr>
          <w:color w:val="000000" w:themeColor="text1"/>
          <w:sz w:val="24"/>
          <w:szCs w:val="24"/>
        </w:rPr>
        <w:t>статистичн</w:t>
      </w:r>
      <w:r w:rsidR="006B2977" w:rsidRPr="00636FC0">
        <w:rPr>
          <w:color w:val="000000" w:themeColor="text1"/>
          <w:sz w:val="24"/>
          <w:szCs w:val="24"/>
        </w:rPr>
        <w:t>і</w:t>
      </w:r>
      <w:r w:rsidRPr="00636FC0">
        <w:rPr>
          <w:color w:val="000000" w:themeColor="text1"/>
          <w:sz w:val="24"/>
          <w:szCs w:val="24"/>
        </w:rPr>
        <w:t xml:space="preserve"> дан</w:t>
      </w:r>
      <w:r w:rsidR="006B2977" w:rsidRPr="00636FC0">
        <w:rPr>
          <w:color w:val="000000" w:themeColor="text1"/>
          <w:sz w:val="24"/>
          <w:szCs w:val="24"/>
        </w:rPr>
        <w:t>і</w:t>
      </w:r>
      <w:r w:rsidRPr="00636FC0">
        <w:rPr>
          <w:color w:val="000000" w:themeColor="text1"/>
          <w:sz w:val="24"/>
          <w:szCs w:val="24"/>
        </w:rPr>
        <w:t xml:space="preserve"> </w:t>
      </w:r>
      <w:r w:rsidR="006B2977" w:rsidRPr="00636FC0">
        <w:rPr>
          <w:color w:val="000000" w:themeColor="text1"/>
          <w:sz w:val="24"/>
          <w:szCs w:val="24"/>
        </w:rPr>
        <w:t xml:space="preserve">по м. Покровськ Донецької області </w:t>
      </w:r>
      <w:r w:rsidR="00636FC0" w:rsidRPr="00636FC0">
        <w:rPr>
          <w:color w:val="000000" w:themeColor="text1"/>
          <w:sz w:val="24"/>
          <w:szCs w:val="24"/>
        </w:rPr>
        <w:t xml:space="preserve">та Донецької області </w:t>
      </w:r>
      <w:r w:rsidR="006B2977" w:rsidRPr="00636FC0">
        <w:rPr>
          <w:color w:val="000000" w:themeColor="text1"/>
          <w:sz w:val="24"/>
          <w:szCs w:val="24"/>
        </w:rPr>
        <w:t xml:space="preserve">тому, що Головним Управлінням статистики Донецької області інформація в розрізі Покровської міської територіальної громади Донецької області </w:t>
      </w:r>
      <w:r w:rsidR="00636FC0" w:rsidRPr="00636FC0">
        <w:rPr>
          <w:color w:val="000000" w:themeColor="text1"/>
          <w:sz w:val="24"/>
          <w:szCs w:val="24"/>
        </w:rPr>
        <w:t>не передбачено.</w:t>
      </w:r>
    </w:p>
    <w:p w:rsidR="00547784" w:rsidRPr="006B2977" w:rsidRDefault="00003217" w:rsidP="007A5AB0">
      <w:pPr>
        <w:jc w:val="both"/>
        <w:rPr>
          <w:color w:val="000000" w:themeColor="text1"/>
          <w:sz w:val="24"/>
          <w:szCs w:val="24"/>
        </w:rPr>
      </w:pPr>
      <w:r w:rsidRPr="005839B1">
        <w:rPr>
          <w:color w:val="FF0000"/>
          <w:sz w:val="24"/>
          <w:szCs w:val="24"/>
        </w:rPr>
        <w:tab/>
      </w:r>
      <w:r w:rsidR="00547784" w:rsidRPr="006B2977">
        <w:rPr>
          <w:color w:val="000000" w:themeColor="text1"/>
          <w:sz w:val="24"/>
          <w:szCs w:val="24"/>
        </w:rPr>
        <w:t>Виконання Програми здійснюватиметься в межах реальних фінансових можливостей бюджетів усіх рівнів та за рахунок позабюджетних коштів.</w:t>
      </w:r>
    </w:p>
    <w:p w:rsidR="00547784" w:rsidRPr="007A5AB0" w:rsidRDefault="00547784" w:rsidP="00547784">
      <w:pPr>
        <w:ind w:firstLine="720"/>
        <w:jc w:val="both"/>
        <w:rPr>
          <w:color w:val="000000" w:themeColor="text1"/>
          <w:sz w:val="24"/>
          <w:szCs w:val="24"/>
        </w:rPr>
      </w:pPr>
      <w:r w:rsidRPr="007A5AB0">
        <w:rPr>
          <w:color w:val="000000" w:themeColor="text1"/>
          <w:sz w:val="24"/>
          <w:szCs w:val="24"/>
        </w:rPr>
        <w:t>Процедура СЕО дає можливість оцінити наслідки реалізації Програми на довкілля, у тому числі на здоров’я населення, розробити заходи із запобігання, зменшення та пом’якшення можливих негативних наслідків її здійснення.</w:t>
      </w:r>
    </w:p>
    <w:p w:rsidR="00003217" w:rsidRPr="006B7C73" w:rsidRDefault="00003217" w:rsidP="00B1760A">
      <w:pPr>
        <w:tabs>
          <w:tab w:val="left" w:pos="1532"/>
        </w:tabs>
        <w:ind w:firstLine="709"/>
        <w:jc w:val="both"/>
        <w:rPr>
          <w:color w:val="FF0000"/>
          <w:sz w:val="24"/>
          <w:szCs w:val="24"/>
        </w:rPr>
      </w:pPr>
    </w:p>
    <w:p w:rsidR="00EB5D9D" w:rsidRPr="005839B1" w:rsidRDefault="00B7776F" w:rsidP="00A271E6">
      <w:pPr>
        <w:pStyle w:val="1"/>
        <w:tabs>
          <w:tab w:val="left" w:pos="1390"/>
        </w:tabs>
        <w:spacing w:before="0"/>
        <w:ind w:left="0" w:firstLine="851"/>
        <w:rPr>
          <w:color w:val="000000" w:themeColor="text1"/>
          <w:sz w:val="28"/>
          <w:szCs w:val="28"/>
        </w:rPr>
      </w:pPr>
      <w:r w:rsidRPr="005839B1">
        <w:rPr>
          <w:color w:val="000000" w:themeColor="text1"/>
          <w:sz w:val="28"/>
          <w:szCs w:val="28"/>
          <w:lang w:val="ru-RU"/>
        </w:rPr>
        <w:t>2.</w:t>
      </w:r>
      <w:r w:rsidR="00E665B1" w:rsidRPr="005839B1">
        <w:rPr>
          <w:color w:val="000000" w:themeColor="text1"/>
          <w:sz w:val="28"/>
          <w:szCs w:val="28"/>
        </w:rPr>
        <w:t xml:space="preserve">Характеристика поточного стану навколишнього природного середовища та здоров’я населення та прогнозні зміни цього стану </w:t>
      </w:r>
      <w:r w:rsidR="00622CC9" w:rsidRPr="005839B1">
        <w:rPr>
          <w:color w:val="000000" w:themeColor="text1"/>
          <w:sz w:val="28"/>
          <w:szCs w:val="28"/>
        </w:rPr>
        <w:t xml:space="preserve">                (</w:t>
      </w:r>
      <w:r w:rsidR="00A271E6" w:rsidRPr="005839B1">
        <w:rPr>
          <w:color w:val="000000" w:themeColor="text1"/>
          <w:sz w:val="28"/>
          <w:szCs w:val="28"/>
        </w:rPr>
        <w:t xml:space="preserve">за адміністративними даними, статистичною інформацією та </w:t>
      </w:r>
      <w:r w:rsidR="00E665B1" w:rsidRPr="005839B1">
        <w:rPr>
          <w:color w:val="000000" w:themeColor="text1"/>
          <w:sz w:val="28"/>
          <w:szCs w:val="28"/>
        </w:rPr>
        <w:t>результатами досліджень), якщо ДДП не буде затверджений.</w:t>
      </w:r>
    </w:p>
    <w:p w:rsidR="00EB5D9D" w:rsidRPr="005839B1" w:rsidRDefault="007A5AB0" w:rsidP="00A271E6">
      <w:pPr>
        <w:pStyle w:val="a3"/>
        <w:ind w:left="0" w:firstLine="709"/>
        <w:rPr>
          <w:color w:val="000000" w:themeColor="text1"/>
        </w:rPr>
      </w:pPr>
      <w:r w:rsidRPr="005839B1">
        <w:rPr>
          <w:color w:val="000000" w:themeColor="text1"/>
        </w:rPr>
        <w:t xml:space="preserve">Покровська міська </w:t>
      </w:r>
      <w:r w:rsidR="00E665B1" w:rsidRPr="005839B1">
        <w:rPr>
          <w:color w:val="000000" w:themeColor="text1"/>
        </w:rPr>
        <w:t>територіальна громада утвор</w:t>
      </w:r>
      <w:r w:rsidRPr="005839B1">
        <w:rPr>
          <w:color w:val="000000" w:themeColor="text1"/>
        </w:rPr>
        <w:t>илася</w:t>
      </w:r>
      <w:r w:rsidR="00E665B1" w:rsidRPr="005839B1">
        <w:rPr>
          <w:color w:val="000000" w:themeColor="text1"/>
        </w:rPr>
        <w:t xml:space="preserve"> згідно з Перспективним планом формування територій громад Донецької області, затвердженого розпорядженням Кабінету Міністрів України</w:t>
      </w:r>
      <w:r w:rsidR="00BB3A78" w:rsidRPr="005839B1">
        <w:rPr>
          <w:color w:val="000000" w:themeColor="text1"/>
        </w:rPr>
        <w:t xml:space="preserve"> від 12 червня 2020 р. №710</w:t>
      </w:r>
      <w:r w:rsidR="00E665B1" w:rsidRPr="005839B1">
        <w:rPr>
          <w:color w:val="000000" w:themeColor="text1"/>
        </w:rPr>
        <w:t xml:space="preserve">-р. До складу </w:t>
      </w:r>
      <w:r w:rsidR="00BB3A78" w:rsidRPr="005839B1">
        <w:rPr>
          <w:color w:val="000000" w:themeColor="text1"/>
        </w:rPr>
        <w:t xml:space="preserve">Покровської </w:t>
      </w:r>
      <w:r w:rsidRPr="005839B1">
        <w:rPr>
          <w:color w:val="000000" w:themeColor="text1"/>
        </w:rPr>
        <w:t xml:space="preserve">міської </w:t>
      </w:r>
      <w:r w:rsidR="00E665B1" w:rsidRPr="005839B1">
        <w:rPr>
          <w:color w:val="000000" w:themeColor="text1"/>
        </w:rPr>
        <w:t xml:space="preserve">територіальної громади </w:t>
      </w:r>
      <w:r w:rsidRPr="005839B1">
        <w:rPr>
          <w:color w:val="000000" w:themeColor="text1"/>
        </w:rPr>
        <w:t>увійшли</w:t>
      </w:r>
      <w:r w:rsidR="00E665B1" w:rsidRPr="005839B1">
        <w:rPr>
          <w:color w:val="000000" w:themeColor="text1"/>
        </w:rPr>
        <w:t xml:space="preserve"> </w:t>
      </w:r>
      <w:r w:rsidR="005806D2" w:rsidRPr="005839B1">
        <w:rPr>
          <w:color w:val="000000" w:themeColor="text1"/>
        </w:rPr>
        <w:t>41 населений  пункт</w:t>
      </w:r>
      <w:r w:rsidR="00E665B1" w:rsidRPr="005839B1">
        <w:rPr>
          <w:color w:val="000000" w:themeColor="text1"/>
        </w:rPr>
        <w:t xml:space="preserve">, а саме: міста </w:t>
      </w:r>
      <w:r w:rsidR="005806D2" w:rsidRPr="005839B1">
        <w:rPr>
          <w:color w:val="000000" w:themeColor="text1"/>
        </w:rPr>
        <w:t xml:space="preserve">Покровськ </w:t>
      </w:r>
      <w:r w:rsidR="00E665B1" w:rsidRPr="005839B1">
        <w:rPr>
          <w:color w:val="000000" w:themeColor="text1"/>
        </w:rPr>
        <w:t xml:space="preserve">та </w:t>
      </w:r>
      <w:r w:rsidR="005806D2" w:rsidRPr="005839B1">
        <w:rPr>
          <w:color w:val="000000" w:themeColor="text1"/>
        </w:rPr>
        <w:t>Р</w:t>
      </w:r>
      <w:r w:rsidR="00D0598B" w:rsidRPr="005839B1">
        <w:rPr>
          <w:color w:val="000000" w:themeColor="text1"/>
        </w:rPr>
        <w:t>одинське</w:t>
      </w:r>
      <w:r w:rsidR="000F63CF" w:rsidRPr="005839B1">
        <w:rPr>
          <w:color w:val="000000" w:themeColor="text1"/>
        </w:rPr>
        <w:t>,</w:t>
      </w:r>
      <w:r w:rsidR="00E665B1" w:rsidRPr="005839B1">
        <w:rPr>
          <w:color w:val="000000" w:themeColor="text1"/>
        </w:rPr>
        <w:t xml:space="preserve"> смт</w:t>
      </w:r>
      <w:r w:rsidRPr="005839B1">
        <w:rPr>
          <w:color w:val="000000" w:themeColor="text1"/>
        </w:rPr>
        <w:t>.</w:t>
      </w:r>
      <w:r w:rsidR="00E665B1" w:rsidRPr="005839B1">
        <w:rPr>
          <w:color w:val="000000" w:themeColor="text1"/>
        </w:rPr>
        <w:t xml:space="preserve"> </w:t>
      </w:r>
      <w:r w:rsidR="000F63CF" w:rsidRPr="005839B1">
        <w:rPr>
          <w:color w:val="000000" w:themeColor="text1"/>
        </w:rPr>
        <w:t xml:space="preserve">Шевченко, </w:t>
      </w:r>
      <w:r w:rsidR="00E665B1" w:rsidRPr="005839B1">
        <w:rPr>
          <w:color w:val="000000" w:themeColor="text1"/>
        </w:rPr>
        <w:t xml:space="preserve">села </w:t>
      </w:r>
      <w:r w:rsidR="000F63CF" w:rsidRPr="005839B1">
        <w:rPr>
          <w:color w:val="000000" w:themeColor="text1"/>
        </w:rPr>
        <w:t>Гришине, Лисівка, Гнатівка, Даченське, Зелене, новий Труд, Новопавлівка, Новоукраїнка, Ріг, Сухий Яр, Чунишене, Новоєлизаветівка, Котлярівка, Надеждинка, Пушкіне, Новотроїцьке, Жовте, Нововасилівка, Новоолександрівка, Новооленівка, Новопустинка, Успенівка, Перше Травня, Котлине, Троянда, Піщане, Вовкове, Звірове, Солоне, Срібне, Богданівка, Запоріжжя, Новоандріївка, Горіхове, Пре</w:t>
      </w:r>
      <w:r w:rsidR="00653794" w:rsidRPr="005839B1">
        <w:rPr>
          <w:color w:val="000000" w:themeColor="text1"/>
        </w:rPr>
        <w:t>о</w:t>
      </w:r>
      <w:r w:rsidR="000F63CF" w:rsidRPr="005839B1">
        <w:rPr>
          <w:color w:val="000000" w:themeColor="text1"/>
        </w:rPr>
        <w:t>браженка, Троїцьке, Українка, Ясенове.</w:t>
      </w:r>
    </w:p>
    <w:p w:rsidR="00E023D3" w:rsidRPr="00204E59" w:rsidRDefault="0061665E" w:rsidP="0061665E">
      <w:pPr>
        <w:pStyle w:val="a3"/>
        <w:ind w:left="0" w:firstLine="709"/>
        <w:jc w:val="center"/>
        <w:rPr>
          <w:b/>
          <w:i/>
          <w:color w:val="000000" w:themeColor="text1"/>
          <w:sz w:val="28"/>
          <w:szCs w:val="28"/>
        </w:rPr>
      </w:pPr>
      <w:r w:rsidRPr="00204E59">
        <w:rPr>
          <w:b/>
          <w:i/>
          <w:color w:val="000000" w:themeColor="text1"/>
          <w:sz w:val="28"/>
          <w:szCs w:val="28"/>
        </w:rPr>
        <w:lastRenderedPageBreak/>
        <w:t>2.1. Фізико-географічна характеристика території.</w:t>
      </w:r>
    </w:p>
    <w:p w:rsidR="00EB5D9D" w:rsidRPr="005839B1" w:rsidRDefault="00430EBE" w:rsidP="00430EBE">
      <w:pPr>
        <w:pStyle w:val="a3"/>
        <w:ind w:left="0" w:firstLine="709"/>
        <w:rPr>
          <w:color w:val="FF0000"/>
        </w:rPr>
      </w:pPr>
      <w:r w:rsidRPr="00204E59">
        <w:rPr>
          <w:color w:val="000000" w:themeColor="text1"/>
        </w:rPr>
        <w:t>Покровська</w:t>
      </w:r>
      <w:r w:rsidR="00E60F27" w:rsidRPr="00204E59">
        <w:rPr>
          <w:color w:val="000000" w:themeColor="text1"/>
        </w:rPr>
        <w:t xml:space="preserve"> міська територіальна громада </w:t>
      </w:r>
      <w:r w:rsidR="00E665B1" w:rsidRPr="00204E59">
        <w:rPr>
          <w:color w:val="000000" w:themeColor="text1"/>
        </w:rPr>
        <w:t>розташована</w:t>
      </w:r>
      <w:r w:rsidR="00630D48" w:rsidRPr="00204E59">
        <w:rPr>
          <w:color w:val="000000" w:themeColor="text1"/>
        </w:rPr>
        <w:t xml:space="preserve"> в центральній частині Красноармійського вугленосного району, в степовій зоні південно-східної частини України на південно-західному крилі Донецького кряжу</w:t>
      </w:r>
      <w:r w:rsidR="00E60F27" w:rsidRPr="00204E59">
        <w:rPr>
          <w:color w:val="000000" w:themeColor="text1"/>
        </w:rPr>
        <w:t>.</w:t>
      </w:r>
      <w:r w:rsidR="00E665B1" w:rsidRPr="00204E59">
        <w:rPr>
          <w:color w:val="000000" w:themeColor="text1"/>
        </w:rPr>
        <w:t xml:space="preserve"> Площа території  тер</w:t>
      </w:r>
      <w:r w:rsidR="00E60F27" w:rsidRPr="00204E59">
        <w:rPr>
          <w:color w:val="000000" w:themeColor="text1"/>
        </w:rPr>
        <w:t>иторіальної громади – 513,6 км²</w:t>
      </w:r>
      <w:r w:rsidR="00E665B1" w:rsidRPr="00204E59">
        <w:rPr>
          <w:color w:val="000000" w:themeColor="text1"/>
        </w:rPr>
        <w:t xml:space="preserve">. Чисельність населення  </w:t>
      </w:r>
      <w:r w:rsidR="00E665B1" w:rsidRPr="00636FC0">
        <w:rPr>
          <w:color w:val="000000" w:themeColor="text1"/>
        </w:rPr>
        <w:t xml:space="preserve">громади  </w:t>
      </w:r>
      <w:r w:rsidR="00636FC0" w:rsidRPr="00636FC0">
        <w:rPr>
          <w:color w:val="000000" w:themeColor="text1"/>
        </w:rPr>
        <w:t xml:space="preserve">на 01.01.2021р. </w:t>
      </w:r>
      <w:r w:rsidR="00E665B1" w:rsidRPr="00636FC0">
        <w:rPr>
          <w:color w:val="000000" w:themeColor="text1"/>
        </w:rPr>
        <w:t xml:space="preserve">становить </w:t>
      </w:r>
      <w:r w:rsidR="00E60F27" w:rsidRPr="00636FC0">
        <w:rPr>
          <w:color w:val="000000" w:themeColor="text1"/>
        </w:rPr>
        <w:t>83 3</w:t>
      </w:r>
      <w:r w:rsidR="00636FC0" w:rsidRPr="00636FC0">
        <w:rPr>
          <w:color w:val="000000" w:themeColor="text1"/>
        </w:rPr>
        <w:t>88</w:t>
      </w:r>
      <w:r w:rsidR="00E665B1" w:rsidRPr="00636FC0">
        <w:rPr>
          <w:color w:val="000000" w:themeColor="text1"/>
          <w:spacing w:val="-1"/>
        </w:rPr>
        <w:t xml:space="preserve"> </w:t>
      </w:r>
      <w:r w:rsidR="00E665B1" w:rsidRPr="00636FC0">
        <w:rPr>
          <w:color w:val="000000" w:themeColor="text1"/>
        </w:rPr>
        <w:t>осіб.</w:t>
      </w:r>
    </w:p>
    <w:p w:rsidR="00E60F27" w:rsidRPr="00204E59" w:rsidRDefault="00E665B1" w:rsidP="00E60F27">
      <w:pPr>
        <w:pStyle w:val="a3"/>
        <w:spacing w:line="274" w:lineRule="exact"/>
        <w:ind w:left="0" w:firstLine="709"/>
        <w:rPr>
          <w:color w:val="000000" w:themeColor="text1"/>
        </w:rPr>
      </w:pPr>
      <w:r w:rsidRPr="00204E59">
        <w:rPr>
          <w:color w:val="000000" w:themeColor="text1"/>
        </w:rPr>
        <w:t xml:space="preserve">Адміністративним центром територіальної громади </w:t>
      </w:r>
      <w:r w:rsidR="000F63CF" w:rsidRPr="00204E59">
        <w:rPr>
          <w:color w:val="000000" w:themeColor="text1"/>
        </w:rPr>
        <w:t>є мі</w:t>
      </w:r>
      <w:r w:rsidR="00E60F27" w:rsidRPr="00204E59">
        <w:rPr>
          <w:color w:val="000000" w:themeColor="text1"/>
        </w:rPr>
        <w:t>сто Покровськ. Територією міста проходить автошлях Е50, М04. Відстані від міста автомобільними дорогами: Київ – 643 км, Краматорськ – 81 км, Дніпро – 183 км, Харків – 261 км, Запоріжжя – 201 км. У місті розташована однойменна вузлова залізнична станція на перетині ліній Дніпро — Ясинувата та Лозова — Рутченкове.</w:t>
      </w:r>
    </w:p>
    <w:p w:rsidR="00EB5D9D" w:rsidRPr="00204E59" w:rsidRDefault="006D27E2" w:rsidP="000F63CF">
      <w:pPr>
        <w:pStyle w:val="a3"/>
        <w:spacing w:before="2"/>
        <w:ind w:left="0" w:firstLine="709"/>
        <w:rPr>
          <w:color w:val="000000" w:themeColor="text1"/>
        </w:rPr>
      </w:pPr>
      <w:r w:rsidRPr="00204E59">
        <w:rPr>
          <w:color w:val="000000" w:themeColor="text1"/>
        </w:rPr>
        <w:t>Покровськ</w:t>
      </w:r>
      <w:r w:rsidR="00204E59" w:rsidRPr="00204E59">
        <w:rPr>
          <w:color w:val="000000" w:themeColor="text1"/>
        </w:rPr>
        <w:t>а міська територіальна громада</w:t>
      </w:r>
      <w:r w:rsidRPr="00204E59">
        <w:rPr>
          <w:color w:val="000000" w:themeColor="text1"/>
        </w:rPr>
        <w:t xml:space="preserve"> лежить у помірних широтах на відстані 180 км від моря, тому клімат тут помірно континентальний з недостатньою вологістю та </w:t>
      </w:r>
      <w:r w:rsidR="00E023D3" w:rsidRPr="00204E59">
        <w:rPr>
          <w:color w:val="000000" w:themeColor="text1"/>
        </w:rPr>
        <w:t>по</w:t>
      </w:r>
      <w:r w:rsidRPr="00204E59">
        <w:rPr>
          <w:color w:val="000000" w:themeColor="text1"/>
        </w:rPr>
        <w:t>сушливо</w:t>
      </w:r>
      <w:r w:rsidR="00E023D3" w:rsidRPr="00204E59">
        <w:rPr>
          <w:color w:val="000000" w:themeColor="text1"/>
        </w:rPr>
        <w:t xml:space="preserve"> </w:t>
      </w:r>
      <w:r w:rsidRPr="00204E59">
        <w:rPr>
          <w:color w:val="000000" w:themeColor="text1"/>
        </w:rPr>
        <w:t>-</w:t>
      </w:r>
      <w:r w:rsidR="00E023D3" w:rsidRPr="00204E59">
        <w:rPr>
          <w:color w:val="000000" w:themeColor="text1"/>
        </w:rPr>
        <w:t xml:space="preserve"> </w:t>
      </w:r>
      <w:r w:rsidRPr="00204E59">
        <w:rPr>
          <w:color w:val="000000" w:themeColor="text1"/>
        </w:rPr>
        <w:t>суховійними явищами. Середньорічна температура повітря становить +7,9 С, найтепліший місяць — липень, найхолодніший — січень, за рік понад 180 теплих днів</w:t>
      </w:r>
      <w:r w:rsidR="00204E59" w:rsidRPr="00204E59">
        <w:rPr>
          <w:color w:val="000000" w:themeColor="text1"/>
        </w:rPr>
        <w:t>.</w:t>
      </w:r>
    </w:p>
    <w:p w:rsidR="00E023D3" w:rsidRPr="00204E59" w:rsidRDefault="00F047B9" w:rsidP="00E023D3">
      <w:pPr>
        <w:pStyle w:val="2"/>
        <w:tabs>
          <w:tab w:val="left" w:pos="1761"/>
          <w:tab w:val="left" w:pos="1762"/>
        </w:tabs>
        <w:spacing w:before="206"/>
        <w:ind w:firstLine="0"/>
        <w:rPr>
          <w:color w:val="000000" w:themeColor="text1"/>
        </w:rPr>
      </w:pPr>
      <w:r w:rsidRPr="00204E59">
        <w:rPr>
          <w:color w:val="000000" w:themeColor="text1"/>
          <w:sz w:val="28"/>
          <w:szCs w:val="28"/>
        </w:rPr>
        <w:t>2.</w:t>
      </w:r>
      <w:r w:rsidR="0061665E" w:rsidRPr="00204E59">
        <w:rPr>
          <w:color w:val="000000" w:themeColor="text1"/>
          <w:sz w:val="28"/>
          <w:szCs w:val="28"/>
        </w:rPr>
        <w:t xml:space="preserve">2. </w:t>
      </w:r>
      <w:r w:rsidR="00E665B1" w:rsidRPr="00204E59">
        <w:rPr>
          <w:color w:val="000000" w:themeColor="text1"/>
          <w:sz w:val="28"/>
          <w:szCs w:val="28"/>
        </w:rPr>
        <w:t>Характеристика</w:t>
      </w:r>
      <w:r w:rsidR="00E665B1" w:rsidRPr="00204E59">
        <w:rPr>
          <w:color w:val="000000" w:themeColor="text1"/>
          <w:spacing w:val="-3"/>
          <w:sz w:val="28"/>
          <w:szCs w:val="28"/>
        </w:rPr>
        <w:t xml:space="preserve"> </w:t>
      </w:r>
      <w:r w:rsidR="00E665B1" w:rsidRPr="00204E59">
        <w:rPr>
          <w:color w:val="000000" w:themeColor="text1"/>
          <w:sz w:val="28"/>
          <w:szCs w:val="28"/>
        </w:rPr>
        <w:t>клімату</w:t>
      </w:r>
      <w:r w:rsidR="006D27E2" w:rsidRPr="00204E59">
        <w:rPr>
          <w:color w:val="000000" w:themeColor="text1"/>
          <w:sz w:val="28"/>
          <w:szCs w:val="28"/>
        </w:rPr>
        <w:t xml:space="preserve"> і мікроклімату</w:t>
      </w:r>
      <w:r w:rsidR="0061665E" w:rsidRPr="00204E59">
        <w:rPr>
          <w:color w:val="000000" w:themeColor="text1"/>
          <w:sz w:val="28"/>
          <w:szCs w:val="28"/>
        </w:rPr>
        <w:t>.</w:t>
      </w:r>
    </w:p>
    <w:p w:rsidR="006D27E2" w:rsidRPr="00204E59" w:rsidRDefault="006D27E2" w:rsidP="006D27E2">
      <w:pPr>
        <w:pStyle w:val="a3"/>
        <w:ind w:left="0" w:firstLine="709"/>
        <w:rPr>
          <w:color w:val="000000" w:themeColor="text1"/>
        </w:rPr>
      </w:pPr>
      <w:r w:rsidRPr="00204E59">
        <w:rPr>
          <w:color w:val="000000" w:themeColor="text1"/>
        </w:rPr>
        <w:t>Покровська міська  територіальна громада розташована у зоні помірно-континентального клімату з часто посушливим літнім і помірно  вологим зимовим періодами.</w:t>
      </w:r>
    </w:p>
    <w:p w:rsidR="006D27E2" w:rsidRPr="00204E59" w:rsidRDefault="006D27E2" w:rsidP="006D27E2">
      <w:pPr>
        <w:pStyle w:val="a3"/>
        <w:ind w:left="0" w:firstLine="709"/>
        <w:rPr>
          <w:color w:val="000000" w:themeColor="text1"/>
        </w:rPr>
      </w:pPr>
      <w:r w:rsidRPr="00204E59">
        <w:rPr>
          <w:color w:val="000000" w:themeColor="text1"/>
        </w:rPr>
        <w:t xml:space="preserve">Середня тривалість без морозного періоду 160-200 днів і середньорічною температурою повітря 8…10 </w:t>
      </w:r>
      <w:r w:rsidRPr="00204E59">
        <w:rPr>
          <w:rFonts w:ascii="Cambria Math" w:hAnsi="Cambria Math" w:cs="Cambria Math"/>
          <w:color w:val="000000" w:themeColor="text1"/>
        </w:rPr>
        <w:t>℃</w:t>
      </w:r>
      <w:r w:rsidRPr="00204E59">
        <w:rPr>
          <w:color w:val="000000" w:themeColor="text1"/>
        </w:rPr>
        <w:t xml:space="preserve">. </w:t>
      </w:r>
    </w:p>
    <w:p w:rsidR="006D27E2" w:rsidRPr="00204E59" w:rsidRDefault="006D27E2" w:rsidP="006D27E2">
      <w:pPr>
        <w:pStyle w:val="a3"/>
        <w:ind w:left="0" w:firstLine="709"/>
        <w:rPr>
          <w:color w:val="000000" w:themeColor="text1"/>
        </w:rPr>
      </w:pPr>
      <w:r w:rsidRPr="00204E59">
        <w:rPr>
          <w:color w:val="000000" w:themeColor="text1"/>
        </w:rPr>
        <w:t xml:space="preserve">Середня місячна температура повітря змінюється в перебігу  року від – 5-8 </w:t>
      </w:r>
      <w:r w:rsidRPr="00204E59">
        <w:rPr>
          <w:rFonts w:ascii="Cambria Math" w:hAnsi="Cambria Math" w:cs="Cambria Math"/>
          <w:color w:val="000000" w:themeColor="text1"/>
        </w:rPr>
        <w:t>℃</w:t>
      </w:r>
      <w:r w:rsidRPr="00204E59">
        <w:rPr>
          <w:color w:val="000000" w:themeColor="text1"/>
        </w:rPr>
        <w:t xml:space="preserve"> в січні до + 21-23 </w:t>
      </w:r>
      <w:r w:rsidRPr="00204E59">
        <w:rPr>
          <w:rFonts w:ascii="Cambria Math" w:hAnsi="Cambria Math" w:cs="Cambria Math"/>
          <w:color w:val="000000" w:themeColor="text1"/>
        </w:rPr>
        <w:t>℃</w:t>
      </w:r>
      <w:r w:rsidRPr="00204E59">
        <w:rPr>
          <w:color w:val="000000" w:themeColor="text1"/>
        </w:rPr>
        <w:t xml:space="preserve"> в липні. Середня температура повітря в 13 годин найспекотнішого місяця дорівнює + 26,8 </w:t>
      </w:r>
      <w:r w:rsidRPr="00204E59">
        <w:rPr>
          <w:rFonts w:ascii="Cambria Math" w:hAnsi="Cambria Math" w:cs="Cambria Math"/>
          <w:color w:val="000000" w:themeColor="text1"/>
        </w:rPr>
        <w:t>℃</w:t>
      </w:r>
      <w:r w:rsidRPr="00204E59">
        <w:rPr>
          <w:color w:val="000000" w:themeColor="text1"/>
        </w:rPr>
        <w:t>.</w:t>
      </w:r>
    </w:p>
    <w:p w:rsidR="006D27E2" w:rsidRPr="00204E59" w:rsidRDefault="006D27E2" w:rsidP="006D27E2">
      <w:pPr>
        <w:pStyle w:val="a3"/>
        <w:ind w:left="0" w:firstLine="709"/>
        <w:rPr>
          <w:color w:val="000000" w:themeColor="text1"/>
        </w:rPr>
      </w:pPr>
      <w:r w:rsidRPr="00204E59">
        <w:rPr>
          <w:color w:val="000000" w:themeColor="text1"/>
        </w:rPr>
        <w:t>Швидкість вітру, повторюваність перевищення якої складає 5 %, становить 12 м/с.</w:t>
      </w:r>
    </w:p>
    <w:p w:rsidR="006D27E2" w:rsidRPr="00204E59" w:rsidRDefault="006D27E2" w:rsidP="006D27E2">
      <w:pPr>
        <w:pStyle w:val="a3"/>
        <w:ind w:left="0" w:firstLine="709"/>
        <w:rPr>
          <w:color w:val="000000" w:themeColor="text1"/>
        </w:rPr>
      </w:pPr>
      <w:r w:rsidRPr="00204E59">
        <w:rPr>
          <w:color w:val="000000" w:themeColor="text1"/>
        </w:rPr>
        <w:t>Найбільша повторюваніс</w:t>
      </w:r>
      <w:r w:rsidR="00B1760A" w:rsidRPr="00204E59">
        <w:rPr>
          <w:color w:val="000000" w:themeColor="text1"/>
        </w:rPr>
        <w:t>ть приземних інверсій спостерігає</w:t>
      </w:r>
      <w:r w:rsidRPr="00204E59">
        <w:rPr>
          <w:color w:val="000000" w:themeColor="text1"/>
        </w:rPr>
        <w:t>ться в літній нічній час. Вищий потенціал забруднення спостерігається в зимові місяці, коли інверсії мають найбільшу потужність і інтенсивність.</w:t>
      </w:r>
    </w:p>
    <w:p w:rsidR="006D27E2" w:rsidRPr="00204E59" w:rsidRDefault="006D27E2" w:rsidP="006D27E2">
      <w:pPr>
        <w:pStyle w:val="a3"/>
        <w:ind w:left="0" w:firstLine="709"/>
        <w:rPr>
          <w:color w:val="000000" w:themeColor="text1"/>
        </w:rPr>
      </w:pPr>
      <w:r w:rsidRPr="00204E59">
        <w:rPr>
          <w:color w:val="000000" w:themeColor="text1"/>
        </w:rPr>
        <w:t>Річна сума опадів 522 мм. Розподіл опадів у році украй нерівномірне. Основна кількість опадів випадає в теплий період, з квітня по жовтень.</w:t>
      </w:r>
    </w:p>
    <w:p w:rsidR="006D27E2" w:rsidRPr="00204E59" w:rsidRDefault="006D27E2" w:rsidP="006D27E2">
      <w:pPr>
        <w:pStyle w:val="a3"/>
        <w:ind w:left="0" w:firstLine="709"/>
        <w:rPr>
          <w:color w:val="000000" w:themeColor="text1"/>
        </w:rPr>
      </w:pPr>
      <w:r w:rsidRPr="00204E59">
        <w:rPr>
          <w:color w:val="000000" w:themeColor="text1"/>
        </w:rPr>
        <w:t>Метеорологічні характеристики і коефіцієнти, які визначають умови розсіювання забруднюючих речовин в атмосферному повітрі за даними державної гідрометеорологічної служби у Донецькій області наведено у табл. 1.1.</w:t>
      </w:r>
    </w:p>
    <w:p w:rsidR="006D27E2" w:rsidRPr="00204E59" w:rsidRDefault="006D27E2" w:rsidP="006D27E2">
      <w:pPr>
        <w:pStyle w:val="a3"/>
        <w:ind w:left="0" w:firstLine="709"/>
        <w:rPr>
          <w:color w:val="000000" w:themeColor="text1"/>
        </w:rPr>
      </w:pPr>
      <w:r w:rsidRPr="00204E59">
        <w:rPr>
          <w:color w:val="000000" w:themeColor="text1"/>
        </w:rPr>
        <w:t>Таблиця 1.1 – Метеорологічні характеристики і коефіцієнти, які визначають умови розсіювання забруднюючих</w:t>
      </w:r>
      <w:r w:rsidR="00E023D3" w:rsidRPr="00204E59">
        <w:rPr>
          <w:color w:val="000000" w:themeColor="text1"/>
        </w:rPr>
        <w:t xml:space="preserve"> речовин в атмосферному повітрі.</w:t>
      </w:r>
    </w:p>
    <w:p w:rsidR="006D27E2" w:rsidRPr="00204E59" w:rsidRDefault="006D27E2" w:rsidP="006D27E2">
      <w:pPr>
        <w:pStyle w:val="a3"/>
        <w:ind w:left="0" w:firstLine="709"/>
        <w:rPr>
          <w:color w:val="000000" w:themeColor="text1"/>
        </w:rPr>
      </w:pP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9"/>
        <w:gridCol w:w="1842"/>
      </w:tblGrid>
      <w:tr w:rsidR="006D27E2" w:rsidRPr="00204E59" w:rsidTr="00B1760A">
        <w:trPr>
          <w:trHeight w:val="56"/>
        </w:trPr>
        <w:tc>
          <w:tcPr>
            <w:tcW w:w="7699" w:type="dxa"/>
            <w:vAlign w:val="center"/>
          </w:tcPr>
          <w:p w:rsidR="006D27E2" w:rsidRPr="00204E59" w:rsidRDefault="00E023D3" w:rsidP="006D27E2">
            <w:pPr>
              <w:pStyle w:val="a3"/>
              <w:ind w:left="0" w:firstLine="709"/>
              <w:rPr>
                <w:b/>
                <w:color w:val="000000" w:themeColor="text1"/>
              </w:rPr>
            </w:pPr>
            <w:r w:rsidRPr="00204E59">
              <w:rPr>
                <w:b/>
                <w:color w:val="000000" w:themeColor="text1"/>
              </w:rPr>
              <w:t xml:space="preserve">              </w:t>
            </w:r>
            <w:r w:rsidR="006D27E2" w:rsidRPr="00204E59">
              <w:rPr>
                <w:b/>
                <w:color w:val="000000" w:themeColor="text1"/>
              </w:rPr>
              <w:t>Найменування характеристик</w:t>
            </w:r>
          </w:p>
        </w:tc>
        <w:tc>
          <w:tcPr>
            <w:tcW w:w="1842" w:type="dxa"/>
            <w:vAlign w:val="center"/>
          </w:tcPr>
          <w:p w:rsidR="006D27E2" w:rsidRPr="00204E59" w:rsidRDefault="006D27E2" w:rsidP="00B1760A">
            <w:pPr>
              <w:pStyle w:val="a3"/>
              <w:ind w:left="0" w:firstLine="193"/>
              <w:jc w:val="center"/>
              <w:rPr>
                <w:b/>
                <w:color w:val="000000" w:themeColor="text1"/>
              </w:rPr>
            </w:pPr>
            <w:r w:rsidRPr="00204E59">
              <w:rPr>
                <w:b/>
                <w:color w:val="000000" w:themeColor="text1"/>
              </w:rPr>
              <w:t>Величина</w:t>
            </w:r>
          </w:p>
        </w:tc>
      </w:tr>
      <w:tr w:rsidR="006D27E2" w:rsidRPr="00204E59" w:rsidTr="00B1760A">
        <w:trPr>
          <w:trHeight w:val="360"/>
        </w:trPr>
        <w:tc>
          <w:tcPr>
            <w:tcW w:w="7699" w:type="dxa"/>
            <w:vAlign w:val="center"/>
          </w:tcPr>
          <w:p w:rsidR="006D27E2" w:rsidRPr="00204E59" w:rsidRDefault="006D27E2" w:rsidP="00B1760A">
            <w:pPr>
              <w:pStyle w:val="a3"/>
              <w:ind w:left="0" w:firstLine="74"/>
              <w:rPr>
                <w:color w:val="000000" w:themeColor="text1"/>
              </w:rPr>
            </w:pPr>
            <w:r w:rsidRPr="00204E59">
              <w:rPr>
                <w:color w:val="000000" w:themeColor="text1"/>
              </w:rPr>
              <w:t>Коефіцієнт, який залежить від стратифікації атмосфери, А</w:t>
            </w:r>
          </w:p>
        </w:tc>
        <w:tc>
          <w:tcPr>
            <w:tcW w:w="1842" w:type="dxa"/>
            <w:vAlign w:val="center"/>
          </w:tcPr>
          <w:p w:rsidR="006D27E2" w:rsidRPr="00204E59" w:rsidRDefault="006D27E2" w:rsidP="006D27E2">
            <w:pPr>
              <w:pStyle w:val="a3"/>
              <w:ind w:left="0" w:firstLine="709"/>
              <w:rPr>
                <w:color w:val="000000" w:themeColor="text1"/>
              </w:rPr>
            </w:pPr>
            <w:r w:rsidRPr="00204E59">
              <w:rPr>
                <w:color w:val="000000" w:themeColor="text1"/>
              </w:rPr>
              <w:t>200</w:t>
            </w:r>
          </w:p>
        </w:tc>
      </w:tr>
      <w:tr w:rsidR="006D27E2" w:rsidRPr="00204E59" w:rsidTr="00B1760A">
        <w:trPr>
          <w:trHeight w:val="360"/>
        </w:trPr>
        <w:tc>
          <w:tcPr>
            <w:tcW w:w="7699" w:type="dxa"/>
            <w:vAlign w:val="center"/>
          </w:tcPr>
          <w:p w:rsidR="006D27E2" w:rsidRPr="00204E59" w:rsidRDefault="006D27E2" w:rsidP="00B1760A">
            <w:pPr>
              <w:pStyle w:val="a3"/>
              <w:ind w:left="0" w:firstLine="74"/>
              <w:rPr>
                <w:color w:val="000000" w:themeColor="text1"/>
              </w:rPr>
            </w:pPr>
            <w:r w:rsidRPr="00204E59">
              <w:rPr>
                <w:color w:val="000000" w:themeColor="text1"/>
              </w:rPr>
              <w:t>Коефіцієнт рельєфу місцевості</w:t>
            </w:r>
          </w:p>
        </w:tc>
        <w:tc>
          <w:tcPr>
            <w:tcW w:w="1842" w:type="dxa"/>
            <w:vAlign w:val="center"/>
          </w:tcPr>
          <w:p w:rsidR="006D27E2" w:rsidRPr="00204E59" w:rsidRDefault="006D27E2" w:rsidP="006D27E2">
            <w:pPr>
              <w:pStyle w:val="a3"/>
              <w:ind w:left="0" w:firstLine="709"/>
              <w:rPr>
                <w:color w:val="000000" w:themeColor="text1"/>
              </w:rPr>
            </w:pPr>
            <w:r w:rsidRPr="00204E59">
              <w:rPr>
                <w:color w:val="000000" w:themeColor="text1"/>
              </w:rPr>
              <w:t>1,0</w:t>
            </w:r>
          </w:p>
        </w:tc>
      </w:tr>
      <w:tr w:rsidR="006D27E2" w:rsidRPr="00204E59" w:rsidTr="00B1760A">
        <w:trPr>
          <w:trHeight w:val="56"/>
        </w:trPr>
        <w:tc>
          <w:tcPr>
            <w:tcW w:w="7699" w:type="dxa"/>
            <w:vAlign w:val="center"/>
          </w:tcPr>
          <w:p w:rsidR="006D27E2" w:rsidRPr="00204E59" w:rsidRDefault="006D27E2" w:rsidP="00B1760A">
            <w:pPr>
              <w:pStyle w:val="a3"/>
              <w:ind w:left="0" w:firstLine="74"/>
              <w:rPr>
                <w:color w:val="000000" w:themeColor="text1"/>
              </w:rPr>
            </w:pPr>
            <w:r w:rsidRPr="00204E59">
              <w:rPr>
                <w:color w:val="000000" w:themeColor="text1"/>
              </w:rPr>
              <w:t>Середня максимальна температура зовнішнього повітря найбільш жаркого місяця року, Т, 0С</w:t>
            </w:r>
          </w:p>
        </w:tc>
        <w:tc>
          <w:tcPr>
            <w:tcW w:w="1842" w:type="dxa"/>
            <w:vAlign w:val="center"/>
          </w:tcPr>
          <w:p w:rsidR="006D27E2" w:rsidRPr="00204E59" w:rsidRDefault="006D27E2" w:rsidP="006D27E2">
            <w:pPr>
              <w:pStyle w:val="a3"/>
              <w:ind w:left="0" w:firstLine="709"/>
              <w:rPr>
                <w:color w:val="000000" w:themeColor="text1"/>
              </w:rPr>
            </w:pPr>
            <w:r w:rsidRPr="00204E59">
              <w:rPr>
                <w:color w:val="000000" w:themeColor="text1"/>
              </w:rPr>
              <w:t>26,8</w:t>
            </w:r>
          </w:p>
        </w:tc>
      </w:tr>
      <w:tr w:rsidR="006D27E2" w:rsidRPr="00204E59" w:rsidTr="00B1760A">
        <w:trPr>
          <w:trHeight w:val="56"/>
        </w:trPr>
        <w:tc>
          <w:tcPr>
            <w:tcW w:w="7699" w:type="dxa"/>
            <w:vAlign w:val="center"/>
          </w:tcPr>
          <w:p w:rsidR="006D27E2" w:rsidRPr="00204E59" w:rsidRDefault="006D27E2" w:rsidP="00B1760A">
            <w:pPr>
              <w:pStyle w:val="a3"/>
              <w:ind w:left="0" w:firstLine="74"/>
              <w:rPr>
                <w:color w:val="000000" w:themeColor="text1"/>
              </w:rPr>
            </w:pPr>
            <w:r w:rsidRPr="00204E59">
              <w:rPr>
                <w:color w:val="000000" w:themeColor="text1"/>
              </w:rPr>
              <w:t>Середня температура зовнішнього повітря найбільш холодного місяця, Т, 0С</w:t>
            </w:r>
          </w:p>
        </w:tc>
        <w:tc>
          <w:tcPr>
            <w:tcW w:w="1842" w:type="dxa"/>
            <w:vAlign w:val="center"/>
          </w:tcPr>
          <w:p w:rsidR="006D27E2" w:rsidRPr="00204E59" w:rsidRDefault="006D27E2" w:rsidP="006D27E2">
            <w:pPr>
              <w:pStyle w:val="a3"/>
              <w:ind w:left="0" w:firstLine="709"/>
              <w:rPr>
                <w:color w:val="000000" w:themeColor="text1"/>
              </w:rPr>
            </w:pPr>
            <w:r w:rsidRPr="00204E59">
              <w:rPr>
                <w:color w:val="000000" w:themeColor="text1"/>
              </w:rPr>
              <w:t>- 9,1</w:t>
            </w:r>
          </w:p>
        </w:tc>
      </w:tr>
      <w:tr w:rsidR="006D27E2" w:rsidRPr="00204E59" w:rsidTr="00B1760A">
        <w:trPr>
          <w:trHeight w:val="283"/>
        </w:trPr>
        <w:tc>
          <w:tcPr>
            <w:tcW w:w="7699" w:type="dxa"/>
            <w:vAlign w:val="center"/>
          </w:tcPr>
          <w:p w:rsidR="006D27E2" w:rsidRPr="00204E59" w:rsidRDefault="006D27E2" w:rsidP="00B1760A">
            <w:pPr>
              <w:pStyle w:val="a3"/>
              <w:ind w:left="0" w:firstLine="74"/>
              <w:rPr>
                <w:color w:val="000000" w:themeColor="text1"/>
              </w:rPr>
            </w:pPr>
            <w:r w:rsidRPr="00204E59">
              <w:rPr>
                <w:color w:val="000000" w:themeColor="text1"/>
              </w:rPr>
              <w:t>Середньорічна роза вітрів, %:</w:t>
            </w:r>
          </w:p>
        </w:tc>
        <w:tc>
          <w:tcPr>
            <w:tcW w:w="1842" w:type="dxa"/>
            <w:vAlign w:val="center"/>
          </w:tcPr>
          <w:p w:rsidR="006D27E2" w:rsidRPr="00204E59" w:rsidRDefault="006D27E2" w:rsidP="006D27E2">
            <w:pPr>
              <w:pStyle w:val="a3"/>
              <w:ind w:left="0" w:firstLine="709"/>
              <w:rPr>
                <w:color w:val="000000" w:themeColor="text1"/>
              </w:rPr>
            </w:pPr>
          </w:p>
        </w:tc>
      </w:tr>
      <w:tr w:rsidR="006D27E2" w:rsidRPr="00204E59" w:rsidTr="00B1760A">
        <w:trPr>
          <w:trHeight w:val="283"/>
        </w:trPr>
        <w:tc>
          <w:tcPr>
            <w:tcW w:w="7699" w:type="dxa"/>
            <w:vAlign w:val="center"/>
          </w:tcPr>
          <w:p w:rsidR="006D27E2" w:rsidRPr="00204E59" w:rsidRDefault="006D27E2" w:rsidP="00B1760A">
            <w:pPr>
              <w:pStyle w:val="a3"/>
              <w:ind w:left="0" w:firstLine="74"/>
              <w:rPr>
                <w:color w:val="000000" w:themeColor="text1"/>
              </w:rPr>
            </w:pPr>
            <w:r w:rsidRPr="00204E59">
              <w:rPr>
                <w:color w:val="000000" w:themeColor="text1"/>
              </w:rPr>
              <w:t>Пн</w:t>
            </w:r>
          </w:p>
        </w:tc>
        <w:tc>
          <w:tcPr>
            <w:tcW w:w="1842" w:type="dxa"/>
            <w:vAlign w:val="center"/>
          </w:tcPr>
          <w:p w:rsidR="006D27E2" w:rsidRPr="00204E59" w:rsidRDefault="006D27E2" w:rsidP="006D27E2">
            <w:pPr>
              <w:pStyle w:val="a3"/>
              <w:ind w:left="0" w:firstLine="709"/>
              <w:rPr>
                <w:color w:val="000000" w:themeColor="text1"/>
              </w:rPr>
            </w:pPr>
            <w:r w:rsidRPr="00204E59">
              <w:rPr>
                <w:color w:val="000000" w:themeColor="text1"/>
              </w:rPr>
              <w:t>8,2</w:t>
            </w:r>
          </w:p>
        </w:tc>
      </w:tr>
      <w:tr w:rsidR="006D27E2" w:rsidRPr="00204E59" w:rsidTr="00B1760A">
        <w:trPr>
          <w:trHeight w:val="283"/>
        </w:trPr>
        <w:tc>
          <w:tcPr>
            <w:tcW w:w="7699" w:type="dxa"/>
            <w:vAlign w:val="center"/>
          </w:tcPr>
          <w:p w:rsidR="006D27E2" w:rsidRPr="00204E59" w:rsidRDefault="006D27E2" w:rsidP="00B1760A">
            <w:pPr>
              <w:pStyle w:val="a3"/>
              <w:ind w:left="0" w:firstLine="74"/>
              <w:rPr>
                <w:color w:val="000000" w:themeColor="text1"/>
              </w:rPr>
            </w:pPr>
            <w:r w:rsidRPr="00204E59">
              <w:rPr>
                <w:color w:val="000000" w:themeColor="text1"/>
              </w:rPr>
              <w:t>ПнСх</w:t>
            </w:r>
          </w:p>
        </w:tc>
        <w:tc>
          <w:tcPr>
            <w:tcW w:w="1842" w:type="dxa"/>
            <w:vAlign w:val="center"/>
          </w:tcPr>
          <w:p w:rsidR="006D27E2" w:rsidRPr="00204E59" w:rsidRDefault="006D27E2" w:rsidP="006D27E2">
            <w:pPr>
              <w:pStyle w:val="a3"/>
              <w:ind w:left="0" w:firstLine="709"/>
              <w:rPr>
                <w:color w:val="000000" w:themeColor="text1"/>
              </w:rPr>
            </w:pPr>
            <w:r w:rsidRPr="00204E59">
              <w:rPr>
                <w:color w:val="000000" w:themeColor="text1"/>
              </w:rPr>
              <w:t>17,0</w:t>
            </w:r>
          </w:p>
        </w:tc>
      </w:tr>
      <w:tr w:rsidR="006D27E2" w:rsidRPr="00204E59" w:rsidTr="00B1760A">
        <w:trPr>
          <w:trHeight w:val="283"/>
        </w:trPr>
        <w:tc>
          <w:tcPr>
            <w:tcW w:w="7699" w:type="dxa"/>
            <w:vAlign w:val="center"/>
          </w:tcPr>
          <w:p w:rsidR="006D27E2" w:rsidRPr="00204E59" w:rsidRDefault="006D27E2" w:rsidP="00B1760A">
            <w:pPr>
              <w:pStyle w:val="a3"/>
              <w:ind w:left="0" w:firstLine="74"/>
              <w:rPr>
                <w:color w:val="000000" w:themeColor="text1"/>
              </w:rPr>
            </w:pPr>
            <w:r w:rsidRPr="00204E59">
              <w:rPr>
                <w:color w:val="000000" w:themeColor="text1"/>
              </w:rPr>
              <w:t>Сх</w:t>
            </w:r>
          </w:p>
        </w:tc>
        <w:tc>
          <w:tcPr>
            <w:tcW w:w="1842" w:type="dxa"/>
            <w:vAlign w:val="center"/>
          </w:tcPr>
          <w:p w:rsidR="006D27E2" w:rsidRPr="00204E59" w:rsidRDefault="006D27E2" w:rsidP="006D27E2">
            <w:pPr>
              <w:pStyle w:val="a3"/>
              <w:ind w:left="0" w:firstLine="709"/>
              <w:rPr>
                <w:color w:val="000000" w:themeColor="text1"/>
              </w:rPr>
            </w:pPr>
            <w:r w:rsidRPr="00204E59">
              <w:rPr>
                <w:color w:val="000000" w:themeColor="text1"/>
              </w:rPr>
              <w:t>17,0</w:t>
            </w:r>
          </w:p>
        </w:tc>
      </w:tr>
      <w:tr w:rsidR="006D27E2" w:rsidRPr="00204E59" w:rsidTr="00B1760A">
        <w:trPr>
          <w:trHeight w:val="283"/>
        </w:trPr>
        <w:tc>
          <w:tcPr>
            <w:tcW w:w="7699" w:type="dxa"/>
            <w:vAlign w:val="center"/>
          </w:tcPr>
          <w:p w:rsidR="006D27E2" w:rsidRPr="00204E59" w:rsidRDefault="006D27E2" w:rsidP="00B1760A">
            <w:pPr>
              <w:pStyle w:val="a3"/>
              <w:ind w:left="0" w:firstLine="74"/>
              <w:rPr>
                <w:color w:val="000000" w:themeColor="text1"/>
              </w:rPr>
            </w:pPr>
            <w:r w:rsidRPr="00204E59">
              <w:rPr>
                <w:color w:val="000000" w:themeColor="text1"/>
              </w:rPr>
              <w:t>ПдСх</w:t>
            </w:r>
          </w:p>
        </w:tc>
        <w:tc>
          <w:tcPr>
            <w:tcW w:w="1842" w:type="dxa"/>
            <w:vAlign w:val="center"/>
          </w:tcPr>
          <w:p w:rsidR="006D27E2" w:rsidRPr="00204E59" w:rsidRDefault="006D27E2" w:rsidP="006D27E2">
            <w:pPr>
              <w:pStyle w:val="a3"/>
              <w:ind w:left="0" w:firstLine="709"/>
              <w:rPr>
                <w:color w:val="000000" w:themeColor="text1"/>
              </w:rPr>
            </w:pPr>
            <w:r w:rsidRPr="00204E59">
              <w:rPr>
                <w:color w:val="000000" w:themeColor="text1"/>
              </w:rPr>
              <w:t>12,7</w:t>
            </w:r>
          </w:p>
        </w:tc>
      </w:tr>
      <w:tr w:rsidR="006D27E2" w:rsidRPr="00204E59" w:rsidTr="00B1760A">
        <w:trPr>
          <w:trHeight w:val="283"/>
        </w:trPr>
        <w:tc>
          <w:tcPr>
            <w:tcW w:w="7699" w:type="dxa"/>
            <w:vAlign w:val="center"/>
          </w:tcPr>
          <w:p w:rsidR="006D27E2" w:rsidRPr="00204E59" w:rsidRDefault="006D27E2" w:rsidP="00B1760A">
            <w:pPr>
              <w:pStyle w:val="a3"/>
              <w:ind w:left="0" w:firstLine="74"/>
              <w:rPr>
                <w:color w:val="000000" w:themeColor="text1"/>
              </w:rPr>
            </w:pPr>
            <w:r w:rsidRPr="00204E59">
              <w:rPr>
                <w:color w:val="000000" w:themeColor="text1"/>
              </w:rPr>
              <w:t>Пд</w:t>
            </w:r>
          </w:p>
        </w:tc>
        <w:tc>
          <w:tcPr>
            <w:tcW w:w="1842" w:type="dxa"/>
            <w:vAlign w:val="center"/>
          </w:tcPr>
          <w:p w:rsidR="006D27E2" w:rsidRPr="00204E59" w:rsidRDefault="006D27E2" w:rsidP="006D27E2">
            <w:pPr>
              <w:pStyle w:val="a3"/>
              <w:ind w:left="0" w:firstLine="709"/>
              <w:rPr>
                <w:color w:val="000000" w:themeColor="text1"/>
              </w:rPr>
            </w:pPr>
            <w:r w:rsidRPr="00204E59">
              <w:rPr>
                <w:color w:val="000000" w:themeColor="text1"/>
              </w:rPr>
              <w:t>121,2</w:t>
            </w:r>
          </w:p>
        </w:tc>
      </w:tr>
      <w:tr w:rsidR="006D27E2" w:rsidRPr="00204E59" w:rsidTr="00B1760A">
        <w:trPr>
          <w:trHeight w:val="283"/>
        </w:trPr>
        <w:tc>
          <w:tcPr>
            <w:tcW w:w="7699" w:type="dxa"/>
            <w:vAlign w:val="center"/>
          </w:tcPr>
          <w:p w:rsidR="006D27E2" w:rsidRPr="00204E59" w:rsidRDefault="006D27E2" w:rsidP="00B1760A">
            <w:pPr>
              <w:pStyle w:val="a3"/>
              <w:ind w:left="0" w:firstLine="74"/>
              <w:rPr>
                <w:color w:val="000000" w:themeColor="text1"/>
              </w:rPr>
            </w:pPr>
            <w:r w:rsidRPr="00204E59">
              <w:rPr>
                <w:color w:val="000000" w:themeColor="text1"/>
              </w:rPr>
              <w:t>ПдЗ</w:t>
            </w:r>
          </w:p>
        </w:tc>
        <w:tc>
          <w:tcPr>
            <w:tcW w:w="1842" w:type="dxa"/>
            <w:vAlign w:val="center"/>
          </w:tcPr>
          <w:p w:rsidR="006D27E2" w:rsidRPr="00204E59" w:rsidRDefault="006D27E2" w:rsidP="006D27E2">
            <w:pPr>
              <w:pStyle w:val="a3"/>
              <w:ind w:left="0" w:firstLine="709"/>
              <w:rPr>
                <w:color w:val="000000" w:themeColor="text1"/>
              </w:rPr>
            </w:pPr>
            <w:r w:rsidRPr="00204E59">
              <w:rPr>
                <w:color w:val="000000" w:themeColor="text1"/>
              </w:rPr>
              <w:t>11,6</w:t>
            </w:r>
          </w:p>
        </w:tc>
      </w:tr>
      <w:tr w:rsidR="006D27E2" w:rsidRPr="00204E59" w:rsidTr="00B1760A">
        <w:trPr>
          <w:trHeight w:val="283"/>
        </w:trPr>
        <w:tc>
          <w:tcPr>
            <w:tcW w:w="7699" w:type="dxa"/>
            <w:vAlign w:val="center"/>
          </w:tcPr>
          <w:p w:rsidR="006D27E2" w:rsidRPr="00204E59" w:rsidRDefault="006D27E2" w:rsidP="00B1760A">
            <w:pPr>
              <w:pStyle w:val="a3"/>
              <w:ind w:left="0" w:firstLine="74"/>
              <w:rPr>
                <w:color w:val="000000" w:themeColor="text1"/>
              </w:rPr>
            </w:pPr>
            <w:r w:rsidRPr="00204E59">
              <w:rPr>
                <w:color w:val="000000" w:themeColor="text1"/>
              </w:rPr>
              <w:t>З</w:t>
            </w:r>
          </w:p>
        </w:tc>
        <w:tc>
          <w:tcPr>
            <w:tcW w:w="1842" w:type="dxa"/>
            <w:vAlign w:val="center"/>
          </w:tcPr>
          <w:p w:rsidR="006D27E2" w:rsidRPr="00204E59" w:rsidRDefault="006D27E2" w:rsidP="006D27E2">
            <w:pPr>
              <w:pStyle w:val="a3"/>
              <w:ind w:left="0" w:firstLine="709"/>
              <w:rPr>
                <w:color w:val="000000" w:themeColor="text1"/>
              </w:rPr>
            </w:pPr>
            <w:r w:rsidRPr="00204E59">
              <w:rPr>
                <w:color w:val="000000" w:themeColor="text1"/>
              </w:rPr>
              <w:t>12,4</w:t>
            </w:r>
          </w:p>
        </w:tc>
      </w:tr>
      <w:tr w:rsidR="006D27E2" w:rsidRPr="00204E59" w:rsidTr="00B1760A">
        <w:trPr>
          <w:trHeight w:val="283"/>
        </w:trPr>
        <w:tc>
          <w:tcPr>
            <w:tcW w:w="7699" w:type="dxa"/>
            <w:vAlign w:val="center"/>
          </w:tcPr>
          <w:p w:rsidR="006D27E2" w:rsidRPr="00204E59" w:rsidRDefault="006D27E2" w:rsidP="00B1760A">
            <w:pPr>
              <w:pStyle w:val="a3"/>
              <w:ind w:left="0" w:firstLine="74"/>
              <w:rPr>
                <w:color w:val="000000" w:themeColor="text1"/>
              </w:rPr>
            </w:pPr>
            <w:r w:rsidRPr="00204E59">
              <w:rPr>
                <w:color w:val="000000" w:themeColor="text1"/>
              </w:rPr>
              <w:t>ПнЗ</w:t>
            </w:r>
          </w:p>
        </w:tc>
        <w:tc>
          <w:tcPr>
            <w:tcW w:w="1842" w:type="dxa"/>
            <w:vAlign w:val="center"/>
          </w:tcPr>
          <w:p w:rsidR="006D27E2" w:rsidRPr="00204E59" w:rsidRDefault="006D27E2" w:rsidP="006D27E2">
            <w:pPr>
              <w:pStyle w:val="a3"/>
              <w:ind w:left="0" w:firstLine="709"/>
              <w:rPr>
                <w:color w:val="000000" w:themeColor="text1"/>
              </w:rPr>
            </w:pPr>
            <w:r w:rsidRPr="00204E59">
              <w:rPr>
                <w:color w:val="000000" w:themeColor="text1"/>
              </w:rPr>
              <w:t>8,9</w:t>
            </w:r>
          </w:p>
        </w:tc>
      </w:tr>
      <w:tr w:rsidR="006D27E2" w:rsidRPr="00204E59" w:rsidTr="00B1760A">
        <w:trPr>
          <w:trHeight w:val="720"/>
        </w:trPr>
        <w:tc>
          <w:tcPr>
            <w:tcW w:w="7699" w:type="dxa"/>
            <w:vAlign w:val="center"/>
          </w:tcPr>
          <w:p w:rsidR="006D27E2" w:rsidRPr="00204E59" w:rsidRDefault="006D27E2" w:rsidP="00B1760A">
            <w:pPr>
              <w:pStyle w:val="a3"/>
              <w:ind w:left="0" w:firstLine="74"/>
              <w:rPr>
                <w:color w:val="000000" w:themeColor="text1"/>
              </w:rPr>
            </w:pPr>
            <w:r w:rsidRPr="00204E59">
              <w:rPr>
                <w:color w:val="000000" w:themeColor="text1"/>
              </w:rPr>
              <w:lastRenderedPageBreak/>
              <w:t>Швидкість вітру (за середніми багаторічними даними), повторення перевищення якої складає 5 %, U*, м/с</w:t>
            </w:r>
          </w:p>
        </w:tc>
        <w:tc>
          <w:tcPr>
            <w:tcW w:w="1842" w:type="dxa"/>
            <w:vAlign w:val="center"/>
          </w:tcPr>
          <w:p w:rsidR="006D27E2" w:rsidRPr="00204E59" w:rsidRDefault="006D27E2" w:rsidP="006D27E2">
            <w:pPr>
              <w:pStyle w:val="a3"/>
              <w:ind w:left="0" w:firstLine="709"/>
              <w:rPr>
                <w:color w:val="000000" w:themeColor="text1"/>
              </w:rPr>
            </w:pPr>
            <w:r w:rsidRPr="00204E59">
              <w:rPr>
                <w:color w:val="000000" w:themeColor="text1"/>
              </w:rPr>
              <w:t>12,0</w:t>
            </w:r>
          </w:p>
        </w:tc>
      </w:tr>
    </w:tbl>
    <w:p w:rsidR="006D27E2" w:rsidRPr="00204E59" w:rsidRDefault="006D27E2" w:rsidP="006D27E2">
      <w:pPr>
        <w:pStyle w:val="a3"/>
        <w:ind w:left="0" w:firstLine="709"/>
        <w:rPr>
          <w:color w:val="000000" w:themeColor="text1"/>
        </w:rPr>
      </w:pPr>
      <w:r w:rsidRPr="00204E59">
        <w:rPr>
          <w:color w:val="000000" w:themeColor="text1"/>
        </w:rPr>
        <w:t>Забруднення приземного шару атмосфери в значний мірі залежить від метеорологічних умов. В окремі періоди, коли метеоумови сприяють накопиченню забруднюючих речовин в приземному шарі атмосфери, концентрація домішок може різко збільшуватися. Для вирішення цієї задачі необхідне завчасне прогнозування таких умов та своєчасне скорочення викидів забруднюючих речовин.</w:t>
      </w:r>
    </w:p>
    <w:p w:rsidR="00BC6E5E" w:rsidRPr="00204E59" w:rsidRDefault="00BC6E5E" w:rsidP="007E7C35">
      <w:pPr>
        <w:jc w:val="center"/>
        <w:rPr>
          <w:color w:val="000000" w:themeColor="text1"/>
        </w:rPr>
      </w:pPr>
      <w:r w:rsidRPr="00204E59">
        <w:rPr>
          <w:b/>
          <w:color w:val="000000" w:themeColor="text1"/>
          <w:sz w:val="24"/>
          <w:szCs w:val="24"/>
        </w:rPr>
        <w:t>Ймовірний стан клімату, якщо документ державного планування  не буде затверджено.</w:t>
      </w:r>
    </w:p>
    <w:p w:rsidR="006D27E2" w:rsidRPr="00204E59" w:rsidRDefault="00BC6E5E" w:rsidP="00BC6E5E">
      <w:pPr>
        <w:ind w:firstLine="720"/>
        <w:jc w:val="both"/>
        <w:rPr>
          <w:color w:val="000000" w:themeColor="text1"/>
          <w:sz w:val="24"/>
          <w:szCs w:val="24"/>
        </w:rPr>
      </w:pPr>
      <w:r w:rsidRPr="00204E59">
        <w:rPr>
          <w:color w:val="000000" w:themeColor="text1"/>
          <w:sz w:val="24"/>
          <w:szCs w:val="24"/>
        </w:rPr>
        <w:t xml:space="preserve">Проєкт документу державного планування містить ряд заходів, виконання яких дозволить пом'якшити вплив на клімат на місцевому рівні, але виконання цих заходів не дозволить знизити вплив на клімат глобально. Тому можна зробити висновок, що у разі </w:t>
      </w:r>
      <w:r w:rsidR="00204E59" w:rsidRPr="00204E59">
        <w:rPr>
          <w:color w:val="000000" w:themeColor="text1"/>
          <w:sz w:val="24"/>
          <w:szCs w:val="24"/>
        </w:rPr>
        <w:t>незатвердження</w:t>
      </w:r>
      <w:r w:rsidRPr="00204E59">
        <w:rPr>
          <w:color w:val="000000" w:themeColor="text1"/>
          <w:sz w:val="24"/>
          <w:szCs w:val="24"/>
        </w:rPr>
        <w:t xml:space="preserve"> документа державного планування вплив на клімат на загально</w:t>
      </w:r>
      <w:r w:rsidR="00204E59" w:rsidRPr="00204E59">
        <w:rPr>
          <w:color w:val="000000" w:themeColor="text1"/>
          <w:sz w:val="24"/>
          <w:szCs w:val="24"/>
        </w:rPr>
        <w:t>-</w:t>
      </w:r>
      <w:r w:rsidRPr="00204E59">
        <w:rPr>
          <w:color w:val="000000" w:themeColor="text1"/>
          <w:sz w:val="24"/>
          <w:szCs w:val="24"/>
        </w:rPr>
        <w:t xml:space="preserve"> регіональному та національному рівнях залишиться без змін.</w:t>
      </w:r>
    </w:p>
    <w:p w:rsidR="00BC6E5E" w:rsidRPr="00204E59" w:rsidRDefault="00BC6E5E" w:rsidP="00BC6E5E">
      <w:pPr>
        <w:jc w:val="both"/>
        <w:rPr>
          <w:color w:val="000000" w:themeColor="text1"/>
          <w:sz w:val="24"/>
          <w:szCs w:val="24"/>
        </w:rPr>
      </w:pPr>
    </w:p>
    <w:p w:rsidR="00E023D3" w:rsidRPr="00204E59" w:rsidRDefault="0061665E" w:rsidP="003F68A7">
      <w:pPr>
        <w:pStyle w:val="2"/>
        <w:tabs>
          <w:tab w:val="left" w:pos="1418"/>
        </w:tabs>
        <w:ind w:left="1418" w:firstLine="0"/>
        <w:jc w:val="center"/>
        <w:rPr>
          <w:color w:val="000000" w:themeColor="text1"/>
          <w:sz w:val="28"/>
          <w:szCs w:val="28"/>
        </w:rPr>
      </w:pPr>
      <w:r w:rsidRPr="00204E59">
        <w:rPr>
          <w:color w:val="000000" w:themeColor="text1"/>
          <w:sz w:val="28"/>
          <w:szCs w:val="28"/>
        </w:rPr>
        <w:t xml:space="preserve">2.3. </w:t>
      </w:r>
      <w:r w:rsidR="00E665B1" w:rsidRPr="00204E59">
        <w:rPr>
          <w:color w:val="000000" w:themeColor="text1"/>
          <w:sz w:val="28"/>
          <w:szCs w:val="28"/>
        </w:rPr>
        <w:t>Інженерно-геологічні процеси та</w:t>
      </w:r>
      <w:r w:rsidR="00E665B1" w:rsidRPr="00204E59">
        <w:rPr>
          <w:color w:val="000000" w:themeColor="text1"/>
          <w:spacing w:val="-3"/>
          <w:sz w:val="28"/>
          <w:szCs w:val="28"/>
        </w:rPr>
        <w:t xml:space="preserve"> </w:t>
      </w:r>
      <w:r w:rsidR="00E665B1" w:rsidRPr="00204E59">
        <w:rPr>
          <w:color w:val="000000" w:themeColor="text1"/>
          <w:sz w:val="28"/>
          <w:szCs w:val="28"/>
        </w:rPr>
        <w:t>явища</w:t>
      </w:r>
      <w:r w:rsidRPr="00204E59">
        <w:rPr>
          <w:color w:val="000000" w:themeColor="text1"/>
          <w:sz w:val="28"/>
          <w:szCs w:val="28"/>
        </w:rPr>
        <w:t>.</w:t>
      </w:r>
    </w:p>
    <w:p w:rsidR="00241D87" w:rsidRPr="00204E59" w:rsidRDefault="00241D87" w:rsidP="00885065">
      <w:pPr>
        <w:pStyle w:val="a3"/>
        <w:ind w:left="0" w:firstLine="709"/>
        <w:rPr>
          <w:color w:val="000000" w:themeColor="text1"/>
        </w:rPr>
      </w:pPr>
      <w:r w:rsidRPr="00204E59">
        <w:rPr>
          <w:color w:val="000000" w:themeColor="text1"/>
        </w:rPr>
        <w:t xml:space="preserve">У геолого-структурному відношенні </w:t>
      </w:r>
      <w:r w:rsidR="00204E59" w:rsidRPr="00204E59">
        <w:rPr>
          <w:color w:val="000000" w:themeColor="text1"/>
        </w:rPr>
        <w:t>громада</w:t>
      </w:r>
      <w:r w:rsidRPr="00204E59">
        <w:rPr>
          <w:color w:val="000000" w:themeColor="text1"/>
        </w:rPr>
        <w:t xml:space="preserve"> відноситься до </w:t>
      </w:r>
      <w:r w:rsidR="00630D48" w:rsidRPr="00204E59">
        <w:rPr>
          <w:color w:val="000000" w:themeColor="text1"/>
        </w:rPr>
        <w:t xml:space="preserve">Красноармійського вугленосного </w:t>
      </w:r>
      <w:r w:rsidR="00962877" w:rsidRPr="00204E59">
        <w:rPr>
          <w:color w:val="000000" w:themeColor="text1"/>
        </w:rPr>
        <w:t>району</w:t>
      </w:r>
      <w:r w:rsidR="00134204" w:rsidRPr="00204E59">
        <w:rPr>
          <w:color w:val="000000" w:themeColor="text1"/>
        </w:rPr>
        <w:t xml:space="preserve"> на південно – західному крил</w:t>
      </w:r>
      <w:r w:rsidR="00204E59" w:rsidRPr="00204E59">
        <w:rPr>
          <w:color w:val="000000" w:themeColor="text1"/>
        </w:rPr>
        <w:t>у</w:t>
      </w:r>
      <w:r w:rsidR="00134204" w:rsidRPr="00204E59">
        <w:rPr>
          <w:color w:val="000000" w:themeColor="text1"/>
        </w:rPr>
        <w:t xml:space="preserve"> Донецького кряжу, одного з головних тектонічних елементів Донбас – Кальміус – Торецької улоговини, на західному схилі вододільної височини між річками Дніпро і Сіверський Донець. </w:t>
      </w:r>
    </w:p>
    <w:p w:rsidR="00134204" w:rsidRPr="00204E59" w:rsidRDefault="00134204" w:rsidP="00885065">
      <w:pPr>
        <w:pStyle w:val="a3"/>
        <w:ind w:left="0" w:firstLine="709"/>
        <w:rPr>
          <w:color w:val="000000" w:themeColor="text1"/>
        </w:rPr>
      </w:pPr>
      <w:r w:rsidRPr="00204E59">
        <w:rPr>
          <w:color w:val="000000" w:themeColor="text1"/>
        </w:rPr>
        <w:t>Рельєф являє степову рівнину, розчленовану яружно-балковою мережою балок Родинської і Синної. Абсолютні відмітки</w:t>
      </w:r>
      <w:r w:rsidR="00090433" w:rsidRPr="00204E59">
        <w:rPr>
          <w:color w:val="000000" w:themeColor="text1"/>
        </w:rPr>
        <w:t xml:space="preserve"> коливаються в межах міста від 210 м на вододілі до 150 м – у заплаві ярів та балок. </w:t>
      </w:r>
    </w:p>
    <w:p w:rsidR="00090433" w:rsidRPr="00204E59" w:rsidRDefault="00090433" w:rsidP="00885065">
      <w:pPr>
        <w:pStyle w:val="a3"/>
        <w:ind w:left="0" w:firstLine="709"/>
        <w:rPr>
          <w:color w:val="000000" w:themeColor="text1"/>
        </w:rPr>
      </w:pPr>
      <w:r w:rsidRPr="00204E59">
        <w:rPr>
          <w:color w:val="000000" w:themeColor="text1"/>
        </w:rPr>
        <w:t>В межах району підземні води приурочені до кам'яновугільних, палеогенових, неогенових і четвертинних відкладень. Водоносний горизонт в кам'яновугільних відкладеннях приурочений до тріщинуватих піщаників і вапняків, а в зоні вивітрювання  водоносіями  іноді є  сланці (аргіліти).</w:t>
      </w:r>
    </w:p>
    <w:p w:rsidR="00090433" w:rsidRPr="00204E59" w:rsidRDefault="00090433" w:rsidP="00885065">
      <w:pPr>
        <w:pStyle w:val="a3"/>
        <w:ind w:left="0" w:firstLine="709"/>
        <w:rPr>
          <w:color w:val="000000" w:themeColor="text1"/>
        </w:rPr>
      </w:pPr>
      <w:r w:rsidRPr="00204E59">
        <w:rPr>
          <w:color w:val="000000" w:themeColor="text1"/>
        </w:rPr>
        <w:t xml:space="preserve">У геоморфологічному відношенні виділяють вододільні плато і схили балок, а також тальвеги балок і ярів. Вододільні плато і схили балок складені в основному четвертинними делювіальними жовто-бурими суглинками та являють собою території, придатні для забудови. У тальвегах балок і районах розвитку ярів будівництво не рекомендується через високе стояння </w:t>
      </w:r>
      <w:r w:rsidR="00640C56" w:rsidRPr="00204E59">
        <w:rPr>
          <w:color w:val="000000" w:themeColor="text1"/>
        </w:rPr>
        <w:t>ґрунтових</w:t>
      </w:r>
      <w:r w:rsidRPr="00204E59">
        <w:rPr>
          <w:color w:val="000000" w:themeColor="text1"/>
        </w:rPr>
        <w:t xml:space="preserve"> вод, а також можливих зсувів.</w:t>
      </w:r>
    </w:p>
    <w:p w:rsidR="00230EBD" w:rsidRPr="006B7C73" w:rsidRDefault="00230EBD" w:rsidP="00404FC3">
      <w:pPr>
        <w:pStyle w:val="a3"/>
        <w:ind w:left="0"/>
        <w:rPr>
          <w:color w:val="FF0000"/>
        </w:rPr>
      </w:pPr>
    </w:p>
    <w:p w:rsidR="00E023D3" w:rsidRPr="00636FC0" w:rsidRDefault="0061665E" w:rsidP="003F68A7">
      <w:pPr>
        <w:pStyle w:val="2"/>
        <w:tabs>
          <w:tab w:val="left" w:pos="1276"/>
        </w:tabs>
        <w:spacing w:before="5" w:line="274" w:lineRule="exact"/>
        <w:ind w:left="1276" w:firstLine="0"/>
        <w:jc w:val="center"/>
        <w:rPr>
          <w:color w:val="000000" w:themeColor="text1"/>
          <w:sz w:val="28"/>
          <w:szCs w:val="28"/>
        </w:rPr>
      </w:pPr>
      <w:r w:rsidRPr="00636FC0">
        <w:rPr>
          <w:color w:val="000000" w:themeColor="text1"/>
          <w:sz w:val="28"/>
          <w:szCs w:val="28"/>
        </w:rPr>
        <w:t xml:space="preserve">2.4. </w:t>
      </w:r>
      <w:r w:rsidR="00E665B1" w:rsidRPr="00636FC0">
        <w:rPr>
          <w:color w:val="000000" w:themeColor="text1"/>
          <w:sz w:val="28"/>
          <w:szCs w:val="28"/>
        </w:rPr>
        <w:t>Стан атмосферного</w:t>
      </w:r>
      <w:r w:rsidR="00E665B1" w:rsidRPr="00636FC0">
        <w:rPr>
          <w:color w:val="000000" w:themeColor="text1"/>
          <w:spacing w:val="-6"/>
          <w:sz w:val="28"/>
          <w:szCs w:val="28"/>
        </w:rPr>
        <w:t xml:space="preserve"> </w:t>
      </w:r>
      <w:r w:rsidR="00E665B1" w:rsidRPr="00636FC0">
        <w:rPr>
          <w:color w:val="000000" w:themeColor="text1"/>
          <w:sz w:val="28"/>
          <w:szCs w:val="28"/>
        </w:rPr>
        <w:t>повітря</w:t>
      </w:r>
      <w:r w:rsidRPr="00636FC0">
        <w:rPr>
          <w:color w:val="000000" w:themeColor="text1"/>
          <w:sz w:val="28"/>
          <w:szCs w:val="28"/>
        </w:rPr>
        <w:t>.</w:t>
      </w:r>
    </w:p>
    <w:p w:rsidR="00EB5D9D" w:rsidRPr="00636FC0" w:rsidRDefault="00E665B1" w:rsidP="00885065">
      <w:pPr>
        <w:pStyle w:val="a3"/>
        <w:ind w:left="0" w:right="2" w:firstLine="709"/>
        <w:rPr>
          <w:color w:val="000000" w:themeColor="text1"/>
        </w:rPr>
      </w:pPr>
      <w:r w:rsidRPr="00636FC0">
        <w:rPr>
          <w:color w:val="000000" w:themeColor="text1"/>
        </w:rPr>
        <w:t>Основними джерелами шкідливих викидів в атмосферу є відвали шахт даного регіону, промислові підприємства, котельні, пічні установки житлових будинків і автотранспорт, що рухається місцевими</w:t>
      </w:r>
      <w:r w:rsidRPr="00636FC0">
        <w:rPr>
          <w:color w:val="000000" w:themeColor="text1"/>
          <w:spacing w:val="-2"/>
        </w:rPr>
        <w:t xml:space="preserve"> </w:t>
      </w:r>
      <w:r w:rsidRPr="00636FC0">
        <w:rPr>
          <w:color w:val="000000" w:themeColor="text1"/>
        </w:rPr>
        <w:t>автошляхами.</w:t>
      </w:r>
    </w:p>
    <w:p w:rsidR="00EB5D9D" w:rsidRPr="00636FC0" w:rsidRDefault="0040519C" w:rsidP="00885065">
      <w:pPr>
        <w:pStyle w:val="a3"/>
        <w:ind w:left="0" w:right="2" w:firstLine="709"/>
        <w:rPr>
          <w:color w:val="000000" w:themeColor="text1"/>
        </w:rPr>
      </w:pPr>
      <w:r w:rsidRPr="00636FC0">
        <w:rPr>
          <w:color w:val="000000" w:themeColor="text1"/>
        </w:rPr>
        <w:t>На території М</w:t>
      </w:r>
      <w:r w:rsidR="00E665B1" w:rsidRPr="00636FC0">
        <w:rPr>
          <w:color w:val="000000" w:themeColor="text1"/>
        </w:rPr>
        <w:t xml:space="preserve">ТГ основними джерелами забруднення атмосферного повітря є підприємства вугільної промисловості  </w:t>
      </w:r>
      <w:r w:rsidR="00BB0250" w:rsidRPr="00636FC0">
        <w:rPr>
          <w:color w:val="000000" w:themeColor="text1"/>
        </w:rPr>
        <w:t>ПРАТ «ШУ «Покровське», ДП ВК «Краснолиманська», ТОВ «Краснолиманська», ПАО «КДЗ»,</w:t>
      </w:r>
      <w:r w:rsidR="00E665B1" w:rsidRPr="00636FC0">
        <w:rPr>
          <w:color w:val="000000" w:themeColor="text1"/>
        </w:rPr>
        <w:t xml:space="preserve"> викиди від автомобільного</w:t>
      </w:r>
      <w:r w:rsidR="00E665B1" w:rsidRPr="00636FC0">
        <w:rPr>
          <w:color w:val="000000" w:themeColor="text1"/>
          <w:spacing w:val="-4"/>
        </w:rPr>
        <w:t xml:space="preserve"> </w:t>
      </w:r>
      <w:r w:rsidR="00E665B1" w:rsidRPr="00636FC0">
        <w:rPr>
          <w:color w:val="000000" w:themeColor="text1"/>
        </w:rPr>
        <w:t>транспорту.</w:t>
      </w:r>
    </w:p>
    <w:p w:rsidR="00EB5D9D" w:rsidRPr="00636FC0" w:rsidRDefault="00E665B1" w:rsidP="00885065">
      <w:pPr>
        <w:pStyle w:val="a3"/>
        <w:ind w:left="0" w:right="2" w:firstLine="709"/>
        <w:rPr>
          <w:color w:val="000000" w:themeColor="text1"/>
        </w:rPr>
      </w:pPr>
      <w:r w:rsidRPr="00636FC0">
        <w:rPr>
          <w:color w:val="000000" w:themeColor="text1"/>
        </w:rPr>
        <w:t xml:space="preserve">Якість атмосферного повітря в </w:t>
      </w:r>
      <w:r w:rsidR="00BB0250" w:rsidRPr="00636FC0">
        <w:rPr>
          <w:color w:val="000000" w:themeColor="text1"/>
        </w:rPr>
        <w:t>Покровській МТГ</w:t>
      </w:r>
      <w:r w:rsidRPr="00636FC0">
        <w:rPr>
          <w:color w:val="000000" w:themeColor="text1"/>
        </w:rPr>
        <w:t xml:space="preserve"> залежить від обсягів викидів забруднюючих речовин від двох основних джерел забруднення – стаціонарних і пересувних.</w:t>
      </w:r>
    </w:p>
    <w:p w:rsidR="00EB5D9D" w:rsidRPr="00636FC0" w:rsidRDefault="00E665B1" w:rsidP="00885065">
      <w:pPr>
        <w:pStyle w:val="a3"/>
        <w:ind w:left="0" w:right="2" w:firstLine="709"/>
        <w:rPr>
          <w:color w:val="000000" w:themeColor="text1"/>
        </w:rPr>
      </w:pPr>
      <w:r w:rsidRPr="00636FC0">
        <w:rPr>
          <w:color w:val="000000" w:themeColor="text1"/>
        </w:rPr>
        <w:t>За публічною інформацією Головного управління статистики у Донецькій області обсяг викидів забруднюючих речовин в атмосферне повітря стаціонарними джер</w:t>
      </w:r>
      <w:r w:rsidR="00BB0250" w:rsidRPr="00636FC0">
        <w:rPr>
          <w:color w:val="000000" w:themeColor="text1"/>
        </w:rPr>
        <w:t>елами забруднення міста Покровськ</w:t>
      </w:r>
      <w:r w:rsidRPr="00636FC0">
        <w:rPr>
          <w:color w:val="000000" w:themeColor="text1"/>
        </w:rPr>
        <w:t xml:space="preserve"> складає:</w:t>
      </w:r>
    </w:p>
    <w:p w:rsidR="00EB5D9D" w:rsidRPr="00636FC0" w:rsidRDefault="00EB5D9D">
      <w:pPr>
        <w:pStyle w:val="a3"/>
        <w:spacing w:before="6"/>
        <w:ind w:left="0"/>
        <w:jc w:val="left"/>
        <w:rPr>
          <w:color w:val="000000" w:themeColor="text1"/>
          <w:sz w:val="26"/>
          <w:szCs w:val="26"/>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577"/>
        <w:gridCol w:w="1843"/>
        <w:gridCol w:w="1984"/>
        <w:gridCol w:w="1984"/>
      </w:tblGrid>
      <w:tr w:rsidR="005839B1" w:rsidRPr="00636FC0" w:rsidTr="005839B1">
        <w:trPr>
          <w:trHeight w:val="477"/>
        </w:trPr>
        <w:tc>
          <w:tcPr>
            <w:tcW w:w="2108" w:type="dxa"/>
          </w:tcPr>
          <w:p w:rsidR="005839B1" w:rsidRPr="00636FC0" w:rsidRDefault="005839B1" w:rsidP="00BB0250">
            <w:pPr>
              <w:pStyle w:val="TableParagraph"/>
              <w:spacing w:line="274" w:lineRule="exact"/>
              <w:ind w:left="105"/>
              <w:jc w:val="center"/>
              <w:rPr>
                <w:color w:val="000000" w:themeColor="text1"/>
                <w:sz w:val="26"/>
                <w:szCs w:val="26"/>
              </w:rPr>
            </w:pPr>
            <w:r w:rsidRPr="00636FC0">
              <w:rPr>
                <w:color w:val="000000" w:themeColor="text1"/>
                <w:sz w:val="26"/>
                <w:szCs w:val="26"/>
              </w:rPr>
              <w:t>рік</w:t>
            </w:r>
          </w:p>
        </w:tc>
        <w:tc>
          <w:tcPr>
            <w:tcW w:w="1577" w:type="dxa"/>
          </w:tcPr>
          <w:p w:rsidR="005839B1" w:rsidRPr="00636FC0" w:rsidRDefault="005839B1">
            <w:pPr>
              <w:pStyle w:val="TableParagraph"/>
              <w:spacing w:line="274" w:lineRule="exact"/>
              <w:ind w:left="382" w:right="379"/>
              <w:jc w:val="center"/>
              <w:rPr>
                <w:color w:val="000000" w:themeColor="text1"/>
                <w:sz w:val="26"/>
                <w:szCs w:val="26"/>
              </w:rPr>
            </w:pPr>
            <w:r w:rsidRPr="00636FC0">
              <w:rPr>
                <w:color w:val="000000" w:themeColor="text1"/>
                <w:sz w:val="26"/>
                <w:szCs w:val="26"/>
              </w:rPr>
              <w:t>2017</w:t>
            </w:r>
          </w:p>
        </w:tc>
        <w:tc>
          <w:tcPr>
            <w:tcW w:w="1843" w:type="dxa"/>
          </w:tcPr>
          <w:p w:rsidR="005839B1" w:rsidRPr="00636FC0" w:rsidRDefault="005839B1">
            <w:pPr>
              <w:pStyle w:val="TableParagraph"/>
              <w:spacing w:line="274" w:lineRule="exact"/>
              <w:ind w:left="500" w:right="492"/>
              <w:jc w:val="center"/>
              <w:rPr>
                <w:color w:val="000000" w:themeColor="text1"/>
                <w:sz w:val="26"/>
                <w:szCs w:val="26"/>
              </w:rPr>
            </w:pPr>
            <w:r w:rsidRPr="00636FC0">
              <w:rPr>
                <w:color w:val="000000" w:themeColor="text1"/>
                <w:sz w:val="26"/>
                <w:szCs w:val="26"/>
              </w:rPr>
              <w:t>2018</w:t>
            </w:r>
          </w:p>
        </w:tc>
        <w:tc>
          <w:tcPr>
            <w:tcW w:w="1984" w:type="dxa"/>
          </w:tcPr>
          <w:p w:rsidR="005839B1" w:rsidRPr="00636FC0" w:rsidRDefault="005839B1">
            <w:pPr>
              <w:pStyle w:val="TableParagraph"/>
              <w:spacing w:line="274" w:lineRule="exact"/>
              <w:ind w:left="591" w:right="584"/>
              <w:jc w:val="center"/>
              <w:rPr>
                <w:color w:val="000000" w:themeColor="text1"/>
                <w:sz w:val="26"/>
                <w:szCs w:val="26"/>
              </w:rPr>
            </w:pPr>
            <w:r w:rsidRPr="00636FC0">
              <w:rPr>
                <w:color w:val="000000" w:themeColor="text1"/>
                <w:sz w:val="26"/>
                <w:szCs w:val="26"/>
              </w:rPr>
              <w:t>2019</w:t>
            </w:r>
          </w:p>
        </w:tc>
        <w:tc>
          <w:tcPr>
            <w:tcW w:w="1984" w:type="dxa"/>
          </w:tcPr>
          <w:p w:rsidR="005839B1" w:rsidRPr="00636FC0" w:rsidRDefault="005839B1">
            <w:pPr>
              <w:pStyle w:val="TableParagraph"/>
              <w:spacing w:line="274" w:lineRule="exact"/>
              <w:ind w:left="591" w:right="584"/>
              <w:jc w:val="center"/>
              <w:rPr>
                <w:color w:val="000000" w:themeColor="text1"/>
                <w:sz w:val="26"/>
                <w:szCs w:val="26"/>
              </w:rPr>
            </w:pPr>
            <w:r w:rsidRPr="00636FC0">
              <w:rPr>
                <w:color w:val="000000" w:themeColor="text1"/>
                <w:sz w:val="26"/>
                <w:szCs w:val="26"/>
              </w:rPr>
              <w:t>2020</w:t>
            </w:r>
          </w:p>
        </w:tc>
      </w:tr>
      <w:tr w:rsidR="005839B1" w:rsidRPr="00636FC0" w:rsidTr="005839B1">
        <w:trPr>
          <w:trHeight w:val="474"/>
        </w:trPr>
        <w:tc>
          <w:tcPr>
            <w:tcW w:w="2108" w:type="dxa"/>
          </w:tcPr>
          <w:p w:rsidR="005839B1" w:rsidRPr="00636FC0" w:rsidRDefault="005839B1" w:rsidP="00BB0250">
            <w:pPr>
              <w:pStyle w:val="TableParagraph"/>
              <w:spacing w:line="274" w:lineRule="exact"/>
              <w:ind w:left="105"/>
              <w:jc w:val="center"/>
              <w:rPr>
                <w:color w:val="000000" w:themeColor="text1"/>
                <w:sz w:val="26"/>
                <w:szCs w:val="26"/>
              </w:rPr>
            </w:pPr>
            <w:r w:rsidRPr="00636FC0">
              <w:rPr>
                <w:color w:val="000000" w:themeColor="text1"/>
                <w:sz w:val="26"/>
                <w:szCs w:val="26"/>
              </w:rPr>
              <w:t>тис. т</w:t>
            </w:r>
          </w:p>
        </w:tc>
        <w:tc>
          <w:tcPr>
            <w:tcW w:w="1577" w:type="dxa"/>
          </w:tcPr>
          <w:p w:rsidR="005839B1" w:rsidRPr="00636FC0" w:rsidRDefault="005839B1">
            <w:pPr>
              <w:pStyle w:val="TableParagraph"/>
              <w:spacing w:line="274" w:lineRule="exact"/>
              <w:ind w:left="382" w:right="376"/>
              <w:jc w:val="center"/>
              <w:rPr>
                <w:color w:val="000000" w:themeColor="text1"/>
                <w:sz w:val="26"/>
                <w:szCs w:val="26"/>
              </w:rPr>
            </w:pPr>
            <w:r w:rsidRPr="00636FC0">
              <w:rPr>
                <w:color w:val="000000" w:themeColor="text1"/>
                <w:sz w:val="26"/>
                <w:szCs w:val="26"/>
              </w:rPr>
              <w:t>90,84</w:t>
            </w:r>
          </w:p>
        </w:tc>
        <w:tc>
          <w:tcPr>
            <w:tcW w:w="1843" w:type="dxa"/>
          </w:tcPr>
          <w:p w:rsidR="005839B1" w:rsidRPr="00636FC0" w:rsidRDefault="005839B1">
            <w:pPr>
              <w:pStyle w:val="TableParagraph"/>
              <w:spacing w:line="274" w:lineRule="exact"/>
              <w:ind w:left="497" w:right="492"/>
              <w:jc w:val="center"/>
              <w:rPr>
                <w:color w:val="000000" w:themeColor="text1"/>
                <w:sz w:val="26"/>
                <w:szCs w:val="26"/>
              </w:rPr>
            </w:pPr>
            <w:r w:rsidRPr="00636FC0">
              <w:rPr>
                <w:color w:val="000000" w:themeColor="text1"/>
                <w:sz w:val="26"/>
                <w:szCs w:val="26"/>
              </w:rPr>
              <w:t>66,83</w:t>
            </w:r>
          </w:p>
        </w:tc>
        <w:tc>
          <w:tcPr>
            <w:tcW w:w="1984" w:type="dxa"/>
          </w:tcPr>
          <w:p w:rsidR="005839B1" w:rsidRPr="00636FC0" w:rsidRDefault="005839B1">
            <w:pPr>
              <w:pStyle w:val="TableParagraph"/>
              <w:spacing w:line="274" w:lineRule="exact"/>
              <w:ind w:left="589" w:right="584"/>
              <w:jc w:val="center"/>
              <w:rPr>
                <w:color w:val="000000" w:themeColor="text1"/>
                <w:sz w:val="26"/>
                <w:szCs w:val="26"/>
              </w:rPr>
            </w:pPr>
            <w:r w:rsidRPr="00636FC0">
              <w:rPr>
                <w:color w:val="000000" w:themeColor="text1"/>
                <w:sz w:val="26"/>
                <w:szCs w:val="26"/>
              </w:rPr>
              <w:t>53,76</w:t>
            </w:r>
          </w:p>
        </w:tc>
        <w:tc>
          <w:tcPr>
            <w:tcW w:w="1984" w:type="dxa"/>
          </w:tcPr>
          <w:p w:rsidR="005839B1" w:rsidRPr="00636FC0" w:rsidRDefault="005839B1">
            <w:pPr>
              <w:pStyle w:val="TableParagraph"/>
              <w:spacing w:line="274" w:lineRule="exact"/>
              <w:ind w:left="589" w:right="584"/>
              <w:jc w:val="center"/>
              <w:rPr>
                <w:color w:val="000000" w:themeColor="text1"/>
                <w:sz w:val="26"/>
                <w:szCs w:val="26"/>
              </w:rPr>
            </w:pPr>
            <w:r w:rsidRPr="00636FC0">
              <w:rPr>
                <w:color w:val="000000" w:themeColor="text1"/>
                <w:sz w:val="26"/>
                <w:szCs w:val="26"/>
              </w:rPr>
              <w:t>75,47</w:t>
            </w:r>
          </w:p>
        </w:tc>
      </w:tr>
    </w:tbl>
    <w:p w:rsidR="00885065" w:rsidRPr="006B7C73" w:rsidRDefault="00885065" w:rsidP="00885065">
      <w:pPr>
        <w:pStyle w:val="a3"/>
        <w:ind w:left="0" w:right="2" w:firstLine="567"/>
        <w:rPr>
          <w:color w:val="FF0000"/>
          <w:sz w:val="26"/>
          <w:szCs w:val="26"/>
        </w:rPr>
      </w:pPr>
    </w:p>
    <w:p w:rsidR="00EB5D9D" w:rsidRPr="00636FC0" w:rsidRDefault="005839B1" w:rsidP="00885065">
      <w:pPr>
        <w:pStyle w:val="a3"/>
        <w:ind w:left="0" w:right="2" w:firstLine="567"/>
        <w:rPr>
          <w:color w:val="000000" w:themeColor="text1"/>
        </w:rPr>
      </w:pPr>
      <w:r>
        <w:t xml:space="preserve">Характеризуючи стан атмосферного повітря, необхідно відзначити деяке його поліпшення та стабілізацію рівнів забруднення протягом 2017-2019 років, адже багато промислових підприємств знизили свою потужність, а деякі взагалі зупинили роботу. У 2020 </w:t>
      </w:r>
      <w:r>
        <w:lastRenderedPageBreak/>
        <w:t xml:space="preserve">році спостерігається незначне збільшення викидів по відношенню до 2019 року, що пов’язане з нарощуванням потужності промислових підприємств і переходом з газу на альтернативні види палива (зокрема, на вугілля різних марок). </w:t>
      </w:r>
      <w:r w:rsidR="00E665B1" w:rsidRPr="00636FC0">
        <w:rPr>
          <w:color w:val="000000" w:themeColor="text1"/>
        </w:rPr>
        <w:t>Найпоширенішими забруднюючими речовинами у викидах є пил, діоксид та інші сполуки сірки, діоксид азоту, оксид вуглецю.</w:t>
      </w:r>
    </w:p>
    <w:p w:rsidR="00A30B62" w:rsidRPr="00636FC0" w:rsidRDefault="00E665B1" w:rsidP="00A30B62">
      <w:pPr>
        <w:pStyle w:val="a3"/>
        <w:ind w:left="0" w:right="2" w:firstLine="567"/>
        <w:rPr>
          <w:color w:val="000000" w:themeColor="text1"/>
        </w:rPr>
      </w:pPr>
      <w:r w:rsidRPr="00636FC0">
        <w:rPr>
          <w:color w:val="000000" w:themeColor="text1"/>
        </w:rPr>
        <w:t>Основними забруднювачами повітря міста є підприємства видобув</w:t>
      </w:r>
      <w:r w:rsidR="00204E59" w:rsidRPr="00636FC0">
        <w:rPr>
          <w:color w:val="000000" w:themeColor="text1"/>
        </w:rPr>
        <w:t>ної та переробної промисловості.</w:t>
      </w:r>
      <w:r w:rsidRPr="00636FC0">
        <w:rPr>
          <w:color w:val="000000" w:themeColor="text1"/>
        </w:rPr>
        <w:t xml:space="preserve"> Усі підприємства працюють згідно із за</w:t>
      </w:r>
      <w:r w:rsidR="00A30B62" w:rsidRPr="00636FC0">
        <w:rPr>
          <w:color w:val="000000" w:themeColor="text1"/>
        </w:rPr>
        <w:t>твердженими дозволами на викиди.</w:t>
      </w:r>
    </w:p>
    <w:p w:rsidR="00A30B62" w:rsidRPr="006B7C73" w:rsidRDefault="00A30B62" w:rsidP="00A30B62">
      <w:pPr>
        <w:pStyle w:val="a3"/>
        <w:ind w:left="0" w:right="2" w:firstLine="567"/>
        <w:rPr>
          <w:color w:val="FF0000"/>
        </w:rPr>
      </w:pPr>
    </w:p>
    <w:p w:rsidR="00A30B62" w:rsidRPr="006B7C73" w:rsidRDefault="00A30B62" w:rsidP="00A30B62">
      <w:pPr>
        <w:pStyle w:val="a3"/>
        <w:ind w:left="0" w:right="2" w:firstLine="567"/>
        <w:rPr>
          <w:color w:val="FF0000"/>
          <w:sz w:val="26"/>
          <w:szCs w:val="26"/>
        </w:rPr>
      </w:pPr>
      <w:r w:rsidRPr="006B7C73">
        <w:rPr>
          <w:noProof/>
          <w:color w:val="FF0000"/>
          <w:sz w:val="26"/>
          <w:szCs w:val="26"/>
          <w:lang w:val="ru-RU" w:eastAsia="ru-RU"/>
        </w:rPr>
        <w:drawing>
          <wp:inline distT="0" distB="0" distL="0" distR="0">
            <wp:extent cx="5695950" cy="2368296"/>
            <wp:effectExtent l="19050" t="0" r="19050" b="0"/>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30B62" w:rsidRPr="006B7C73" w:rsidRDefault="00A30B62" w:rsidP="008F29A6">
      <w:pPr>
        <w:pStyle w:val="a3"/>
        <w:ind w:left="0" w:right="2"/>
        <w:rPr>
          <w:color w:val="FF0000"/>
          <w:sz w:val="26"/>
          <w:szCs w:val="26"/>
        </w:rPr>
      </w:pPr>
    </w:p>
    <w:p w:rsidR="00EB5D9D" w:rsidRPr="00636FC0" w:rsidRDefault="00E665B1" w:rsidP="00A30B62">
      <w:pPr>
        <w:pStyle w:val="a3"/>
        <w:ind w:left="0" w:right="2" w:firstLine="567"/>
        <w:rPr>
          <w:color w:val="000000" w:themeColor="text1"/>
        </w:rPr>
      </w:pPr>
      <w:r w:rsidRPr="00636FC0">
        <w:rPr>
          <w:color w:val="000000" w:themeColor="text1"/>
        </w:rPr>
        <w:t>Рис. 1. Динаміка викидів забруднюючих речовин у атмосферне повітря від стаціонар</w:t>
      </w:r>
      <w:r w:rsidR="008F29A6" w:rsidRPr="00636FC0">
        <w:rPr>
          <w:color w:val="000000" w:themeColor="text1"/>
        </w:rPr>
        <w:t>них джерел забруднення по місту Покровськ</w:t>
      </w:r>
      <w:r w:rsidRPr="00636FC0">
        <w:rPr>
          <w:color w:val="000000" w:themeColor="text1"/>
        </w:rPr>
        <w:t xml:space="preserve"> протягом 2017-20</w:t>
      </w:r>
      <w:r w:rsidR="00636FC0" w:rsidRPr="00636FC0">
        <w:rPr>
          <w:color w:val="000000" w:themeColor="text1"/>
        </w:rPr>
        <w:t>20</w:t>
      </w:r>
      <w:r w:rsidRPr="00636FC0">
        <w:rPr>
          <w:color w:val="000000" w:themeColor="text1"/>
        </w:rPr>
        <w:t xml:space="preserve"> років.</w:t>
      </w:r>
    </w:p>
    <w:p w:rsidR="003E41C0" w:rsidRDefault="00BC6E5E" w:rsidP="00BC6E5E">
      <w:pPr>
        <w:jc w:val="center"/>
        <w:rPr>
          <w:b/>
          <w:color w:val="000000" w:themeColor="text1"/>
          <w:sz w:val="24"/>
          <w:szCs w:val="24"/>
        </w:rPr>
      </w:pPr>
      <w:r w:rsidRPr="00636FC0">
        <w:rPr>
          <w:b/>
          <w:color w:val="000000" w:themeColor="text1"/>
          <w:sz w:val="24"/>
          <w:szCs w:val="24"/>
        </w:rPr>
        <w:t xml:space="preserve">          </w:t>
      </w:r>
    </w:p>
    <w:p w:rsidR="00B728E9" w:rsidRPr="00636FC0" w:rsidRDefault="003E41C0" w:rsidP="00BC6E5E">
      <w:pPr>
        <w:jc w:val="center"/>
        <w:rPr>
          <w:b/>
          <w:color w:val="000000" w:themeColor="text1"/>
          <w:sz w:val="24"/>
          <w:szCs w:val="24"/>
        </w:rPr>
      </w:pPr>
      <w:r>
        <w:rPr>
          <w:b/>
          <w:color w:val="000000" w:themeColor="text1"/>
          <w:sz w:val="24"/>
          <w:szCs w:val="24"/>
        </w:rPr>
        <w:t xml:space="preserve">          </w:t>
      </w:r>
      <w:r w:rsidR="00BC6E5E" w:rsidRPr="00636FC0">
        <w:rPr>
          <w:b/>
          <w:color w:val="000000" w:themeColor="text1"/>
          <w:sz w:val="24"/>
          <w:szCs w:val="24"/>
        </w:rPr>
        <w:t xml:space="preserve"> </w:t>
      </w:r>
      <w:r w:rsidR="00B728E9" w:rsidRPr="00636FC0">
        <w:rPr>
          <w:b/>
          <w:color w:val="000000" w:themeColor="text1"/>
          <w:sz w:val="24"/>
          <w:szCs w:val="24"/>
        </w:rPr>
        <w:t>Ймовірний стан атмосферного повітря, якщо проєкт ДДП не буде затверджено.</w:t>
      </w:r>
    </w:p>
    <w:p w:rsidR="00B728E9" w:rsidRPr="00636FC0" w:rsidRDefault="00B728E9" w:rsidP="00281209">
      <w:pPr>
        <w:ind w:firstLine="567"/>
        <w:jc w:val="both"/>
        <w:rPr>
          <w:color w:val="000000" w:themeColor="text1"/>
          <w:sz w:val="24"/>
          <w:szCs w:val="24"/>
        </w:rPr>
      </w:pPr>
      <w:r w:rsidRPr="00636FC0">
        <w:rPr>
          <w:color w:val="000000" w:themeColor="text1"/>
          <w:sz w:val="24"/>
          <w:szCs w:val="24"/>
        </w:rPr>
        <w:t>Проєктом передбачені заходи спрямовані на покращення атмосферного повітря у місті. Такими заходами є ремонт застарілого обладнання на підприємствах, озеленення міста та проведення моніторингу атмосферного повітря. У випадку, якщо проєкт програми не буде затверджений, а заходи спрямовані на покращення стану атмосферного повітря не будуть реалізовані, стан атмосферного повітря ймовірно залишатиметься на рівні сучасних</w:t>
      </w:r>
      <w:r w:rsidR="00281209" w:rsidRPr="00636FC0">
        <w:rPr>
          <w:color w:val="000000" w:themeColor="text1"/>
          <w:sz w:val="24"/>
          <w:szCs w:val="24"/>
        </w:rPr>
        <w:t xml:space="preserve"> </w:t>
      </w:r>
      <w:r w:rsidRPr="00636FC0">
        <w:rPr>
          <w:color w:val="000000" w:themeColor="text1"/>
          <w:sz w:val="24"/>
          <w:szCs w:val="24"/>
        </w:rPr>
        <w:t>показників.</w:t>
      </w:r>
    </w:p>
    <w:p w:rsidR="00A30B62" w:rsidRPr="006B7C73" w:rsidRDefault="00A30B62" w:rsidP="003233E7">
      <w:pPr>
        <w:pStyle w:val="a3"/>
        <w:ind w:left="0" w:right="2"/>
        <w:rPr>
          <w:color w:val="FF0000"/>
          <w:sz w:val="16"/>
        </w:rPr>
      </w:pPr>
    </w:p>
    <w:p w:rsidR="00E023D3" w:rsidRPr="00204E59" w:rsidRDefault="0061665E" w:rsidP="003F68A7">
      <w:pPr>
        <w:pStyle w:val="a4"/>
        <w:ind w:left="1276" w:hanging="142"/>
        <w:jc w:val="center"/>
        <w:rPr>
          <w:b/>
          <w:i/>
          <w:color w:val="000000" w:themeColor="text1"/>
          <w:sz w:val="28"/>
          <w:szCs w:val="28"/>
        </w:rPr>
      </w:pPr>
      <w:r w:rsidRPr="00204E59">
        <w:rPr>
          <w:b/>
          <w:i/>
          <w:color w:val="000000" w:themeColor="text1"/>
          <w:sz w:val="28"/>
          <w:szCs w:val="28"/>
          <w:lang w:val="ru-RU"/>
        </w:rPr>
        <w:t xml:space="preserve">2.5. </w:t>
      </w:r>
      <w:r w:rsidR="00E665B1" w:rsidRPr="00204E59">
        <w:rPr>
          <w:b/>
          <w:i/>
          <w:color w:val="000000" w:themeColor="text1"/>
          <w:sz w:val="28"/>
          <w:szCs w:val="28"/>
        </w:rPr>
        <w:t>Стан поверхневих та підземних водних ресурсів</w:t>
      </w:r>
      <w:r w:rsidRPr="00204E59">
        <w:rPr>
          <w:b/>
          <w:i/>
          <w:color w:val="000000" w:themeColor="text1"/>
          <w:sz w:val="28"/>
          <w:szCs w:val="28"/>
        </w:rPr>
        <w:t>.</w:t>
      </w:r>
    </w:p>
    <w:p w:rsidR="00F83119" w:rsidRPr="00204E59" w:rsidRDefault="00F83119" w:rsidP="00F83119">
      <w:pPr>
        <w:ind w:firstLine="720"/>
        <w:jc w:val="both"/>
        <w:rPr>
          <w:color w:val="000000" w:themeColor="text1"/>
          <w:sz w:val="24"/>
          <w:szCs w:val="24"/>
        </w:rPr>
      </w:pPr>
      <w:r w:rsidRPr="00204E59">
        <w:rPr>
          <w:color w:val="000000" w:themeColor="text1"/>
          <w:sz w:val="24"/>
          <w:szCs w:val="24"/>
        </w:rPr>
        <w:t>Гідрографія території представлена струмками та водотоками, які протікають на дні ярів. Ґрунтові води в заплавах балок залягають на глибині від 0,5 до 3 м на плато і схилах – вище 10 м.</w:t>
      </w:r>
    </w:p>
    <w:p w:rsidR="00F83119" w:rsidRPr="00204E59" w:rsidRDefault="00F83119" w:rsidP="00F83119">
      <w:pPr>
        <w:ind w:firstLine="720"/>
        <w:jc w:val="both"/>
        <w:rPr>
          <w:color w:val="000000" w:themeColor="text1"/>
          <w:sz w:val="24"/>
          <w:szCs w:val="24"/>
        </w:rPr>
      </w:pPr>
      <w:r w:rsidRPr="00204E59">
        <w:rPr>
          <w:color w:val="000000" w:themeColor="text1"/>
          <w:sz w:val="24"/>
          <w:szCs w:val="24"/>
        </w:rPr>
        <w:t>В основі четвертинного покриву залягають піски і глини третинного віку, а також піщано-глинисті сланці карбону. Там, де суглинки підстилаються глинами, можливий розвиток «верховодки», що в періоди інтенсивного танення снігів і рясних опадів, може досягати високого рівня. Ґрунтові води на території плато і схилах до глибини 6-10 м відсутні.</w:t>
      </w:r>
    </w:p>
    <w:p w:rsidR="00F83119" w:rsidRPr="00204E59" w:rsidRDefault="00F83119" w:rsidP="00F83119">
      <w:pPr>
        <w:ind w:firstLine="720"/>
        <w:jc w:val="both"/>
        <w:rPr>
          <w:color w:val="000000" w:themeColor="text1"/>
          <w:sz w:val="24"/>
          <w:szCs w:val="24"/>
        </w:rPr>
      </w:pPr>
      <w:r w:rsidRPr="00204E59">
        <w:rPr>
          <w:color w:val="000000" w:themeColor="text1"/>
          <w:sz w:val="24"/>
          <w:szCs w:val="24"/>
        </w:rPr>
        <w:t>Заплави балок і ярів складені в основному алювіальними відкладеннями – пісками, глинами, мулами, делювіальними суглинками прилеглих схилів. Рівень ґрунтових вод на цих територіях 0,5-3,0 м від поверхні землі.</w:t>
      </w:r>
    </w:p>
    <w:p w:rsidR="00112091" w:rsidRPr="00204E59" w:rsidRDefault="00112091" w:rsidP="00112091">
      <w:pPr>
        <w:ind w:firstLine="720"/>
        <w:jc w:val="both"/>
        <w:rPr>
          <w:color w:val="000000" w:themeColor="text1"/>
          <w:sz w:val="24"/>
          <w:szCs w:val="24"/>
        </w:rPr>
      </w:pPr>
      <w:r w:rsidRPr="00204E59">
        <w:rPr>
          <w:color w:val="000000" w:themeColor="text1"/>
          <w:sz w:val="24"/>
          <w:szCs w:val="24"/>
        </w:rPr>
        <w:t xml:space="preserve">Водопостачання Покровської МТГ здійснюється із системи «Вода Донбасу» КП «Компанія «Вода Донбасу». </w:t>
      </w:r>
    </w:p>
    <w:p w:rsidR="00112091" w:rsidRPr="00204E59" w:rsidRDefault="00112091" w:rsidP="00112091">
      <w:pPr>
        <w:ind w:firstLine="720"/>
        <w:jc w:val="both"/>
        <w:rPr>
          <w:color w:val="000000" w:themeColor="text1"/>
          <w:sz w:val="24"/>
          <w:szCs w:val="24"/>
        </w:rPr>
      </w:pPr>
      <w:r w:rsidRPr="00204E59">
        <w:rPr>
          <w:color w:val="000000" w:themeColor="text1"/>
          <w:sz w:val="24"/>
          <w:szCs w:val="24"/>
        </w:rPr>
        <w:t>Покупна вода використовується для потреб питного, промислового і комунально-побутового призначення.</w:t>
      </w:r>
    </w:p>
    <w:p w:rsidR="00112091" w:rsidRPr="00204E59" w:rsidRDefault="00112091" w:rsidP="00112091">
      <w:pPr>
        <w:ind w:firstLine="720"/>
        <w:jc w:val="both"/>
        <w:rPr>
          <w:color w:val="000000" w:themeColor="text1"/>
          <w:sz w:val="24"/>
          <w:szCs w:val="24"/>
        </w:rPr>
      </w:pPr>
      <w:r w:rsidRPr="00204E59">
        <w:rPr>
          <w:color w:val="000000" w:themeColor="text1"/>
          <w:sz w:val="24"/>
          <w:szCs w:val="24"/>
        </w:rPr>
        <w:t xml:space="preserve">Із розподільчої мережі 17 підвищувальних насосних станції (далі – ПНС) подають воду безпосередньо споживачам. Обсяг подачі води  11,65 тис.м³/добу. </w:t>
      </w:r>
    </w:p>
    <w:p w:rsidR="00F83119" w:rsidRPr="00204E59" w:rsidRDefault="00112091" w:rsidP="00112091">
      <w:pPr>
        <w:ind w:firstLine="720"/>
        <w:jc w:val="both"/>
        <w:rPr>
          <w:color w:val="000000" w:themeColor="text1"/>
          <w:sz w:val="24"/>
          <w:szCs w:val="24"/>
        </w:rPr>
      </w:pPr>
      <w:r w:rsidRPr="00204E59">
        <w:rPr>
          <w:color w:val="000000" w:themeColor="text1"/>
          <w:sz w:val="24"/>
          <w:szCs w:val="24"/>
        </w:rPr>
        <w:t>Питна вода подається в місто споживачу цілодобово відповідно до ДСанПІН 2.2.4-171-10 «Гігієнічні вимоги до води питної, призначеної для споживання людиною». Контроль за якістю води зд</w:t>
      </w:r>
      <w:r w:rsidR="00404FC3" w:rsidRPr="00204E59">
        <w:rPr>
          <w:color w:val="000000" w:themeColor="text1"/>
          <w:sz w:val="24"/>
          <w:szCs w:val="24"/>
        </w:rPr>
        <w:t>ійснює акредитована лабораторія</w:t>
      </w:r>
      <w:r w:rsidR="00507A0D" w:rsidRPr="00204E59">
        <w:rPr>
          <w:color w:val="000000" w:themeColor="text1"/>
          <w:sz w:val="24"/>
          <w:szCs w:val="24"/>
        </w:rPr>
        <w:t xml:space="preserve"> </w:t>
      </w:r>
      <w:r w:rsidRPr="00204E59">
        <w:rPr>
          <w:color w:val="000000" w:themeColor="text1"/>
          <w:sz w:val="24"/>
          <w:szCs w:val="24"/>
        </w:rPr>
        <w:t>КП «Покровськводоканал».</w:t>
      </w:r>
    </w:p>
    <w:p w:rsidR="00F83119" w:rsidRPr="00204E59" w:rsidRDefault="00507A0D" w:rsidP="00507A0D">
      <w:pPr>
        <w:pStyle w:val="a3"/>
        <w:ind w:left="0" w:right="2" w:firstLine="851"/>
        <w:rPr>
          <w:color w:val="000000" w:themeColor="text1"/>
        </w:rPr>
      </w:pPr>
      <w:r w:rsidRPr="00204E59">
        <w:rPr>
          <w:color w:val="000000" w:themeColor="text1"/>
        </w:rPr>
        <w:lastRenderedPageBreak/>
        <w:t>На балансі КП «Покровськводоканал» знаходяться:</w:t>
      </w:r>
    </w:p>
    <w:p w:rsidR="00EB5D9D" w:rsidRPr="00204E59" w:rsidRDefault="009C7367" w:rsidP="003233E7">
      <w:pPr>
        <w:pStyle w:val="a4"/>
        <w:numPr>
          <w:ilvl w:val="0"/>
          <w:numId w:val="14"/>
        </w:numPr>
        <w:tabs>
          <w:tab w:val="left" w:pos="1362"/>
        </w:tabs>
        <w:ind w:left="0" w:right="2" w:firstLine="851"/>
        <w:rPr>
          <w:color w:val="000000" w:themeColor="text1"/>
          <w:sz w:val="24"/>
          <w:szCs w:val="24"/>
        </w:rPr>
      </w:pPr>
      <w:r w:rsidRPr="00204E59">
        <w:rPr>
          <w:color w:val="000000" w:themeColor="text1"/>
          <w:sz w:val="24"/>
          <w:szCs w:val="24"/>
        </w:rPr>
        <w:t>314,3</w:t>
      </w:r>
      <w:r w:rsidR="00E665B1" w:rsidRPr="00204E59">
        <w:rPr>
          <w:color w:val="000000" w:themeColor="text1"/>
          <w:sz w:val="24"/>
          <w:szCs w:val="24"/>
        </w:rPr>
        <w:t xml:space="preserve"> км водопровідних мереж, знос яких складає</w:t>
      </w:r>
      <w:r w:rsidR="00E665B1" w:rsidRPr="00204E59">
        <w:rPr>
          <w:color w:val="000000" w:themeColor="text1"/>
          <w:spacing w:val="-1"/>
          <w:sz w:val="24"/>
          <w:szCs w:val="24"/>
        </w:rPr>
        <w:t xml:space="preserve"> </w:t>
      </w:r>
      <w:r w:rsidRPr="00204E59">
        <w:rPr>
          <w:color w:val="000000" w:themeColor="text1"/>
          <w:sz w:val="24"/>
          <w:szCs w:val="24"/>
        </w:rPr>
        <w:t>41,3</w:t>
      </w:r>
      <w:r w:rsidR="00E665B1" w:rsidRPr="00204E59">
        <w:rPr>
          <w:color w:val="000000" w:themeColor="text1"/>
          <w:sz w:val="24"/>
          <w:szCs w:val="24"/>
        </w:rPr>
        <w:t>%;</w:t>
      </w:r>
    </w:p>
    <w:p w:rsidR="00EB5D9D" w:rsidRPr="00204E59" w:rsidRDefault="00E665B1" w:rsidP="003233E7">
      <w:pPr>
        <w:pStyle w:val="a4"/>
        <w:numPr>
          <w:ilvl w:val="0"/>
          <w:numId w:val="14"/>
        </w:numPr>
        <w:tabs>
          <w:tab w:val="left" w:pos="1362"/>
        </w:tabs>
        <w:ind w:left="0" w:right="2" w:firstLine="851"/>
        <w:rPr>
          <w:color w:val="000000" w:themeColor="text1"/>
          <w:sz w:val="24"/>
          <w:szCs w:val="24"/>
        </w:rPr>
      </w:pPr>
      <w:r w:rsidRPr="00204E59">
        <w:rPr>
          <w:color w:val="000000" w:themeColor="text1"/>
          <w:sz w:val="24"/>
          <w:szCs w:val="24"/>
        </w:rPr>
        <w:t>водопровідні насо</w:t>
      </w:r>
      <w:r w:rsidR="009C7367" w:rsidRPr="00204E59">
        <w:rPr>
          <w:color w:val="000000" w:themeColor="text1"/>
          <w:sz w:val="24"/>
          <w:szCs w:val="24"/>
        </w:rPr>
        <w:t>сні станції – 17</w:t>
      </w:r>
      <w:r w:rsidRPr="00204E59">
        <w:rPr>
          <w:color w:val="000000" w:themeColor="text1"/>
          <w:spacing w:val="2"/>
          <w:sz w:val="24"/>
          <w:szCs w:val="24"/>
        </w:rPr>
        <w:t xml:space="preserve"> </w:t>
      </w:r>
      <w:r w:rsidRPr="00204E59">
        <w:rPr>
          <w:color w:val="000000" w:themeColor="text1"/>
          <w:sz w:val="24"/>
          <w:szCs w:val="24"/>
        </w:rPr>
        <w:t>од.;</w:t>
      </w:r>
    </w:p>
    <w:p w:rsidR="00EB5D9D" w:rsidRPr="00204E59" w:rsidRDefault="00B32AF7" w:rsidP="003233E7">
      <w:pPr>
        <w:pStyle w:val="a4"/>
        <w:numPr>
          <w:ilvl w:val="0"/>
          <w:numId w:val="14"/>
        </w:numPr>
        <w:tabs>
          <w:tab w:val="left" w:pos="1362"/>
        </w:tabs>
        <w:ind w:left="0" w:right="2" w:firstLine="851"/>
        <w:rPr>
          <w:color w:val="000000" w:themeColor="text1"/>
          <w:sz w:val="24"/>
          <w:szCs w:val="24"/>
        </w:rPr>
      </w:pPr>
      <w:r w:rsidRPr="00204E59">
        <w:rPr>
          <w:color w:val="000000" w:themeColor="text1"/>
          <w:sz w:val="24"/>
          <w:szCs w:val="24"/>
        </w:rPr>
        <w:t>142,7</w:t>
      </w:r>
      <w:r w:rsidR="00E665B1" w:rsidRPr="00204E59">
        <w:rPr>
          <w:color w:val="000000" w:themeColor="text1"/>
          <w:sz w:val="24"/>
          <w:szCs w:val="24"/>
        </w:rPr>
        <w:t xml:space="preserve"> км каналіз</w:t>
      </w:r>
      <w:r w:rsidRPr="00204E59">
        <w:rPr>
          <w:color w:val="000000" w:themeColor="text1"/>
          <w:sz w:val="24"/>
          <w:szCs w:val="24"/>
        </w:rPr>
        <w:t>аційних мереж, знос мереж – 57,6</w:t>
      </w:r>
      <w:r w:rsidR="00E665B1" w:rsidRPr="00204E59">
        <w:rPr>
          <w:color w:val="000000" w:themeColor="text1"/>
          <w:sz w:val="24"/>
          <w:szCs w:val="24"/>
        </w:rPr>
        <w:t>%;</w:t>
      </w:r>
    </w:p>
    <w:p w:rsidR="00B32AF7" w:rsidRPr="00204E59" w:rsidRDefault="00E665B1" w:rsidP="009A2CC7">
      <w:pPr>
        <w:pStyle w:val="a4"/>
        <w:numPr>
          <w:ilvl w:val="0"/>
          <w:numId w:val="14"/>
        </w:numPr>
        <w:tabs>
          <w:tab w:val="left" w:pos="1362"/>
        </w:tabs>
        <w:ind w:left="0" w:right="2" w:firstLine="851"/>
        <w:rPr>
          <w:color w:val="000000" w:themeColor="text1"/>
          <w:sz w:val="24"/>
          <w:szCs w:val="24"/>
        </w:rPr>
      </w:pPr>
      <w:r w:rsidRPr="00204E59">
        <w:rPr>
          <w:color w:val="000000" w:themeColor="text1"/>
          <w:sz w:val="24"/>
          <w:szCs w:val="24"/>
        </w:rPr>
        <w:t>ка</w:t>
      </w:r>
      <w:r w:rsidR="00B32AF7" w:rsidRPr="00204E59">
        <w:rPr>
          <w:color w:val="000000" w:themeColor="text1"/>
          <w:sz w:val="24"/>
          <w:szCs w:val="24"/>
        </w:rPr>
        <w:t xml:space="preserve">налізаційні насосні станції – 8 </w:t>
      </w:r>
      <w:r w:rsidRPr="00204E59">
        <w:rPr>
          <w:color w:val="000000" w:themeColor="text1"/>
          <w:sz w:val="24"/>
          <w:szCs w:val="24"/>
        </w:rPr>
        <w:t>од.</w:t>
      </w:r>
    </w:p>
    <w:p w:rsidR="00B32AF7" w:rsidRPr="00204E59" w:rsidRDefault="00B32AF7" w:rsidP="003233E7">
      <w:pPr>
        <w:pStyle w:val="a3"/>
        <w:ind w:left="0" w:right="2" w:firstLine="851"/>
        <w:rPr>
          <w:color w:val="000000" w:themeColor="text1"/>
        </w:rPr>
      </w:pPr>
      <w:r w:rsidRPr="00204E59">
        <w:rPr>
          <w:color w:val="000000" w:themeColor="text1"/>
        </w:rPr>
        <w:t xml:space="preserve">Очисні споруди в місті відсутні. </w:t>
      </w:r>
      <w:r w:rsidR="00FA7D93" w:rsidRPr="00204E59">
        <w:rPr>
          <w:color w:val="000000" w:themeColor="text1"/>
        </w:rPr>
        <w:t>Схема каналізації м. Покровська та м. Родинське являє собою перекачування стічних вод по напірним колекторам за допомогою каналізаційних насосних станцій на очисні споруди м. Мирноград.</w:t>
      </w:r>
    </w:p>
    <w:p w:rsidR="00BC6E5E" w:rsidRPr="00204E59" w:rsidRDefault="00BC6E5E" w:rsidP="00636FC0">
      <w:pPr>
        <w:jc w:val="center"/>
        <w:rPr>
          <w:b/>
          <w:color w:val="000000" w:themeColor="text1"/>
          <w:sz w:val="24"/>
          <w:szCs w:val="24"/>
        </w:rPr>
      </w:pPr>
      <w:r w:rsidRPr="00204E59">
        <w:rPr>
          <w:b/>
          <w:color w:val="000000" w:themeColor="text1"/>
          <w:sz w:val="24"/>
          <w:szCs w:val="24"/>
        </w:rPr>
        <w:t xml:space="preserve"> </w:t>
      </w:r>
      <w:r w:rsidR="00636FC0">
        <w:rPr>
          <w:b/>
          <w:color w:val="000000" w:themeColor="text1"/>
          <w:sz w:val="24"/>
          <w:szCs w:val="24"/>
        </w:rPr>
        <w:t xml:space="preserve">     </w:t>
      </w:r>
      <w:r w:rsidRPr="00204E59">
        <w:rPr>
          <w:b/>
          <w:color w:val="000000" w:themeColor="text1"/>
          <w:sz w:val="24"/>
          <w:szCs w:val="24"/>
        </w:rPr>
        <w:t>Ймовірний стан водних ресурсів, якщо зміни якщо проєкт ДДП не буде затверджено.</w:t>
      </w:r>
    </w:p>
    <w:p w:rsidR="00BC6E5E" w:rsidRPr="00204E59" w:rsidRDefault="00BC6E5E" w:rsidP="00BC6E5E">
      <w:pPr>
        <w:ind w:firstLine="720"/>
        <w:jc w:val="both"/>
        <w:rPr>
          <w:color w:val="000000" w:themeColor="text1"/>
          <w:sz w:val="24"/>
          <w:szCs w:val="24"/>
        </w:rPr>
      </w:pPr>
      <w:r w:rsidRPr="00204E59">
        <w:rPr>
          <w:color w:val="000000" w:themeColor="text1"/>
          <w:sz w:val="24"/>
          <w:szCs w:val="24"/>
        </w:rPr>
        <w:t>Програмою передбачено заміну застарілого обладнання комунальних каналізаційних систем, контроль стану поверхневих вод. У випадку, якщо проєкт Програми не буде затверджений, а заходи не будуть здійснені, то стан водних об’єктів та якість питної води залишиться на такому самому рівні.</w:t>
      </w:r>
    </w:p>
    <w:p w:rsidR="00E023D3" w:rsidRPr="00857289" w:rsidRDefault="0061665E" w:rsidP="003F68A7">
      <w:pPr>
        <w:pStyle w:val="2"/>
        <w:tabs>
          <w:tab w:val="left" w:pos="1044"/>
        </w:tabs>
        <w:spacing w:line="274" w:lineRule="exact"/>
        <w:ind w:left="1276"/>
        <w:jc w:val="center"/>
        <w:rPr>
          <w:color w:val="000000" w:themeColor="text1"/>
          <w:sz w:val="28"/>
          <w:szCs w:val="28"/>
        </w:rPr>
      </w:pPr>
      <w:r w:rsidRPr="00857289">
        <w:rPr>
          <w:color w:val="000000" w:themeColor="text1"/>
          <w:sz w:val="28"/>
          <w:szCs w:val="28"/>
          <w:lang w:val="ru-RU"/>
        </w:rPr>
        <w:t xml:space="preserve">2.6. </w:t>
      </w:r>
      <w:r w:rsidR="00E665B1" w:rsidRPr="00857289">
        <w:rPr>
          <w:color w:val="000000" w:themeColor="text1"/>
          <w:sz w:val="28"/>
          <w:szCs w:val="28"/>
        </w:rPr>
        <w:t>Стан</w:t>
      </w:r>
      <w:r w:rsidR="00E665B1" w:rsidRPr="00857289">
        <w:rPr>
          <w:color w:val="000000" w:themeColor="text1"/>
          <w:spacing w:val="-1"/>
          <w:sz w:val="28"/>
          <w:szCs w:val="28"/>
        </w:rPr>
        <w:t xml:space="preserve"> </w:t>
      </w:r>
      <w:r w:rsidR="00E665B1" w:rsidRPr="00857289">
        <w:rPr>
          <w:color w:val="000000" w:themeColor="text1"/>
          <w:sz w:val="28"/>
          <w:szCs w:val="28"/>
        </w:rPr>
        <w:t>ґрунтів</w:t>
      </w:r>
      <w:r w:rsidRPr="00857289">
        <w:rPr>
          <w:color w:val="000000" w:themeColor="text1"/>
          <w:sz w:val="28"/>
          <w:szCs w:val="28"/>
        </w:rPr>
        <w:t>.</w:t>
      </w:r>
    </w:p>
    <w:p w:rsidR="00EB5D9D" w:rsidRPr="00857289" w:rsidRDefault="00E665B1" w:rsidP="003F68A7">
      <w:pPr>
        <w:ind w:firstLine="720"/>
        <w:jc w:val="both"/>
        <w:rPr>
          <w:color w:val="000000" w:themeColor="text1"/>
          <w:sz w:val="24"/>
          <w:szCs w:val="24"/>
        </w:rPr>
      </w:pPr>
      <w:r w:rsidRPr="00857289">
        <w:rPr>
          <w:color w:val="000000" w:themeColor="text1"/>
          <w:sz w:val="24"/>
          <w:szCs w:val="24"/>
        </w:rPr>
        <w:t>Ґрунтовий покрив території, що досліджується, достатньо одноманітний. Згідно даних офіційного веб-порталу Державної служби України з питань геодезії, картографії та</w:t>
      </w:r>
      <w:r w:rsidR="00FA7D93" w:rsidRPr="00857289">
        <w:rPr>
          <w:color w:val="000000" w:themeColor="text1"/>
          <w:sz w:val="24"/>
          <w:szCs w:val="24"/>
        </w:rPr>
        <w:t xml:space="preserve"> </w:t>
      </w:r>
      <w:r w:rsidRPr="00857289">
        <w:rPr>
          <w:color w:val="000000" w:themeColor="text1"/>
          <w:sz w:val="24"/>
          <w:szCs w:val="24"/>
        </w:rPr>
        <w:t>кадастру «Публічна кадастрова карта» в межах проєктної території поширені чорноземи звичайні малогумусні (шифр 54).</w:t>
      </w:r>
    </w:p>
    <w:p w:rsidR="00154C7A" w:rsidRPr="00857289" w:rsidRDefault="00154C7A" w:rsidP="003F68A7">
      <w:pPr>
        <w:ind w:firstLine="720"/>
        <w:jc w:val="both"/>
        <w:rPr>
          <w:color w:val="000000" w:themeColor="text1"/>
          <w:sz w:val="24"/>
          <w:szCs w:val="24"/>
        </w:rPr>
      </w:pPr>
      <w:r w:rsidRPr="00857289">
        <w:rPr>
          <w:color w:val="000000" w:themeColor="text1"/>
          <w:sz w:val="24"/>
          <w:szCs w:val="24"/>
        </w:rPr>
        <w:t>Відповідно до даних Донецької філії державної установи «Інститут охорони ґрунтів України» наявність в ґрунті важких металів, залишків пестицидів та радіонуклідів в Донецькій області на природному рівні та не перевищує ГДК, але це не відображає стан ґрунтів у безпосередній близькості до місць видалення побутових відходів.</w:t>
      </w:r>
    </w:p>
    <w:p w:rsidR="00EB5D9D" w:rsidRPr="00857289" w:rsidRDefault="00E665B1" w:rsidP="0055523E">
      <w:pPr>
        <w:ind w:firstLine="720"/>
        <w:jc w:val="both"/>
        <w:rPr>
          <w:color w:val="000000" w:themeColor="text1"/>
          <w:sz w:val="24"/>
          <w:szCs w:val="24"/>
        </w:rPr>
      </w:pPr>
      <w:r w:rsidRPr="00857289">
        <w:rPr>
          <w:color w:val="000000" w:themeColor="text1"/>
          <w:sz w:val="24"/>
          <w:szCs w:val="24"/>
        </w:rPr>
        <w:t>Основними джерелами забруднення ґрунтів території є підприємства та побутові відходи. У випадку несвоєчасного збирання та утилізації сміття можливе локальне бактеріологічне та механічне забруднення ґрунтів. Вторинним джерелом негативного впливу на ґрунт є забруднення атмосферного повітря.</w:t>
      </w:r>
    </w:p>
    <w:p w:rsidR="00EB5D9D" w:rsidRPr="00857289" w:rsidRDefault="00E665B1" w:rsidP="0055523E">
      <w:pPr>
        <w:ind w:firstLine="720"/>
        <w:jc w:val="both"/>
        <w:rPr>
          <w:color w:val="000000" w:themeColor="text1"/>
          <w:sz w:val="24"/>
          <w:szCs w:val="24"/>
        </w:rPr>
      </w:pPr>
      <w:r w:rsidRPr="00857289">
        <w:rPr>
          <w:color w:val="000000" w:themeColor="text1"/>
          <w:sz w:val="24"/>
          <w:szCs w:val="24"/>
        </w:rPr>
        <w:t>Розробка вугільних родовищ у Донбасі створила велике навантаження і призвела до значного нагромадження негативних факторів, що впливають на навколишнє природне середовище.</w:t>
      </w:r>
    </w:p>
    <w:p w:rsidR="00EB5D9D" w:rsidRPr="00857289" w:rsidRDefault="00E665B1" w:rsidP="0055523E">
      <w:pPr>
        <w:ind w:firstLine="720"/>
        <w:jc w:val="both"/>
        <w:rPr>
          <w:color w:val="000000" w:themeColor="text1"/>
          <w:sz w:val="24"/>
          <w:szCs w:val="24"/>
        </w:rPr>
      </w:pPr>
      <w:r w:rsidRPr="00857289">
        <w:rPr>
          <w:color w:val="000000" w:themeColor="text1"/>
          <w:sz w:val="24"/>
          <w:szCs w:val="24"/>
        </w:rPr>
        <w:t>Вплив гірничих робіт на навколишнє середовище пов'язаний з багаторічним нераціональним використанням природних ресурсів із застосуванням застарілих технологій і характеризується наступним: активізацією деформацій земної поверхні, утворення провалів; зсувами зон активного газовиділення, неконтрольованим метановиділенням; порушенням гідрологічного режиму, підтопленням територій; забрудненням водного і повітряного басейнів, негативним впливом породних відвалів; знищенням ґрунтового і рослинного покриву на територіях, значно більших, ніж земельні відводи підприємств.</w:t>
      </w:r>
    </w:p>
    <w:p w:rsidR="003218AB" w:rsidRPr="003218AB" w:rsidRDefault="00154C7A" w:rsidP="0055523E">
      <w:pPr>
        <w:ind w:firstLine="720"/>
        <w:jc w:val="both"/>
        <w:rPr>
          <w:color w:val="000000" w:themeColor="text1"/>
          <w:sz w:val="24"/>
          <w:szCs w:val="24"/>
        </w:rPr>
      </w:pPr>
      <w:r w:rsidRPr="003218AB">
        <w:rPr>
          <w:color w:val="000000" w:themeColor="text1"/>
          <w:sz w:val="24"/>
          <w:szCs w:val="24"/>
        </w:rPr>
        <w:t xml:space="preserve">Земельний фонд </w:t>
      </w:r>
      <w:r w:rsidR="003218AB" w:rsidRPr="003218AB">
        <w:rPr>
          <w:color w:val="000000" w:themeColor="text1"/>
          <w:sz w:val="24"/>
          <w:szCs w:val="24"/>
        </w:rPr>
        <w:t xml:space="preserve">Покровської міської </w:t>
      </w:r>
      <w:r w:rsidRPr="003218AB">
        <w:rPr>
          <w:color w:val="000000" w:themeColor="text1"/>
          <w:sz w:val="24"/>
          <w:szCs w:val="24"/>
        </w:rPr>
        <w:t xml:space="preserve"> ради складає 5</w:t>
      </w:r>
      <w:r w:rsidR="003218AB" w:rsidRPr="003218AB">
        <w:rPr>
          <w:color w:val="000000" w:themeColor="text1"/>
          <w:sz w:val="24"/>
          <w:szCs w:val="24"/>
        </w:rPr>
        <w:t>1,37 тис.</w:t>
      </w:r>
      <w:r w:rsidRPr="003218AB">
        <w:rPr>
          <w:color w:val="000000" w:themeColor="text1"/>
          <w:sz w:val="24"/>
          <w:szCs w:val="24"/>
        </w:rPr>
        <w:t xml:space="preserve"> га, в тому числі: </w:t>
      </w:r>
      <w:r w:rsidR="003218AB" w:rsidRPr="003218AB">
        <w:rPr>
          <w:color w:val="000000" w:themeColor="text1"/>
          <w:sz w:val="24"/>
          <w:szCs w:val="24"/>
        </w:rPr>
        <w:t>45,2 тис.</w:t>
      </w:r>
      <w:r w:rsidRPr="003218AB">
        <w:rPr>
          <w:color w:val="000000" w:themeColor="text1"/>
          <w:sz w:val="24"/>
          <w:szCs w:val="24"/>
        </w:rPr>
        <w:t xml:space="preserve"> га сільськогосподарських угідь, з них ріллі – </w:t>
      </w:r>
      <w:r w:rsidR="003218AB" w:rsidRPr="003218AB">
        <w:rPr>
          <w:color w:val="000000" w:themeColor="text1"/>
          <w:sz w:val="24"/>
          <w:szCs w:val="24"/>
        </w:rPr>
        <w:t>38,56 тис.</w:t>
      </w:r>
      <w:r w:rsidRPr="003218AB">
        <w:rPr>
          <w:color w:val="000000" w:themeColor="text1"/>
          <w:sz w:val="24"/>
          <w:szCs w:val="24"/>
        </w:rPr>
        <w:t xml:space="preserve"> га. </w:t>
      </w:r>
    </w:p>
    <w:p w:rsidR="00EB5D9D" w:rsidRPr="00857289" w:rsidRDefault="00E665B1" w:rsidP="0055523E">
      <w:pPr>
        <w:ind w:firstLine="720"/>
        <w:jc w:val="both"/>
        <w:rPr>
          <w:color w:val="000000" w:themeColor="text1"/>
          <w:sz w:val="24"/>
          <w:szCs w:val="24"/>
        </w:rPr>
      </w:pPr>
      <w:r w:rsidRPr="00857289">
        <w:rPr>
          <w:color w:val="000000" w:themeColor="text1"/>
          <w:sz w:val="24"/>
          <w:szCs w:val="24"/>
        </w:rPr>
        <w:t>Одним з головних факторів ґрунтоутворення є рослинництво.</w:t>
      </w:r>
    </w:p>
    <w:p w:rsidR="00B728E9" w:rsidRPr="00857289" w:rsidRDefault="00013D4F" w:rsidP="00B728E9">
      <w:pPr>
        <w:jc w:val="center"/>
        <w:rPr>
          <w:b/>
          <w:color w:val="000000" w:themeColor="text1"/>
          <w:sz w:val="24"/>
          <w:szCs w:val="24"/>
        </w:rPr>
      </w:pPr>
      <w:r w:rsidRPr="00857289">
        <w:rPr>
          <w:b/>
          <w:color w:val="000000" w:themeColor="text1"/>
          <w:sz w:val="24"/>
          <w:szCs w:val="24"/>
        </w:rPr>
        <w:t xml:space="preserve">   </w:t>
      </w:r>
      <w:r w:rsidR="00B728E9" w:rsidRPr="00857289">
        <w:rPr>
          <w:b/>
          <w:color w:val="000000" w:themeColor="text1"/>
          <w:sz w:val="24"/>
          <w:szCs w:val="24"/>
        </w:rPr>
        <w:t>Ймовірний стан земельних ресурсів та ґрунту, якщо проєкт ДДП не буде затверджено.</w:t>
      </w:r>
    </w:p>
    <w:p w:rsidR="00B728E9" w:rsidRPr="00857289" w:rsidRDefault="00B728E9" w:rsidP="00154C7A">
      <w:pPr>
        <w:ind w:firstLine="720"/>
        <w:jc w:val="both"/>
        <w:rPr>
          <w:color w:val="000000" w:themeColor="text1"/>
          <w:sz w:val="24"/>
          <w:szCs w:val="24"/>
        </w:rPr>
      </w:pPr>
      <w:r w:rsidRPr="00857289">
        <w:rPr>
          <w:color w:val="000000" w:themeColor="text1"/>
          <w:sz w:val="24"/>
          <w:szCs w:val="24"/>
        </w:rPr>
        <w:t>У випадку, якщо проєкт ДДП не буде затверджений, а заходи не будуть реалізовані, стан земельних ресурсів на території громади більш ймовірно залишатиметься на рівні сучасних показників.</w:t>
      </w:r>
    </w:p>
    <w:p w:rsidR="00E023D3" w:rsidRPr="00857289" w:rsidRDefault="0061665E" w:rsidP="003F68A7">
      <w:pPr>
        <w:pStyle w:val="2"/>
        <w:tabs>
          <w:tab w:val="left" w:pos="567"/>
        </w:tabs>
        <w:spacing w:line="274" w:lineRule="exact"/>
        <w:ind w:left="0" w:firstLine="0"/>
        <w:jc w:val="center"/>
        <w:rPr>
          <w:color w:val="000000" w:themeColor="text1"/>
          <w:sz w:val="28"/>
          <w:szCs w:val="28"/>
        </w:rPr>
      </w:pPr>
      <w:r w:rsidRPr="00857289">
        <w:rPr>
          <w:color w:val="000000" w:themeColor="text1"/>
          <w:sz w:val="28"/>
          <w:szCs w:val="28"/>
        </w:rPr>
        <w:t xml:space="preserve">2.7. </w:t>
      </w:r>
      <w:r w:rsidR="00E665B1" w:rsidRPr="00857289">
        <w:rPr>
          <w:color w:val="000000" w:themeColor="text1"/>
          <w:sz w:val="28"/>
          <w:szCs w:val="28"/>
        </w:rPr>
        <w:t>Стан</w:t>
      </w:r>
      <w:r w:rsidR="00E665B1" w:rsidRPr="00857289">
        <w:rPr>
          <w:color w:val="000000" w:themeColor="text1"/>
          <w:spacing w:val="-1"/>
          <w:sz w:val="28"/>
          <w:szCs w:val="28"/>
        </w:rPr>
        <w:t xml:space="preserve"> </w:t>
      </w:r>
      <w:r w:rsidR="00E665B1" w:rsidRPr="00857289">
        <w:rPr>
          <w:color w:val="000000" w:themeColor="text1"/>
          <w:sz w:val="28"/>
          <w:szCs w:val="28"/>
        </w:rPr>
        <w:t>рослин</w:t>
      </w:r>
      <w:r w:rsidRPr="00857289">
        <w:rPr>
          <w:color w:val="000000" w:themeColor="text1"/>
          <w:sz w:val="28"/>
          <w:szCs w:val="28"/>
        </w:rPr>
        <w:t>.</w:t>
      </w:r>
    </w:p>
    <w:p w:rsidR="00EB5D9D" w:rsidRPr="00857289" w:rsidRDefault="00E665B1" w:rsidP="00D9786B">
      <w:pPr>
        <w:pStyle w:val="a3"/>
        <w:tabs>
          <w:tab w:val="left" w:pos="1041"/>
        </w:tabs>
        <w:spacing w:line="242" w:lineRule="auto"/>
        <w:ind w:left="0" w:firstLine="709"/>
        <w:rPr>
          <w:color w:val="000000" w:themeColor="text1"/>
        </w:rPr>
      </w:pPr>
      <w:r w:rsidRPr="00857289">
        <w:rPr>
          <w:color w:val="000000" w:themeColor="text1"/>
        </w:rPr>
        <w:t>Найбільшої антропогенної трансформації зазнали ділянки видобування корисних копалин, де утворились відвали порід, та місця видалення відходів.</w:t>
      </w:r>
    </w:p>
    <w:p w:rsidR="00EB5D9D" w:rsidRPr="00857289" w:rsidRDefault="00E665B1" w:rsidP="00D9786B">
      <w:pPr>
        <w:pStyle w:val="a3"/>
        <w:tabs>
          <w:tab w:val="left" w:pos="1041"/>
        </w:tabs>
        <w:ind w:left="0" w:firstLine="709"/>
        <w:rPr>
          <w:color w:val="000000" w:themeColor="text1"/>
        </w:rPr>
      </w:pPr>
      <w:r w:rsidRPr="00857289">
        <w:rPr>
          <w:color w:val="000000" w:themeColor="text1"/>
        </w:rPr>
        <w:t>На території населеного пункту зелені насадження є найважливішим елементом формування міського середовища, фактором, що має велике значення в санітарно- гігієнічному, архітектурно-планувальному і соціальному відношенні. Зелені насадження потребують інвентаризації та відповідного догляду. Важливим питанням є забезпечення догляду зелених насаджень на прибудинкових територіях житлових масивів, впродовж вулиць і доріг міста, створення ландшафтно-рекреаційних зон.</w:t>
      </w:r>
    </w:p>
    <w:p w:rsidR="00EB5D9D" w:rsidRPr="00857289" w:rsidRDefault="00E665B1" w:rsidP="00D9786B">
      <w:pPr>
        <w:pStyle w:val="a3"/>
        <w:tabs>
          <w:tab w:val="left" w:pos="1041"/>
        </w:tabs>
        <w:ind w:left="0" w:firstLine="709"/>
        <w:rPr>
          <w:color w:val="000000" w:themeColor="text1"/>
        </w:rPr>
      </w:pPr>
      <w:r w:rsidRPr="00857289">
        <w:rPr>
          <w:color w:val="000000" w:themeColor="text1"/>
        </w:rPr>
        <w:t xml:space="preserve">Зелена зона громади представлена об’єктами загального користування (парки, сквери, лісопарки), обмеженого користування (насадження на територіях об’єктів громадського та іншого призначення), спеціального призначення (насадження вздовж вулиць та санітарно- </w:t>
      </w:r>
      <w:r w:rsidRPr="00857289">
        <w:rPr>
          <w:color w:val="000000" w:themeColor="text1"/>
        </w:rPr>
        <w:lastRenderedPageBreak/>
        <w:t>захисні насадження). Важливу роль в догляді за зеленими насадженнями відіграє полив дерев, кущів, квітників і газонів.</w:t>
      </w:r>
    </w:p>
    <w:p w:rsidR="00EB5D9D" w:rsidRPr="00532545" w:rsidRDefault="00E665B1" w:rsidP="00D9786B">
      <w:pPr>
        <w:pStyle w:val="a3"/>
        <w:tabs>
          <w:tab w:val="left" w:pos="1041"/>
        </w:tabs>
        <w:spacing w:line="242" w:lineRule="auto"/>
        <w:ind w:left="0" w:firstLine="709"/>
        <w:rPr>
          <w:color w:val="000000" w:themeColor="text1"/>
        </w:rPr>
      </w:pPr>
      <w:r w:rsidRPr="00532545">
        <w:rPr>
          <w:color w:val="000000" w:themeColor="text1"/>
        </w:rPr>
        <w:t>Рослинність м.</w:t>
      </w:r>
      <w:r w:rsidR="00531D8C" w:rsidRPr="00532545">
        <w:rPr>
          <w:color w:val="000000" w:themeColor="text1"/>
        </w:rPr>
        <w:t xml:space="preserve"> Покровськ </w:t>
      </w:r>
      <w:r w:rsidRPr="00532545">
        <w:rPr>
          <w:color w:val="000000" w:themeColor="text1"/>
        </w:rPr>
        <w:t xml:space="preserve">представлена зеленими насадженнями загального користування загальною площею </w:t>
      </w:r>
      <w:r w:rsidR="00532545" w:rsidRPr="00532545">
        <w:rPr>
          <w:color w:val="000000" w:themeColor="text1"/>
        </w:rPr>
        <w:t>72</w:t>
      </w:r>
      <w:r w:rsidR="003E41C0" w:rsidRPr="00532545">
        <w:rPr>
          <w:color w:val="000000" w:themeColor="text1"/>
        </w:rPr>
        <w:t xml:space="preserve"> </w:t>
      </w:r>
      <w:r w:rsidR="00531D8C" w:rsidRPr="00532545">
        <w:rPr>
          <w:color w:val="000000" w:themeColor="text1"/>
        </w:rPr>
        <w:t>га , що складає 10,0</w:t>
      </w:r>
      <w:r w:rsidRPr="00532545">
        <w:rPr>
          <w:color w:val="000000" w:themeColor="text1"/>
        </w:rPr>
        <w:t xml:space="preserve"> м</w:t>
      </w:r>
      <w:r w:rsidRPr="00532545">
        <w:rPr>
          <w:color w:val="000000" w:themeColor="text1"/>
          <w:vertAlign w:val="superscript"/>
        </w:rPr>
        <w:t>2</w:t>
      </w:r>
      <w:r w:rsidRPr="00532545">
        <w:rPr>
          <w:color w:val="000000" w:themeColor="text1"/>
        </w:rPr>
        <w:t xml:space="preserve"> на 1 людину.</w:t>
      </w:r>
    </w:p>
    <w:p w:rsidR="00B728E9" w:rsidRPr="00857289" w:rsidRDefault="005643EA" w:rsidP="00385914">
      <w:pPr>
        <w:jc w:val="center"/>
        <w:rPr>
          <w:b/>
          <w:color w:val="000000" w:themeColor="text1"/>
          <w:sz w:val="24"/>
          <w:szCs w:val="24"/>
        </w:rPr>
      </w:pPr>
      <w:r w:rsidRPr="00532545">
        <w:rPr>
          <w:b/>
          <w:color w:val="000000" w:themeColor="text1"/>
          <w:sz w:val="24"/>
          <w:szCs w:val="24"/>
        </w:rPr>
        <w:t>Й</w:t>
      </w:r>
      <w:r w:rsidR="00B728E9" w:rsidRPr="00532545">
        <w:rPr>
          <w:b/>
          <w:color w:val="000000" w:themeColor="text1"/>
          <w:sz w:val="24"/>
          <w:szCs w:val="24"/>
        </w:rPr>
        <w:t>мовірний стан рослинного та твари</w:t>
      </w:r>
      <w:r w:rsidRPr="00532545">
        <w:rPr>
          <w:b/>
          <w:color w:val="000000" w:themeColor="text1"/>
          <w:sz w:val="24"/>
          <w:szCs w:val="24"/>
        </w:rPr>
        <w:t>нного світу, якщо проєкт</w:t>
      </w:r>
      <w:r w:rsidRPr="00857289">
        <w:rPr>
          <w:b/>
          <w:color w:val="000000" w:themeColor="text1"/>
          <w:sz w:val="24"/>
          <w:szCs w:val="24"/>
        </w:rPr>
        <w:t xml:space="preserve"> ДДП не </w:t>
      </w:r>
      <w:r w:rsidR="00385914">
        <w:rPr>
          <w:b/>
          <w:color w:val="000000" w:themeColor="text1"/>
          <w:sz w:val="24"/>
          <w:szCs w:val="24"/>
        </w:rPr>
        <w:t xml:space="preserve">буде </w:t>
      </w:r>
      <w:r w:rsidR="00B728E9" w:rsidRPr="00857289">
        <w:rPr>
          <w:b/>
          <w:color w:val="000000" w:themeColor="text1"/>
          <w:sz w:val="24"/>
          <w:szCs w:val="24"/>
        </w:rPr>
        <w:t>затверджено.</w:t>
      </w:r>
    </w:p>
    <w:p w:rsidR="00B728E9" w:rsidRPr="00857289" w:rsidRDefault="00B728E9" w:rsidP="00154C7A">
      <w:pPr>
        <w:ind w:firstLine="720"/>
        <w:jc w:val="both"/>
        <w:rPr>
          <w:color w:val="000000" w:themeColor="text1"/>
          <w:sz w:val="24"/>
          <w:szCs w:val="24"/>
        </w:rPr>
      </w:pPr>
      <w:r w:rsidRPr="00857289">
        <w:rPr>
          <w:color w:val="000000" w:themeColor="text1"/>
          <w:sz w:val="24"/>
          <w:szCs w:val="24"/>
        </w:rPr>
        <w:t>З метою охорони природних ресурсів та їх раціонального використання</w:t>
      </w:r>
      <w:r w:rsidR="00013D4F" w:rsidRPr="00857289">
        <w:rPr>
          <w:color w:val="000000" w:themeColor="text1"/>
          <w:sz w:val="24"/>
          <w:szCs w:val="24"/>
        </w:rPr>
        <w:t xml:space="preserve"> </w:t>
      </w:r>
      <w:r w:rsidRPr="00857289">
        <w:rPr>
          <w:color w:val="000000" w:themeColor="text1"/>
          <w:sz w:val="24"/>
          <w:szCs w:val="24"/>
        </w:rPr>
        <w:t>в проєкті ДДП визначено за необхідне викона</w:t>
      </w:r>
      <w:r w:rsidR="00013D4F" w:rsidRPr="00857289">
        <w:rPr>
          <w:color w:val="000000" w:themeColor="text1"/>
          <w:sz w:val="24"/>
          <w:szCs w:val="24"/>
        </w:rPr>
        <w:t xml:space="preserve">ння ряду пріоритетних завдань у </w:t>
      </w:r>
      <w:r w:rsidRPr="00857289">
        <w:rPr>
          <w:color w:val="000000" w:themeColor="text1"/>
          <w:sz w:val="24"/>
          <w:szCs w:val="24"/>
        </w:rPr>
        <w:t>цьому напрямку, які враховують існуючі природні території</w:t>
      </w:r>
      <w:r w:rsidR="00013D4F" w:rsidRPr="00857289">
        <w:rPr>
          <w:color w:val="000000" w:themeColor="text1"/>
          <w:sz w:val="24"/>
          <w:szCs w:val="24"/>
        </w:rPr>
        <w:t>.</w:t>
      </w:r>
      <w:r w:rsidRPr="00857289">
        <w:rPr>
          <w:color w:val="000000" w:themeColor="text1"/>
          <w:sz w:val="24"/>
          <w:szCs w:val="24"/>
        </w:rPr>
        <w:t xml:space="preserve"> Виконання заходів Програми не сп</w:t>
      </w:r>
      <w:r w:rsidR="00013D4F" w:rsidRPr="00857289">
        <w:rPr>
          <w:color w:val="000000" w:themeColor="text1"/>
          <w:sz w:val="24"/>
          <w:szCs w:val="24"/>
        </w:rPr>
        <w:t xml:space="preserve">ричинятиме додаткове техногенне </w:t>
      </w:r>
      <w:r w:rsidRPr="00857289">
        <w:rPr>
          <w:color w:val="000000" w:themeColor="text1"/>
          <w:sz w:val="24"/>
          <w:szCs w:val="24"/>
        </w:rPr>
        <w:t xml:space="preserve">навантаження на об'єкти тваринного та рослинного світу на території </w:t>
      </w:r>
      <w:r w:rsidR="00154C7A" w:rsidRPr="00857289">
        <w:rPr>
          <w:color w:val="000000" w:themeColor="text1"/>
          <w:sz w:val="24"/>
          <w:szCs w:val="24"/>
        </w:rPr>
        <w:t>громади</w:t>
      </w:r>
      <w:r w:rsidRPr="00857289">
        <w:rPr>
          <w:color w:val="000000" w:themeColor="text1"/>
          <w:sz w:val="24"/>
          <w:szCs w:val="24"/>
        </w:rPr>
        <w:t>.</w:t>
      </w:r>
    </w:p>
    <w:p w:rsidR="00531D8C" w:rsidRPr="00857289" w:rsidRDefault="0061665E" w:rsidP="00F047B9">
      <w:pPr>
        <w:pStyle w:val="2"/>
        <w:tabs>
          <w:tab w:val="left" w:pos="1041"/>
        </w:tabs>
        <w:spacing w:before="198" w:line="274" w:lineRule="exact"/>
        <w:ind w:left="709" w:right="-140" w:firstLine="0"/>
        <w:jc w:val="center"/>
        <w:rPr>
          <w:color w:val="000000" w:themeColor="text1"/>
          <w:sz w:val="28"/>
          <w:szCs w:val="28"/>
        </w:rPr>
      </w:pPr>
      <w:r w:rsidRPr="00857289">
        <w:rPr>
          <w:color w:val="000000" w:themeColor="text1"/>
          <w:sz w:val="28"/>
          <w:szCs w:val="28"/>
        </w:rPr>
        <w:t xml:space="preserve">2.8. </w:t>
      </w:r>
      <w:r w:rsidR="00E665B1" w:rsidRPr="00857289">
        <w:rPr>
          <w:color w:val="000000" w:themeColor="text1"/>
          <w:sz w:val="28"/>
          <w:szCs w:val="28"/>
        </w:rPr>
        <w:t>Стан поводження з</w:t>
      </w:r>
      <w:r w:rsidR="00E665B1" w:rsidRPr="00857289">
        <w:rPr>
          <w:color w:val="000000" w:themeColor="text1"/>
          <w:spacing w:val="-3"/>
          <w:sz w:val="28"/>
          <w:szCs w:val="28"/>
        </w:rPr>
        <w:t xml:space="preserve"> </w:t>
      </w:r>
      <w:r w:rsidR="00E665B1" w:rsidRPr="00857289">
        <w:rPr>
          <w:color w:val="000000" w:themeColor="text1"/>
          <w:sz w:val="28"/>
          <w:szCs w:val="28"/>
        </w:rPr>
        <w:t>відходами</w:t>
      </w:r>
      <w:r w:rsidRPr="00857289">
        <w:rPr>
          <w:color w:val="000000" w:themeColor="text1"/>
          <w:sz w:val="28"/>
          <w:szCs w:val="28"/>
        </w:rPr>
        <w:t>.</w:t>
      </w:r>
    </w:p>
    <w:p w:rsidR="00EB5D9D" w:rsidRDefault="00E665B1" w:rsidP="00531D8C">
      <w:pPr>
        <w:pStyle w:val="a3"/>
        <w:tabs>
          <w:tab w:val="left" w:pos="1041"/>
        </w:tabs>
        <w:ind w:left="0" w:right="-140" w:firstLine="709"/>
        <w:rPr>
          <w:color w:val="000000" w:themeColor="text1"/>
        </w:rPr>
      </w:pPr>
      <w:r w:rsidRPr="00857289">
        <w:rPr>
          <w:color w:val="000000" w:themeColor="text1"/>
        </w:rPr>
        <w:t xml:space="preserve">Масштабність ресурсовикористання і гірничодобувної спеціалізації економіки </w:t>
      </w:r>
      <w:r w:rsidR="00154C7A" w:rsidRPr="00857289">
        <w:rPr>
          <w:color w:val="000000" w:themeColor="text1"/>
        </w:rPr>
        <w:t>громади</w:t>
      </w:r>
      <w:r w:rsidRPr="00857289">
        <w:rPr>
          <w:color w:val="000000" w:themeColor="text1"/>
        </w:rPr>
        <w:t xml:space="preserve"> сприяють значному утворенню і накопиченню відходів виробництва. Хоча певна частина відходів у процесі виробництва переробляється і використовується в якості вторинних ресурсів, переважна їх кількість накопичується у відвалах.</w:t>
      </w:r>
    </w:p>
    <w:p w:rsidR="00532545" w:rsidRPr="00857289" w:rsidRDefault="00532545" w:rsidP="00531D8C">
      <w:pPr>
        <w:pStyle w:val="a3"/>
        <w:tabs>
          <w:tab w:val="left" w:pos="1041"/>
        </w:tabs>
        <w:ind w:left="0" w:right="-140" w:firstLine="709"/>
        <w:rPr>
          <w:color w:val="000000" w:themeColor="text1"/>
          <w:lang w:val="ru-RU"/>
        </w:rPr>
      </w:pPr>
    </w:p>
    <w:tbl>
      <w:tblPr>
        <w:tblStyle w:val="TableNormal"/>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2"/>
        <w:gridCol w:w="1701"/>
        <w:gridCol w:w="1701"/>
        <w:gridCol w:w="1843"/>
        <w:gridCol w:w="1816"/>
      </w:tblGrid>
      <w:tr w:rsidR="00556EE4" w:rsidRPr="00556EE4" w:rsidTr="001D233D">
        <w:trPr>
          <w:trHeight w:val="275"/>
          <w:jc w:val="center"/>
        </w:trPr>
        <w:tc>
          <w:tcPr>
            <w:tcW w:w="3312" w:type="dxa"/>
          </w:tcPr>
          <w:p w:rsidR="00857289" w:rsidRPr="00556EE4" w:rsidRDefault="00857289">
            <w:pPr>
              <w:pStyle w:val="TableParagraph"/>
              <w:spacing w:line="256" w:lineRule="exact"/>
              <w:rPr>
                <w:b/>
                <w:color w:val="000000" w:themeColor="text1"/>
                <w:sz w:val="24"/>
                <w:szCs w:val="24"/>
              </w:rPr>
            </w:pPr>
            <w:r w:rsidRPr="00556EE4">
              <w:rPr>
                <w:b/>
                <w:color w:val="000000" w:themeColor="text1"/>
                <w:sz w:val="24"/>
                <w:szCs w:val="24"/>
              </w:rPr>
              <w:t>Утворення (відходів т):</w:t>
            </w:r>
          </w:p>
        </w:tc>
        <w:tc>
          <w:tcPr>
            <w:tcW w:w="1701" w:type="dxa"/>
          </w:tcPr>
          <w:p w:rsidR="00857289" w:rsidRPr="00556EE4" w:rsidRDefault="00857289">
            <w:pPr>
              <w:pStyle w:val="TableParagraph"/>
              <w:spacing w:line="256" w:lineRule="exact"/>
              <w:ind w:left="402" w:right="394"/>
              <w:jc w:val="center"/>
              <w:rPr>
                <w:b/>
                <w:color w:val="000000" w:themeColor="text1"/>
                <w:sz w:val="24"/>
                <w:szCs w:val="24"/>
              </w:rPr>
            </w:pPr>
            <w:r w:rsidRPr="00556EE4">
              <w:rPr>
                <w:b/>
                <w:color w:val="000000" w:themeColor="text1"/>
                <w:sz w:val="24"/>
                <w:szCs w:val="24"/>
              </w:rPr>
              <w:t>2017 рік</w:t>
            </w:r>
          </w:p>
        </w:tc>
        <w:tc>
          <w:tcPr>
            <w:tcW w:w="1701" w:type="dxa"/>
          </w:tcPr>
          <w:p w:rsidR="00857289" w:rsidRPr="00556EE4" w:rsidRDefault="00857289">
            <w:pPr>
              <w:pStyle w:val="TableParagraph"/>
              <w:spacing w:line="256" w:lineRule="exact"/>
              <w:ind w:left="402" w:right="395"/>
              <w:jc w:val="center"/>
              <w:rPr>
                <w:b/>
                <w:color w:val="000000" w:themeColor="text1"/>
                <w:sz w:val="24"/>
                <w:szCs w:val="24"/>
              </w:rPr>
            </w:pPr>
            <w:r w:rsidRPr="00556EE4">
              <w:rPr>
                <w:b/>
                <w:color w:val="000000" w:themeColor="text1"/>
                <w:sz w:val="24"/>
                <w:szCs w:val="24"/>
              </w:rPr>
              <w:t>2018 рік</w:t>
            </w:r>
          </w:p>
        </w:tc>
        <w:tc>
          <w:tcPr>
            <w:tcW w:w="1843" w:type="dxa"/>
          </w:tcPr>
          <w:p w:rsidR="00857289" w:rsidRPr="00556EE4" w:rsidRDefault="00857289">
            <w:pPr>
              <w:pStyle w:val="TableParagraph"/>
              <w:spacing w:line="256" w:lineRule="exact"/>
              <w:ind w:left="398" w:right="395"/>
              <w:jc w:val="center"/>
              <w:rPr>
                <w:b/>
                <w:color w:val="000000" w:themeColor="text1"/>
                <w:sz w:val="24"/>
                <w:szCs w:val="24"/>
              </w:rPr>
            </w:pPr>
            <w:r w:rsidRPr="00556EE4">
              <w:rPr>
                <w:b/>
                <w:color w:val="000000" w:themeColor="text1"/>
                <w:sz w:val="24"/>
                <w:szCs w:val="24"/>
              </w:rPr>
              <w:t>2019 рік</w:t>
            </w:r>
          </w:p>
        </w:tc>
        <w:tc>
          <w:tcPr>
            <w:tcW w:w="1816" w:type="dxa"/>
          </w:tcPr>
          <w:p w:rsidR="00857289" w:rsidRPr="00556EE4" w:rsidRDefault="00857289">
            <w:pPr>
              <w:pStyle w:val="TableParagraph"/>
              <w:spacing w:line="256" w:lineRule="exact"/>
              <w:ind w:left="398" w:right="395"/>
              <w:jc w:val="center"/>
              <w:rPr>
                <w:b/>
                <w:color w:val="000000" w:themeColor="text1"/>
                <w:sz w:val="24"/>
                <w:szCs w:val="24"/>
              </w:rPr>
            </w:pPr>
            <w:r w:rsidRPr="00556EE4">
              <w:rPr>
                <w:b/>
                <w:color w:val="000000" w:themeColor="text1"/>
                <w:sz w:val="24"/>
                <w:szCs w:val="24"/>
              </w:rPr>
              <w:t>2020 рік</w:t>
            </w:r>
          </w:p>
        </w:tc>
      </w:tr>
      <w:tr w:rsidR="00556EE4" w:rsidRPr="00556EE4" w:rsidTr="001D233D">
        <w:trPr>
          <w:trHeight w:val="278"/>
          <w:jc w:val="center"/>
        </w:trPr>
        <w:tc>
          <w:tcPr>
            <w:tcW w:w="3312" w:type="dxa"/>
          </w:tcPr>
          <w:p w:rsidR="00857289" w:rsidRPr="00556EE4" w:rsidRDefault="00857289">
            <w:pPr>
              <w:pStyle w:val="TableParagraph"/>
              <w:spacing w:line="258" w:lineRule="exact"/>
              <w:rPr>
                <w:b/>
                <w:color w:val="000000" w:themeColor="text1"/>
                <w:sz w:val="24"/>
                <w:szCs w:val="24"/>
              </w:rPr>
            </w:pPr>
            <w:r w:rsidRPr="00556EE4">
              <w:rPr>
                <w:color w:val="000000" w:themeColor="text1"/>
                <w:sz w:val="24"/>
                <w:szCs w:val="24"/>
              </w:rPr>
              <w:t xml:space="preserve">I-IV класів небезпеки - </w:t>
            </w:r>
            <w:r w:rsidRPr="00556EE4">
              <w:rPr>
                <w:b/>
                <w:color w:val="000000" w:themeColor="text1"/>
                <w:sz w:val="24"/>
                <w:szCs w:val="24"/>
              </w:rPr>
              <w:t>всього</w:t>
            </w:r>
          </w:p>
        </w:tc>
        <w:tc>
          <w:tcPr>
            <w:tcW w:w="1701" w:type="dxa"/>
          </w:tcPr>
          <w:p w:rsidR="00857289" w:rsidRPr="00556EE4" w:rsidRDefault="00857289">
            <w:pPr>
              <w:pStyle w:val="TableParagraph"/>
              <w:spacing w:line="258" w:lineRule="exact"/>
              <w:ind w:left="402" w:right="393"/>
              <w:jc w:val="center"/>
              <w:rPr>
                <w:color w:val="000000" w:themeColor="text1"/>
                <w:sz w:val="24"/>
                <w:szCs w:val="24"/>
              </w:rPr>
            </w:pPr>
            <w:r w:rsidRPr="00556EE4">
              <w:rPr>
                <w:color w:val="000000" w:themeColor="text1"/>
                <w:sz w:val="24"/>
                <w:szCs w:val="24"/>
              </w:rPr>
              <w:t>10 393,2</w:t>
            </w:r>
          </w:p>
        </w:tc>
        <w:tc>
          <w:tcPr>
            <w:tcW w:w="1701" w:type="dxa"/>
          </w:tcPr>
          <w:p w:rsidR="00857289" w:rsidRPr="00556EE4" w:rsidRDefault="00857289">
            <w:pPr>
              <w:pStyle w:val="TableParagraph"/>
              <w:spacing w:line="258" w:lineRule="exact"/>
              <w:ind w:left="402" w:right="393"/>
              <w:jc w:val="center"/>
              <w:rPr>
                <w:color w:val="000000" w:themeColor="text1"/>
                <w:sz w:val="24"/>
                <w:szCs w:val="24"/>
              </w:rPr>
            </w:pPr>
            <w:r w:rsidRPr="00556EE4">
              <w:rPr>
                <w:color w:val="000000" w:themeColor="text1"/>
                <w:sz w:val="24"/>
                <w:szCs w:val="24"/>
              </w:rPr>
              <w:t>34 334,0</w:t>
            </w:r>
          </w:p>
        </w:tc>
        <w:tc>
          <w:tcPr>
            <w:tcW w:w="1843" w:type="dxa"/>
          </w:tcPr>
          <w:p w:rsidR="00857289" w:rsidRPr="00556EE4" w:rsidRDefault="00857289">
            <w:pPr>
              <w:pStyle w:val="TableParagraph"/>
              <w:spacing w:line="258" w:lineRule="exact"/>
              <w:ind w:left="399" w:right="395"/>
              <w:jc w:val="center"/>
              <w:rPr>
                <w:color w:val="000000" w:themeColor="text1"/>
                <w:sz w:val="24"/>
                <w:szCs w:val="24"/>
              </w:rPr>
            </w:pPr>
            <w:r w:rsidRPr="00556EE4">
              <w:rPr>
                <w:color w:val="000000" w:themeColor="text1"/>
                <w:sz w:val="24"/>
                <w:szCs w:val="24"/>
              </w:rPr>
              <w:t>262 387,0</w:t>
            </w:r>
          </w:p>
        </w:tc>
        <w:tc>
          <w:tcPr>
            <w:tcW w:w="1816" w:type="dxa"/>
          </w:tcPr>
          <w:p w:rsidR="00857289" w:rsidRPr="00556EE4" w:rsidRDefault="00680FCD">
            <w:pPr>
              <w:pStyle w:val="TableParagraph"/>
              <w:spacing w:line="258" w:lineRule="exact"/>
              <w:ind w:left="399" w:right="395"/>
              <w:jc w:val="center"/>
              <w:rPr>
                <w:color w:val="000000" w:themeColor="text1"/>
                <w:sz w:val="24"/>
                <w:szCs w:val="24"/>
              </w:rPr>
            </w:pPr>
            <w:r w:rsidRPr="00556EE4">
              <w:rPr>
                <w:color w:val="000000" w:themeColor="text1"/>
                <w:sz w:val="24"/>
                <w:szCs w:val="24"/>
              </w:rPr>
              <w:t>983455,9</w:t>
            </w:r>
          </w:p>
        </w:tc>
      </w:tr>
      <w:tr w:rsidR="00556EE4" w:rsidRPr="00556EE4" w:rsidTr="001D233D">
        <w:trPr>
          <w:trHeight w:val="551"/>
          <w:jc w:val="center"/>
        </w:trPr>
        <w:tc>
          <w:tcPr>
            <w:tcW w:w="3312" w:type="dxa"/>
          </w:tcPr>
          <w:p w:rsidR="00857289" w:rsidRPr="00556EE4" w:rsidRDefault="00857289" w:rsidP="00531D8C">
            <w:pPr>
              <w:pStyle w:val="TableParagraph"/>
              <w:tabs>
                <w:tab w:val="left" w:pos="525"/>
                <w:tab w:val="left" w:pos="1321"/>
                <w:tab w:val="left" w:pos="2165"/>
                <w:tab w:val="left" w:pos="2863"/>
              </w:tabs>
              <w:spacing w:line="268" w:lineRule="exact"/>
              <w:ind w:left="-159" w:firstLine="266"/>
              <w:rPr>
                <w:color w:val="000000" w:themeColor="text1"/>
                <w:sz w:val="24"/>
                <w:szCs w:val="24"/>
              </w:rPr>
            </w:pPr>
            <w:r w:rsidRPr="00556EE4">
              <w:rPr>
                <w:color w:val="000000" w:themeColor="text1"/>
                <w:sz w:val="24"/>
                <w:szCs w:val="24"/>
              </w:rPr>
              <w:t>у</w:t>
            </w:r>
            <w:r w:rsidRPr="00556EE4">
              <w:rPr>
                <w:color w:val="000000" w:themeColor="text1"/>
                <w:sz w:val="24"/>
                <w:szCs w:val="24"/>
              </w:rPr>
              <w:tab/>
              <w:t>тому</w:t>
            </w:r>
            <w:r w:rsidRPr="00556EE4">
              <w:rPr>
                <w:color w:val="000000" w:themeColor="text1"/>
                <w:sz w:val="24"/>
                <w:szCs w:val="24"/>
              </w:rPr>
              <w:tab/>
              <w:t>числі</w:t>
            </w:r>
            <w:r w:rsidRPr="00556EE4">
              <w:rPr>
                <w:color w:val="000000" w:themeColor="text1"/>
                <w:sz w:val="24"/>
                <w:szCs w:val="24"/>
              </w:rPr>
              <w:tab/>
              <w:t>I-III</w:t>
            </w:r>
            <w:r w:rsidRPr="00556EE4">
              <w:rPr>
                <w:color w:val="000000" w:themeColor="text1"/>
                <w:sz w:val="24"/>
                <w:szCs w:val="24"/>
              </w:rPr>
              <w:tab/>
              <w:t>класів</w:t>
            </w:r>
          </w:p>
          <w:p w:rsidR="00857289" w:rsidRPr="00556EE4" w:rsidRDefault="00857289">
            <w:pPr>
              <w:pStyle w:val="TableParagraph"/>
              <w:spacing w:line="264" w:lineRule="exact"/>
              <w:rPr>
                <w:color w:val="000000" w:themeColor="text1"/>
                <w:sz w:val="24"/>
                <w:szCs w:val="24"/>
              </w:rPr>
            </w:pPr>
            <w:r w:rsidRPr="00556EE4">
              <w:rPr>
                <w:color w:val="000000" w:themeColor="text1"/>
                <w:sz w:val="24"/>
                <w:szCs w:val="24"/>
              </w:rPr>
              <w:t>небезпеки</w:t>
            </w:r>
          </w:p>
        </w:tc>
        <w:tc>
          <w:tcPr>
            <w:tcW w:w="1701" w:type="dxa"/>
          </w:tcPr>
          <w:p w:rsidR="00857289" w:rsidRPr="00556EE4" w:rsidRDefault="00857289">
            <w:pPr>
              <w:pStyle w:val="TableParagraph"/>
              <w:spacing w:line="268" w:lineRule="exact"/>
              <w:ind w:left="402" w:right="393"/>
              <w:jc w:val="center"/>
              <w:rPr>
                <w:color w:val="000000" w:themeColor="text1"/>
                <w:sz w:val="24"/>
                <w:szCs w:val="24"/>
              </w:rPr>
            </w:pPr>
            <w:r w:rsidRPr="00556EE4">
              <w:rPr>
                <w:color w:val="000000" w:themeColor="text1"/>
                <w:sz w:val="24"/>
                <w:szCs w:val="24"/>
              </w:rPr>
              <w:t>396,5</w:t>
            </w:r>
          </w:p>
        </w:tc>
        <w:tc>
          <w:tcPr>
            <w:tcW w:w="1701" w:type="dxa"/>
          </w:tcPr>
          <w:p w:rsidR="00857289" w:rsidRPr="00556EE4" w:rsidRDefault="00857289">
            <w:pPr>
              <w:pStyle w:val="TableParagraph"/>
              <w:spacing w:line="268" w:lineRule="exact"/>
              <w:ind w:left="402" w:right="393"/>
              <w:jc w:val="center"/>
              <w:rPr>
                <w:color w:val="000000" w:themeColor="text1"/>
                <w:sz w:val="24"/>
                <w:szCs w:val="24"/>
              </w:rPr>
            </w:pPr>
            <w:r w:rsidRPr="00556EE4">
              <w:rPr>
                <w:color w:val="000000" w:themeColor="text1"/>
                <w:sz w:val="24"/>
                <w:szCs w:val="24"/>
              </w:rPr>
              <w:t>841,4</w:t>
            </w:r>
          </w:p>
        </w:tc>
        <w:tc>
          <w:tcPr>
            <w:tcW w:w="1843" w:type="dxa"/>
          </w:tcPr>
          <w:p w:rsidR="00857289" w:rsidRPr="00556EE4" w:rsidRDefault="00857289">
            <w:pPr>
              <w:pStyle w:val="TableParagraph"/>
              <w:spacing w:line="268" w:lineRule="exact"/>
              <w:ind w:left="399" w:right="395"/>
              <w:jc w:val="center"/>
              <w:rPr>
                <w:color w:val="000000" w:themeColor="text1"/>
                <w:sz w:val="24"/>
                <w:szCs w:val="24"/>
              </w:rPr>
            </w:pPr>
            <w:r w:rsidRPr="00556EE4">
              <w:rPr>
                <w:color w:val="000000" w:themeColor="text1"/>
                <w:sz w:val="24"/>
                <w:szCs w:val="24"/>
              </w:rPr>
              <w:t>758,0</w:t>
            </w:r>
          </w:p>
        </w:tc>
        <w:tc>
          <w:tcPr>
            <w:tcW w:w="1816" w:type="dxa"/>
          </w:tcPr>
          <w:p w:rsidR="00857289" w:rsidRPr="00556EE4" w:rsidRDefault="00680FCD">
            <w:pPr>
              <w:pStyle w:val="TableParagraph"/>
              <w:spacing w:line="268" w:lineRule="exact"/>
              <w:ind w:left="399" w:right="395"/>
              <w:jc w:val="center"/>
              <w:rPr>
                <w:color w:val="000000" w:themeColor="text1"/>
                <w:sz w:val="24"/>
                <w:szCs w:val="24"/>
              </w:rPr>
            </w:pPr>
            <w:r w:rsidRPr="00556EE4">
              <w:rPr>
                <w:color w:val="000000" w:themeColor="text1"/>
                <w:sz w:val="24"/>
                <w:szCs w:val="24"/>
              </w:rPr>
              <w:t>568,8</w:t>
            </w:r>
          </w:p>
        </w:tc>
      </w:tr>
      <w:tr w:rsidR="00556EE4" w:rsidRPr="00556EE4" w:rsidTr="001D233D">
        <w:trPr>
          <w:trHeight w:val="275"/>
          <w:jc w:val="center"/>
        </w:trPr>
        <w:tc>
          <w:tcPr>
            <w:tcW w:w="8557" w:type="dxa"/>
            <w:gridSpan w:val="4"/>
          </w:tcPr>
          <w:p w:rsidR="00857289" w:rsidRPr="00556EE4" w:rsidRDefault="00857289">
            <w:pPr>
              <w:pStyle w:val="TableParagraph"/>
              <w:spacing w:line="256" w:lineRule="exact"/>
              <w:ind w:left="1147" w:right="1145"/>
              <w:jc w:val="center"/>
              <w:rPr>
                <w:b/>
                <w:color w:val="000000" w:themeColor="text1"/>
                <w:sz w:val="24"/>
                <w:szCs w:val="24"/>
              </w:rPr>
            </w:pPr>
            <w:r w:rsidRPr="00556EE4">
              <w:rPr>
                <w:b/>
                <w:color w:val="000000" w:themeColor="text1"/>
                <w:sz w:val="24"/>
                <w:szCs w:val="24"/>
              </w:rPr>
              <w:t>Загальний об’єм відходів, накопичених протягом експлуатації (т):</w:t>
            </w:r>
          </w:p>
        </w:tc>
        <w:tc>
          <w:tcPr>
            <w:tcW w:w="1816" w:type="dxa"/>
          </w:tcPr>
          <w:p w:rsidR="00857289" w:rsidRPr="00556EE4" w:rsidRDefault="00857289">
            <w:pPr>
              <w:pStyle w:val="TableParagraph"/>
              <w:spacing w:line="256" w:lineRule="exact"/>
              <w:ind w:left="1147" w:right="1145"/>
              <w:jc w:val="center"/>
              <w:rPr>
                <w:b/>
                <w:color w:val="000000" w:themeColor="text1"/>
                <w:sz w:val="24"/>
                <w:szCs w:val="24"/>
              </w:rPr>
            </w:pPr>
          </w:p>
        </w:tc>
      </w:tr>
      <w:tr w:rsidR="00556EE4" w:rsidRPr="00556EE4" w:rsidTr="001D233D">
        <w:trPr>
          <w:trHeight w:val="275"/>
          <w:jc w:val="center"/>
        </w:trPr>
        <w:tc>
          <w:tcPr>
            <w:tcW w:w="3312" w:type="dxa"/>
          </w:tcPr>
          <w:p w:rsidR="00857289" w:rsidRPr="00556EE4" w:rsidRDefault="00857289">
            <w:pPr>
              <w:pStyle w:val="TableParagraph"/>
              <w:spacing w:line="256" w:lineRule="exact"/>
              <w:rPr>
                <w:b/>
                <w:color w:val="000000" w:themeColor="text1"/>
                <w:sz w:val="24"/>
                <w:szCs w:val="24"/>
              </w:rPr>
            </w:pPr>
            <w:r w:rsidRPr="00556EE4">
              <w:rPr>
                <w:color w:val="000000" w:themeColor="text1"/>
                <w:sz w:val="24"/>
                <w:szCs w:val="24"/>
              </w:rPr>
              <w:t xml:space="preserve">I-IV класів небезпеки - </w:t>
            </w:r>
            <w:r w:rsidRPr="00556EE4">
              <w:rPr>
                <w:b/>
                <w:color w:val="000000" w:themeColor="text1"/>
                <w:sz w:val="24"/>
                <w:szCs w:val="24"/>
              </w:rPr>
              <w:t>всього</w:t>
            </w:r>
          </w:p>
        </w:tc>
        <w:tc>
          <w:tcPr>
            <w:tcW w:w="1701" w:type="dxa"/>
          </w:tcPr>
          <w:p w:rsidR="00857289" w:rsidRPr="00556EE4" w:rsidRDefault="00857289">
            <w:pPr>
              <w:pStyle w:val="TableParagraph"/>
              <w:spacing w:line="256" w:lineRule="exact"/>
              <w:ind w:left="402" w:right="393"/>
              <w:jc w:val="center"/>
              <w:rPr>
                <w:color w:val="000000" w:themeColor="text1"/>
                <w:sz w:val="24"/>
                <w:szCs w:val="24"/>
              </w:rPr>
            </w:pPr>
            <w:r w:rsidRPr="00556EE4">
              <w:rPr>
                <w:color w:val="000000" w:themeColor="text1"/>
                <w:sz w:val="24"/>
                <w:szCs w:val="24"/>
              </w:rPr>
              <w:t>25638854,9</w:t>
            </w:r>
          </w:p>
        </w:tc>
        <w:tc>
          <w:tcPr>
            <w:tcW w:w="1701" w:type="dxa"/>
          </w:tcPr>
          <w:p w:rsidR="00857289" w:rsidRPr="00556EE4" w:rsidRDefault="00857289">
            <w:pPr>
              <w:pStyle w:val="TableParagraph"/>
              <w:spacing w:line="256" w:lineRule="exact"/>
              <w:ind w:left="402" w:right="393"/>
              <w:jc w:val="center"/>
              <w:rPr>
                <w:color w:val="000000" w:themeColor="text1"/>
                <w:sz w:val="24"/>
                <w:szCs w:val="24"/>
              </w:rPr>
            </w:pPr>
            <w:r w:rsidRPr="00556EE4">
              <w:rPr>
                <w:color w:val="000000" w:themeColor="text1"/>
                <w:sz w:val="24"/>
                <w:szCs w:val="24"/>
              </w:rPr>
              <w:t>75204973,0</w:t>
            </w:r>
          </w:p>
        </w:tc>
        <w:tc>
          <w:tcPr>
            <w:tcW w:w="1843" w:type="dxa"/>
          </w:tcPr>
          <w:p w:rsidR="00857289" w:rsidRPr="00556EE4" w:rsidRDefault="00857289">
            <w:pPr>
              <w:pStyle w:val="TableParagraph"/>
              <w:spacing w:line="256" w:lineRule="exact"/>
              <w:ind w:left="399" w:right="395"/>
              <w:jc w:val="center"/>
              <w:rPr>
                <w:color w:val="000000" w:themeColor="text1"/>
                <w:sz w:val="24"/>
                <w:szCs w:val="24"/>
              </w:rPr>
            </w:pPr>
            <w:r w:rsidRPr="00556EE4">
              <w:rPr>
                <w:color w:val="000000" w:themeColor="text1"/>
                <w:sz w:val="24"/>
                <w:szCs w:val="24"/>
              </w:rPr>
              <w:t>62434889,8</w:t>
            </w:r>
          </w:p>
        </w:tc>
        <w:tc>
          <w:tcPr>
            <w:tcW w:w="1816" w:type="dxa"/>
          </w:tcPr>
          <w:p w:rsidR="00857289" w:rsidRPr="00556EE4" w:rsidRDefault="00680FCD">
            <w:pPr>
              <w:pStyle w:val="TableParagraph"/>
              <w:spacing w:line="256" w:lineRule="exact"/>
              <w:ind w:left="399" w:right="395"/>
              <w:jc w:val="center"/>
              <w:rPr>
                <w:color w:val="000000" w:themeColor="text1"/>
                <w:sz w:val="24"/>
                <w:szCs w:val="24"/>
              </w:rPr>
            </w:pPr>
            <w:r w:rsidRPr="00556EE4">
              <w:rPr>
                <w:color w:val="000000" w:themeColor="text1"/>
                <w:sz w:val="24"/>
                <w:szCs w:val="24"/>
              </w:rPr>
              <w:t>62587528,6</w:t>
            </w:r>
          </w:p>
        </w:tc>
      </w:tr>
      <w:tr w:rsidR="00556EE4" w:rsidRPr="00556EE4" w:rsidTr="001D233D">
        <w:trPr>
          <w:trHeight w:val="551"/>
          <w:jc w:val="center"/>
        </w:trPr>
        <w:tc>
          <w:tcPr>
            <w:tcW w:w="3312" w:type="dxa"/>
          </w:tcPr>
          <w:p w:rsidR="00857289" w:rsidRPr="00556EE4" w:rsidRDefault="00857289">
            <w:pPr>
              <w:pStyle w:val="TableParagraph"/>
              <w:tabs>
                <w:tab w:val="left" w:pos="525"/>
                <w:tab w:val="left" w:pos="1321"/>
                <w:tab w:val="left" w:pos="2165"/>
                <w:tab w:val="left" w:pos="2863"/>
              </w:tabs>
              <w:spacing w:line="268" w:lineRule="exact"/>
              <w:rPr>
                <w:color w:val="000000" w:themeColor="text1"/>
                <w:sz w:val="24"/>
                <w:szCs w:val="24"/>
              </w:rPr>
            </w:pPr>
            <w:r w:rsidRPr="00556EE4">
              <w:rPr>
                <w:color w:val="000000" w:themeColor="text1"/>
                <w:sz w:val="24"/>
                <w:szCs w:val="24"/>
              </w:rPr>
              <w:t>у</w:t>
            </w:r>
            <w:r w:rsidRPr="00556EE4">
              <w:rPr>
                <w:color w:val="000000" w:themeColor="text1"/>
                <w:sz w:val="24"/>
                <w:szCs w:val="24"/>
              </w:rPr>
              <w:tab/>
              <w:t>тому</w:t>
            </w:r>
            <w:r w:rsidRPr="00556EE4">
              <w:rPr>
                <w:color w:val="000000" w:themeColor="text1"/>
                <w:sz w:val="24"/>
                <w:szCs w:val="24"/>
              </w:rPr>
              <w:tab/>
              <w:t>числі</w:t>
            </w:r>
            <w:r w:rsidRPr="00556EE4">
              <w:rPr>
                <w:color w:val="000000" w:themeColor="text1"/>
                <w:sz w:val="24"/>
                <w:szCs w:val="24"/>
              </w:rPr>
              <w:tab/>
              <w:t>I-III</w:t>
            </w:r>
            <w:r w:rsidRPr="00556EE4">
              <w:rPr>
                <w:color w:val="000000" w:themeColor="text1"/>
                <w:sz w:val="24"/>
                <w:szCs w:val="24"/>
              </w:rPr>
              <w:tab/>
              <w:t>класів</w:t>
            </w:r>
          </w:p>
          <w:p w:rsidR="00857289" w:rsidRPr="00556EE4" w:rsidRDefault="00857289">
            <w:pPr>
              <w:pStyle w:val="TableParagraph"/>
              <w:spacing w:line="264" w:lineRule="exact"/>
              <w:rPr>
                <w:color w:val="000000" w:themeColor="text1"/>
                <w:sz w:val="24"/>
                <w:szCs w:val="24"/>
              </w:rPr>
            </w:pPr>
            <w:r w:rsidRPr="00556EE4">
              <w:rPr>
                <w:color w:val="000000" w:themeColor="text1"/>
                <w:sz w:val="24"/>
                <w:szCs w:val="24"/>
              </w:rPr>
              <w:t>небезпеки</w:t>
            </w:r>
          </w:p>
        </w:tc>
        <w:tc>
          <w:tcPr>
            <w:tcW w:w="1701" w:type="dxa"/>
          </w:tcPr>
          <w:p w:rsidR="00857289" w:rsidRPr="00556EE4" w:rsidRDefault="00680FCD" w:rsidP="00680FCD">
            <w:pPr>
              <w:pStyle w:val="TableParagraph"/>
              <w:ind w:left="0"/>
              <w:jc w:val="center"/>
              <w:rPr>
                <w:color w:val="000000" w:themeColor="text1"/>
                <w:sz w:val="24"/>
                <w:szCs w:val="24"/>
              </w:rPr>
            </w:pPr>
            <w:r w:rsidRPr="00556EE4">
              <w:rPr>
                <w:color w:val="000000" w:themeColor="text1"/>
                <w:sz w:val="24"/>
                <w:szCs w:val="24"/>
              </w:rPr>
              <w:t>-</w:t>
            </w:r>
          </w:p>
        </w:tc>
        <w:tc>
          <w:tcPr>
            <w:tcW w:w="1701" w:type="dxa"/>
          </w:tcPr>
          <w:p w:rsidR="00857289" w:rsidRPr="00556EE4" w:rsidRDefault="00680FCD" w:rsidP="00680FCD">
            <w:pPr>
              <w:pStyle w:val="TableParagraph"/>
              <w:ind w:left="0"/>
              <w:jc w:val="center"/>
              <w:rPr>
                <w:color w:val="000000" w:themeColor="text1"/>
                <w:sz w:val="24"/>
                <w:szCs w:val="24"/>
              </w:rPr>
            </w:pPr>
            <w:r w:rsidRPr="00556EE4">
              <w:rPr>
                <w:color w:val="000000" w:themeColor="text1"/>
                <w:sz w:val="24"/>
                <w:szCs w:val="24"/>
              </w:rPr>
              <w:t>-</w:t>
            </w:r>
          </w:p>
        </w:tc>
        <w:tc>
          <w:tcPr>
            <w:tcW w:w="1843" w:type="dxa"/>
          </w:tcPr>
          <w:p w:rsidR="00857289" w:rsidRPr="00556EE4" w:rsidRDefault="00680FCD" w:rsidP="00680FCD">
            <w:pPr>
              <w:pStyle w:val="TableParagraph"/>
              <w:ind w:left="0"/>
              <w:jc w:val="center"/>
              <w:rPr>
                <w:color w:val="000000" w:themeColor="text1"/>
                <w:sz w:val="24"/>
                <w:szCs w:val="24"/>
              </w:rPr>
            </w:pPr>
            <w:r w:rsidRPr="00556EE4">
              <w:rPr>
                <w:color w:val="000000" w:themeColor="text1"/>
                <w:sz w:val="24"/>
                <w:szCs w:val="24"/>
              </w:rPr>
              <w:t>-</w:t>
            </w:r>
          </w:p>
        </w:tc>
        <w:tc>
          <w:tcPr>
            <w:tcW w:w="1816" w:type="dxa"/>
          </w:tcPr>
          <w:p w:rsidR="00857289" w:rsidRPr="00556EE4" w:rsidRDefault="00680FCD" w:rsidP="00680FCD">
            <w:pPr>
              <w:pStyle w:val="TableParagraph"/>
              <w:ind w:left="0"/>
              <w:jc w:val="center"/>
              <w:rPr>
                <w:color w:val="000000" w:themeColor="text1"/>
                <w:sz w:val="24"/>
                <w:szCs w:val="24"/>
              </w:rPr>
            </w:pPr>
            <w:r w:rsidRPr="00556EE4">
              <w:rPr>
                <w:color w:val="000000" w:themeColor="text1"/>
                <w:sz w:val="24"/>
                <w:szCs w:val="24"/>
              </w:rPr>
              <w:t>-</w:t>
            </w:r>
          </w:p>
        </w:tc>
      </w:tr>
    </w:tbl>
    <w:p w:rsidR="00EB5D9D" w:rsidRPr="00556EE4" w:rsidRDefault="003F68A7" w:rsidP="004B15C5">
      <w:pPr>
        <w:spacing w:before="177"/>
        <w:ind w:firstLine="709"/>
        <w:jc w:val="both"/>
        <w:rPr>
          <w:b/>
          <w:color w:val="000000" w:themeColor="text1"/>
          <w:sz w:val="24"/>
          <w:szCs w:val="24"/>
        </w:rPr>
      </w:pPr>
      <w:r w:rsidRPr="00556EE4">
        <w:rPr>
          <w:b/>
          <w:color w:val="000000" w:themeColor="text1"/>
          <w:sz w:val="24"/>
          <w:szCs w:val="24"/>
          <w:lang w:val="ru-RU"/>
        </w:rPr>
        <w:t xml:space="preserve">                              </w:t>
      </w:r>
      <w:r w:rsidR="00556EE4" w:rsidRPr="00556EE4">
        <w:rPr>
          <w:b/>
          <w:color w:val="000000" w:themeColor="text1"/>
          <w:sz w:val="24"/>
          <w:szCs w:val="24"/>
          <w:lang w:val="ru-RU"/>
        </w:rPr>
        <w:t xml:space="preserve">       </w:t>
      </w:r>
      <w:r w:rsidR="00E665B1" w:rsidRPr="00556EE4">
        <w:rPr>
          <w:b/>
          <w:color w:val="000000" w:themeColor="text1"/>
          <w:sz w:val="24"/>
          <w:szCs w:val="24"/>
        </w:rPr>
        <w:t>Утворення та накопичення відходів, т.</w:t>
      </w:r>
    </w:p>
    <w:p w:rsidR="00EB5D9D" w:rsidRPr="00556EE4" w:rsidRDefault="00E665B1" w:rsidP="004B15C5">
      <w:pPr>
        <w:pStyle w:val="a3"/>
        <w:spacing w:before="90" w:line="242" w:lineRule="auto"/>
        <w:ind w:left="0" w:firstLine="709"/>
        <w:rPr>
          <w:color w:val="000000" w:themeColor="text1"/>
        </w:rPr>
      </w:pPr>
      <w:r w:rsidRPr="00556EE4">
        <w:rPr>
          <w:color w:val="000000" w:themeColor="text1"/>
        </w:rPr>
        <w:t>Динаміка утворення та утилізації відходів  I-IV к</w:t>
      </w:r>
      <w:r w:rsidR="00F60247" w:rsidRPr="00556EE4">
        <w:rPr>
          <w:color w:val="000000" w:themeColor="text1"/>
        </w:rPr>
        <w:t>ласів небезпеки в м.</w:t>
      </w:r>
      <w:r w:rsidR="004B15C5" w:rsidRPr="00556EE4">
        <w:rPr>
          <w:color w:val="000000" w:themeColor="text1"/>
        </w:rPr>
        <w:t xml:space="preserve"> </w:t>
      </w:r>
      <w:r w:rsidR="00F60247" w:rsidRPr="00556EE4">
        <w:rPr>
          <w:color w:val="000000" w:themeColor="text1"/>
        </w:rPr>
        <w:t>Покровськ</w:t>
      </w:r>
      <w:r w:rsidRPr="00556EE4">
        <w:rPr>
          <w:color w:val="000000" w:themeColor="text1"/>
        </w:rPr>
        <w:t>, згідно з публічною інформацією Головного управлінн</w:t>
      </w:r>
      <w:r w:rsidR="004B15C5" w:rsidRPr="00556EE4">
        <w:rPr>
          <w:color w:val="000000" w:themeColor="text1"/>
        </w:rPr>
        <w:t>я статистики у Донецькій обл.</w:t>
      </w:r>
      <w:r w:rsidRPr="00556EE4">
        <w:rPr>
          <w:color w:val="000000" w:themeColor="text1"/>
          <w:spacing w:val="36"/>
        </w:rPr>
        <w:t xml:space="preserve"> </w:t>
      </w:r>
      <w:r w:rsidRPr="00556EE4">
        <w:rPr>
          <w:color w:val="000000" w:themeColor="text1"/>
        </w:rPr>
        <w:t>(рис.2.)</w:t>
      </w:r>
    </w:p>
    <w:p w:rsidR="00EB5D9D" w:rsidRPr="006B7C73" w:rsidRDefault="004B15C5" w:rsidP="00886C27">
      <w:pPr>
        <w:pStyle w:val="a3"/>
        <w:spacing w:before="90" w:line="242" w:lineRule="auto"/>
        <w:ind w:left="0" w:firstLine="709"/>
        <w:rPr>
          <w:color w:val="FF0000"/>
          <w:sz w:val="26"/>
          <w:szCs w:val="26"/>
        </w:rPr>
      </w:pPr>
      <w:r w:rsidRPr="006B7C73">
        <w:rPr>
          <w:noProof/>
          <w:color w:val="FF0000"/>
          <w:sz w:val="26"/>
          <w:szCs w:val="26"/>
          <w:lang w:val="ru-RU" w:eastAsia="ru-RU"/>
        </w:rPr>
        <w:drawing>
          <wp:inline distT="0" distB="0" distL="0" distR="0">
            <wp:extent cx="4724400" cy="3076575"/>
            <wp:effectExtent l="0" t="0" r="0" b="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B5D9D" w:rsidRPr="00556EE4" w:rsidRDefault="00E665B1">
      <w:pPr>
        <w:pStyle w:val="a3"/>
        <w:spacing w:before="90"/>
        <w:rPr>
          <w:color w:val="000000" w:themeColor="text1"/>
        </w:rPr>
      </w:pPr>
      <w:r w:rsidRPr="00556EE4">
        <w:rPr>
          <w:color w:val="000000" w:themeColor="text1"/>
        </w:rPr>
        <w:t>Рис.2 Динаміка утворення та утилізації відходів I-IV к</w:t>
      </w:r>
      <w:r w:rsidR="00886C27" w:rsidRPr="00556EE4">
        <w:rPr>
          <w:color w:val="000000" w:themeColor="text1"/>
        </w:rPr>
        <w:t>ласів небезпеки в місті Покровськ</w:t>
      </w:r>
      <w:r w:rsidR="00F047B9" w:rsidRPr="00556EE4">
        <w:rPr>
          <w:color w:val="000000" w:themeColor="text1"/>
        </w:rPr>
        <w:t>.</w:t>
      </w:r>
    </w:p>
    <w:p w:rsidR="00CA1292" w:rsidRDefault="003E41C0" w:rsidP="003E41C0">
      <w:pPr>
        <w:pStyle w:val="a3"/>
        <w:ind w:left="0" w:right="2" w:firstLine="567"/>
      </w:pPr>
      <w:r>
        <w:t xml:space="preserve"> </w:t>
      </w:r>
      <w:r w:rsidR="00CA1292">
        <w:tab/>
      </w:r>
    </w:p>
    <w:p w:rsidR="003E41C0" w:rsidRPr="00636FC0" w:rsidRDefault="003E41C0" w:rsidP="003E41C0">
      <w:pPr>
        <w:pStyle w:val="a3"/>
        <w:ind w:left="0" w:right="2" w:firstLine="567"/>
        <w:rPr>
          <w:color w:val="000000" w:themeColor="text1"/>
        </w:rPr>
      </w:pPr>
      <w:r>
        <w:lastRenderedPageBreak/>
        <w:t xml:space="preserve"> У 2020 році спостерігається збільшення утворення відходів по відношенню до 2019 року, що пов’язане зі створенням Покровської міської територіальної громади. </w:t>
      </w:r>
    </w:p>
    <w:p w:rsidR="00154C7A" w:rsidRPr="006B7C73" w:rsidRDefault="00154C7A" w:rsidP="00E00152">
      <w:pPr>
        <w:pStyle w:val="a3"/>
        <w:ind w:left="0" w:firstLine="709"/>
        <w:rPr>
          <w:color w:val="FF0000"/>
        </w:rPr>
      </w:pPr>
      <w:r>
        <w:t xml:space="preserve">У населених пунктах Покровської міської територіальної громади тверді побутові відходи збираються в збірники (контейнери, пакети, мішки) і </w:t>
      </w:r>
      <w:r w:rsidRPr="003E41C0">
        <w:rPr>
          <w:color w:val="000000" w:themeColor="text1"/>
        </w:rPr>
        <w:t>вивозяться на полігон ТПВ. Збір та видалення твердих побутових відходів здійснюється транспортом Комунального підприємства «Багатогалузеве комунальне підприємство» м. Покровськ</w:t>
      </w:r>
      <w:r w:rsidR="003E41C0">
        <w:t xml:space="preserve"> </w:t>
      </w:r>
      <w:r>
        <w:t>на підставі укладеної угоди.</w:t>
      </w:r>
    </w:p>
    <w:p w:rsidR="00C5364C" w:rsidRPr="00556EE4" w:rsidRDefault="00E77017" w:rsidP="00E00152">
      <w:pPr>
        <w:pStyle w:val="a3"/>
        <w:ind w:left="0" w:firstLine="709"/>
        <w:rPr>
          <w:color w:val="000000" w:themeColor="text1"/>
        </w:rPr>
      </w:pPr>
      <w:r w:rsidRPr="00556EE4">
        <w:rPr>
          <w:color w:val="000000" w:themeColor="text1"/>
        </w:rPr>
        <w:t>На території громади знаходиться полігон твердих побутових відходів (ТПВ)</w:t>
      </w:r>
      <w:r w:rsidR="00C5364C" w:rsidRPr="00556EE4">
        <w:rPr>
          <w:color w:val="000000" w:themeColor="text1"/>
        </w:rPr>
        <w:t xml:space="preserve">. Земельну ділянку, на якій розташований полігон, надано в оренду на 49 років ФОП Лейко Л. </w:t>
      </w:r>
    </w:p>
    <w:p w:rsidR="00D345CF" w:rsidRPr="00556EE4" w:rsidRDefault="00C5364C" w:rsidP="00D345CF">
      <w:pPr>
        <w:pStyle w:val="a3"/>
        <w:ind w:left="0" w:firstLine="709"/>
        <w:rPr>
          <w:color w:val="000000" w:themeColor="text1"/>
        </w:rPr>
      </w:pPr>
      <w:r w:rsidRPr="00556EE4">
        <w:rPr>
          <w:color w:val="000000" w:themeColor="text1"/>
        </w:rPr>
        <w:t>Полігон</w:t>
      </w:r>
      <w:r w:rsidR="00E00152" w:rsidRPr="00556EE4">
        <w:rPr>
          <w:color w:val="000000" w:themeColor="text1"/>
        </w:rPr>
        <w:t xml:space="preserve"> </w:t>
      </w:r>
      <w:r w:rsidRPr="00556EE4">
        <w:rPr>
          <w:color w:val="000000" w:themeColor="text1"/>
        </w:rPr>
        <w:t xml:space="preserve">твердих побутових відходів </w:t>
      </w:r>
      <w:r w:rsidR="00E00152" w:rsidRPr="00556EE4">
        <w:rPr>
          <w:color w:val="000000" w:themeColor="text1"/>
        </w:rPr>
        <w:t>експлуатується з 1974 року</w:t>
      </w:r>
      <w:r w:rsidR="00D345CF" w:rsidRPr="00556EE4">
        <w:rPr>
          <w:color w:val="000000" w:themeColor="text1"/>
        </w:rPr>
        <w:t>.</w:t>
      </w:r>
      <w:r w:rsidR="00E77017" w:rsidRPr="00556EE4">
        <w:rPr>
          <w:color w:val="000000" w:themeColor="text1"/>
        </w:rPr>
        <w:t xml:space="preserve"> </w:t>
      </w:r>
      <w:r w:rsidR="00D345CF" w:rsidRPr="00556EE4">
        <w:rPr>
          <w:color w:val="000000" w:themeColor="text1"/>
        </w:rPr>
        <w:t>Паспортизація полігону ТПВ проведена у 2005 році (паспорт №120, від 10.08.2005).</w:t>
      </w:r>
    </w:p>
    <w:p w:rsidR="00182574" w:rsidRPr="00556EE4" w:rsidRDefault="00182574" w:rsidP="00182574">
      <w:pPr>
        <w:pStyle w:val="a3"/>
        <w:ind w:left="0" w:firstLine="709"/>
        <w:rPr>
          <w:color w:val="000000" w:themeColor="text1"/>
        </w:rPr>
      </w:pPr>
      <w:r w:rsidRPr="00556EE4">
        <w:rPr>
          <w:color w:val="000000" w:themeColor="text1"/>
        </w:rPr>
        <w:t>Розміщення твердих побутових відходів проводиться за технологією складування</w:t>
      </w:r>
      <w:r w:rsidR="00281209" w:rsidRPr="00556EE4">
        <w:rPr>
          <w:color w:val="000000" w:themeColor="text1"/>
        </w:rPr>
        <w:t>.</w:t>
      </w:r>
      <w:r w:rsidRPr="00556EE4">
        <w:rPr>
          <w:color w:val="000000" w:themeColor="text1"/>
        </w:rPr>
        <w:t xml:space="preserve"> </w:t>
      </w:r>
      <w:r w:rsidR="00D345CF" w:rsidRPr="00556EE4">
        <w:rPr>
          <w:color w:val="000000" w:themeColor="text1"/>
        </w:rPr>
        <w:t>П</w:t>
      </w:r>
      <w:r w:rsidR="00E00152" w:rsidRPr="00556EE4">
        <w:rPr>
          <w:color w:val="000000" w:themeColor="text1"/>
        </w:rPr>
        <w:t>лощ</w:t>
      </w:r>
      <w:r w:rsidR="00D345CF" w:rsidRPr="00556EE4">
        <w:rPr>
          <w:color w:val="000000" w:themeColor="text1"/>
        </w:rPr>
        <w:t xml:space="preserve">а полігону 12,7 га. </w:t>
      </w:r>
      <w:r w:rsidR="00E00152" w:rsidRPr="00556EE4">
        <w:rPr>
          <w:color w:val="000000" w:themeColor="text1"/>
        </w:rPr>
        <w:t>Розрахунковий обсяг видалення відходів 1 374 860 тонн, загальний об’єм накопичених відходів – 1 225 033 тонн.</w:t>
      </w:r>
      <w:r w:rsidR="0075294E" w:rsidRPr="00556EE4">
        <w:rPr>
          <w:color w:val="000000" w:themeColor="text1"/>
        </w:rPr>
        <w:t xml:space="preserve"> </w:t>
      </w:r>
      <w:r w:rsidR="00E00152" w:rsidRPr="00556EE4">
        <w:rPr>
          <w:color w:val="000000" w:themeColor="text1"/>
        </w:rPr>
        <w:t xml:space="preserve">Щорічний обсяг надходження відходів на полігон складає близько </w:t>
      </w:r>
      <w:r w:rsidRPr="00556EE4">
        <w:rPr>
          <w:color w:val="000000" w:themeColor="text1"/>
        </w:rPr>
        <w:t>45 294</w:t>
      </w:r>
      <w:r w:rsidR="00E00152" w:rsidRPr="00556EE4">
        <w:rPr>
          <w:color w:val="000000" w:themeColor="text1"/>
        </w:rPr>
        <w:t xml:space="preserve"> </w:t>
      </w:r>
      <w:r w:rsidR="0075294E" w:rsidRPr="00556EE4">
        <w:rPr>
          <w:color w:val="000000" w:themeColor="text1"/>
        </w:rPr>
        <w:t xml:space="preserve">тонн  ТПВ. </w:t>
      </w:r>
    </w:p>
    <w:p w:rsidR="00182574" w:rsidRPr="00556EE4" w:rsidRDefault="00182574" w:rsidP="00D345CF">
      <w:pPr>
        <w:pStyle w:val="a3"/>
        <w:ind w:left="0" w:firstLine="709"/>
        <w:rPr>
          <w:color w:val="000000" w:themeColor="text1"/>
        </w:rPr>
      </w:pPr>
      <w:r w:rsidRPr="00556EE4">
        <w:rPr>
          <w:color w:val="000000" w:themeColor="text1"/>
        </w:rPr>
        <w:t xml:space="preserve">Зібрані відходи на території </w:t>
      </w:r>
      <w:r w:rsidR="00154C7A" w:rsidRPr="00556EE4">
        <w:rPr>
          <w:color w:val="000000" w:themeColor="text1"/>
        </w:rPr>
        <w:t>громади</w:t>
      </w:r>
      <w:r w:rsidRPr="00556EE4">
        <w:rPr>
          <w:color w:val="000000" w:themeColor="text1"/>
        </w:rPr>
        <w:t xml:space="preserve"> систематичне не сортуються та не переробляються. Часткове вилучення ресурсоцінних компонентів (пластикова тара) та їх подальша переробка відбувається робітниками КП «Донецький регіональний центр поводження з відходами» обласного підпорядкування.</w:t>
      </w:r>
    </w:p>
    <w:p w:rsidR="00EB5D9D" w:rsidRPr="00556EE4" w:rsidRDefault="00E665B1" w:rsidP="00F8590D">
      <w:pPr>
        <w:pStyle w:val="a3"/>
        <w:ind w:left="0" w:firstLine="709"/>
        <w:rPr>
          <w:color w:val="000000" w:themeColor="text1"/>
        </w:rPr>
      </w:pPr>
      <w:r w:rsidRPr="00556EE4">
        <w:rPr>
          <w:color w:val="000000" w:themeColor="text1"/>
        </w:rPr>
        <w:t xml:space="preserve">На території </w:t>
      </w:r>
      <w:r w:rsidR="00556EE4" w:rsidRPr="00556EE4">
        <w:rPr>
          <w:color w:val="000000" w:themeColor="text1"/>
        </w:rPr>
        <w:t>громади</w:t>
      </w:r>
      <w:r w:rsidRPr="00556EE4">
        <w:rPr>
          <w:color w:val="000000" w:themeColor="text1"/>
        </w:rPr>
        <w:t xml:space="preserve"> загальна кількість кон</w:t>
      </w:r>
      <w:r w:rsidR="00F23F92" w:rsidRPr="00556EE4">
        <w:rPr>
          <w:color w:val="000000" w:themeColor="text1"/>
        </w:rPr>
        <w:t xml:space="preserve">тейнерних майданчиків складає </w:t>
      </w:r>
      <w:r w:rsidR="00556EE4" w:rsidRPr="00556EE4">
        <w:rPr>
          <w:color w:val="000000" w:themeColor="text1"/>
        </w:rPr>
        <w:t>170</w:t>
      </w:r>
      <w:r w:rsidRPr="00556EE4">
        <w:rPr>
          <w:color w:val="000000" w:themeColor="text1"/>
        </w:rPr>
        <w:t xml:space="preserve"> </w:t>
      </w:r>
      <w:r w:rsidR="00F23F92" w:rsidRPr="00556EE4">
        <w:rPr>
          <w:color w:val="000000" w:themeColor="text1"/>
        </w:rPr>
        <w:t xml:space="preserve">одиниць, на яких встановлено </w:t>
      </w:r>
      <w:r w:rsidR="00556EE4" w:rsidRPr="00556EE4">
        <w:rPr>
          <w:color w:val="000000" w:themeColor="text1"/>
        </w:rPr>
        <w:t>215 контейнерів об’ємом 1,1 м3, 350</w:t>
      </w:r>
      <w:r w:rsidRPr="00556EE4">
        <w:rPr>
          <w:color w:val="000000" w:themeColor="text1"/>
        </w:rPr>
        <w:t xml:space="preserve"> контейнерів об’ємом 0,</w:t>
      </w:r>
      <w:r w:rsidR="00F23F92" w:rsidRPr="00556EE4">
        <w:rPr>
          <w:color w:val="000000" w:themeColor="text1"/>
        </w:rPr>
        <w:t>7</w:t>
      </w:r>
      <w:r w:rsidRPr="00556EE4">
        <w:rPr>
          <w:color w:val="000000" w:themeColor="text1"/>
        </w:rPr>
        <w:t>5 м3</w:t>
      </w:r>
      <w:r w:rsidR="00F23F92" w:rsidRPr="00556EE4">
        <w:rPr>
          <w:color w:val="000000" w:themeColor="text1"/>
        </w:rPr>
        <w:t xml:space="preserve"> </w:t>
      </w:r>
      <w:r w:rsidRPr="00556EE4">
        <w:rPr>
          <w:color w:val="000000" w:themeColor="text1"/>
        </w:rPr>
        <w:t>для змішаного збору  твердих побутових відходів</w:t>
      </w:r>
      <w:r w:rsidR="00556EE4" w:rsidRPr="00556EE4">
        <w:rPr>
          <w:color w:val="000000" w:themeColor="text1"/>
        </w:rPr>
        <w:t xml:space="preserve"> та 36 контейнерів об’ємо</w:t>
      </w:r>
      <w:r w:rsidR="00F8590D" w:rsidRPr="00556EE4">
        <w:rPr>
          <w:color w:val="000000" w:themeColor="text1"/>
        </w:rPr>
        <w:t>м 7 м³ для крупногабаритного сміття</w:t>
      </w:r>
      <w:r w:rsidRPr="00556EE4">
        <w:rPr>
          <w:color w:val="000000" w:themeColor="text1"/>
        </w:rPr>
        <w:t>. Всі сміттєзбиральні майданчики мають тверде покриття та огорожу.</w:t>
      </w:r>
    </w:p>
    <w:p w:rsidR="00EB5D9D" w:rsidRPr="00556EE4" w:rsidRDefault="00E665B1" w:rsidP="00F8590D">
      <w:pPr>
        <w:pStyle w:val="a3"/>
        <w:ind w:left="0" w:firstLine="709"/>
        <w:rPr>
          <w:color w:val="000000" w:themeColor="text1"/>
        </w:rPr>
      </w:pPr>
      <w:r w:rsidRPr="00556EE4">
        <w:rPr>
          <w:color w:val="000000" w:themeColor="text1"/>
        </w:rPr>
        <w:t>Обслуговування підприємств, організацій та приватних підприємців здійснюється на підставі договорів на вивіз ТПВ, по фактичному накопиченню, та укладанню договорів на розміщення відходів.</w:t>
      </w:r>
    </w:p>
    <w:p w:rsidR="00EB5D9D" w:rsidRPr="00556EE4" w:rsidRDefault="00E665B1" w:rsidP="0094347A">
      <w:pPr>
        <w:pStyle w:val="a3"/>
        <w:spacing w:before="1"/>
        <w:ind w:left="0" w:right="2" w:firstLine="709"/>
        <w:rPr>
          <w:color w:val="000000" w:themeColor="text1"/>
        </w:rPr>
      </w:pPr>
      <w:r w:rsidRPr="00556EE4">
        <w:rPr>
          <w:color w:val="000000" w:themeColor="text1"/>
        </w:rPr>
        <w:t>Рівень охоплення населення послугами з вивезення ТПВ – 100%.</w:t>
      </w:r>
    </w:p>
    <w:p w:rsidR="00F8590D" w:rsidRPr="006B7C73" w:rsidRDefault="00F8590D" w:rsidP="0094347A">
      <w:pPr>
        <w:pStyle w:val="a3"/>
        <w:spacing w:before="1"/>
        <w:ind w:left="0" w:right="2" w:firstLine="709"/>
        <w:rPr>
          <w:color w:val="FF0000"/>
        </w:rPr>
      </w:pPr>
      <w:r w:rsidRPr="00556EE4">
        <w:rPr>
          <w:color w:val="000000" w:themeColor="text1"/>
        </w:rPr>
        <w:t>Тарифи на вивезення ТПВ враховують усі операції поводження з ТПВ (збирання, перевезення</w:t>
      </w:r>
      <w:r w:rsidR="0063443E" w:rsidRPr="00556EE4">
        <w:rPr>
          <w:color w:val="000000" w:themeColor="text1"/>
        </w:rPr>
        <w:t xml:space="preserve">, захоронення на полігоні. </w:t>
      </w:r>
    </w:p>
    <w:p w:rsidR="00B728E9" w:rsidRPr="00154C7A" w:rsidRDefault="00B728E9" w:rsidP="00B728E9">
      <w:pPr>
        <w:pStyle w:val="a3"/>
        <w:spacing w:before="1"/>
        <w:ind w:left="0" w:right="2" w:firstLine="709"/>
        <w:jc w:val="center"/>
        <w:rPr>
          <w:b/>
          <w:color w:val="000000" w:themeColor="text1"/>
        </w:rPr>
      </w:pPr>
      <w:r w:rsidRPr="00154C7A">
        <w:rPr>
          <w:b/>
          <w:color w:val="000000" w:themeColor="text1"/>
        </w:rPr>
        <w:t>Ймовірний стан поводження з відходами, якщо проєкт ДДП не буде затверджено.</w:t>
      </w:r>
    </w:p>
    <w:p w:rsidR="00E023D3" w:rsidRPr="00154C7A" w:rsidRDefault="00B728E9" w:rsidP="00013D4F">
      <w:pPr>
        <w:ind w:firstLine="709"/>
        <w:jc w:val="both"/>
        <w:rPr>
          <w:color w:val="000000" w:themeColor="text1"/>
          <w:sz w:val="24"/>
          <w:szCs w:val="24"/>
        </w:rPr>
      </w:pPr>
      <w:r w:rsidRPr="00154C7A">
        <w:rPr>
          <w:color w:val="000000" w:themeColor="text1"/>
          <w:sz w:val="24"/>
          <w:szCs w:val="24"/>
        </w:rPr>
        <w:t>Проєктом передбачено придбання обладнання для збору побутових відходів. У випадку, якщо проєкт ДДП не буде затверджений, а заходи не будуть реалізовані, стан поводження з відходами на території громади більш ймовірно залишатиметься на рівні сучасних показників. Розвиток системи поводження з відходами є одним із першочергових завдань органів влади у сфері охорони навколишнього природного середовища. Очікується, що їх ре</w:t>
      </w:r>
      <w:r w:rsidR="00013D4F" w:rsidRPr="00154C7A">
        <w:rPr>
          <w:color w:val="000000" w:themeColor="text1"/>
          <w:sz w:val="24"/>
          <w:szCs w:val="24"/>
        </w:rPr>
        <w:t xml:space="preserve">алізація забезпечить досягнення </w:t>
      </w:r>
      <w:r w:rsidRPr="00154C7A">
        <w:rPr>
          <w:color w:val="000000" w:themeColor="text1"/>
          <w:sz w:val="24"/>
          <w:szCs w:val="24"/>
        </w:rPr>
        <w:t>екологічних стандартів в сфері поводження з відходами і на місцевому рівні.</w:t>
      </w:r>
    </w:p>
    <w:p w:rsidR="00EB5D9D" w:rsidRPr="0060324D" w:rsidRDefault="0061665E" w:rsidP="00F047B9">
      <w:pPr>
        <w:pStyle w:val="a4"/>
        <w:tabs>
          <w:tab w:val="left" w:pos="1403"/>
        </w:tabs>
        <w:spacing w:before="204"/>
        <w:ind w:left="1403"/>
        <w:jc w:val="center"/>
        <w:rPr>
          <w:b/>
          <w:i/>
          <w:color w:val="000000" w:themeColor="text1"/>
          <w:sz w:val="28"/>
          <w:szCs w:val="28"/>
          <w:lang w:val="ru-RU"/>
        </w:rPr>
      </w:pPr>
      <w:r w:rsidRPr="0060324D">
        <w:rPr>
          <w:b/>
          <w:i/>
          <w:color w:val="000000" w:themeColor="text1"/>
          <w:sz w:val="28"/>
          <w:szCs w:val="28"/>
          <w:lang w:val="ru-RU"/>
        </w:rPr>
        <w:t xml:space="preserve">2.9. </w:t>
      </w:r>
      <w:r w:rsidR="00E665B1" w:rsidRPr="0060324D">
        <w:rPr>
          <w:b/>
          <w:i/>
          <w:color w:val="000000" w:themeColor="text1"/>
          <w:sz w:val="28"/>
          <w:szCs w:val="28"/>
        </w:rPr>
        <w:t>Демографічний</w:t>
      </w:r>
      <w:r w:rsidR="00E665B1" w:rsidRPr="0060324D">
        <w:rPr>
          <w:b/>
          <w:i/>
          <w:color w:val="000000" w:themeColor="text1"/>
          <w:spacing w:val="-3"/>
          <w:sz w:val="28"/>
          <w:szCs w:val="28"/>
        </w:rPr>
        <w:t xml:space="preserve"> </w:t>
      </w:r>
      <w:r w:rsidR="00E665B1" w:rsidRPr="0060324D">
        <w:rPr>
          <w:b/>
          <w:i/>
          <w:color w:val="000000" w:themeColor="text1"/>
          <w:sz w:val="28"/>
          <w:szCs w:val="28"/>
        </w:rPr>
        <w:t>показник</w:t>
      </w:r>
      <w:r w:rsidRPr="0060324D">
        <w:rPr>
          <w:b/>
          <w:i/>
          <w:color w:val="000000" w:themeColor="text1"/>
          <w:sz w:val="28"/>
          <w:szCs w:val="28"/>
        </w:rPr>
        <w:t>.</w:t>
      </w:r>
    </w:p>
    <w:p w:rsidR="00EB5D9D" w:rsidRPr="0060324D" w:rsidRDefault="00E665B1">
      <w:pPr>
        <w:spacing w:after="3"/>
        <w:ind w:left="682"/>
        <w:rPr>
          <w:b/>
          <w:color w:val="000000" w:themeColor="text1"/>
          <w:sz w:val="24"/>
        </w:rPr>
      </w:pPr>
      <w:r w:rsidRPr="0060324D">
        <w:rPr>
          <w:b/>
          <w:color w:val="000000" w:themeColor="text1"/>
          <w:sz w:val="24"/>
        </w:rPr>
        <w:t>Чисельні</w:t>
      </w:r>
      <w:r w:rsidR="00512781" w:rsidRPr="0060324D">
        <w:rPr>
          <w:b/>
          <w:color w:val="000000" w:themeColor="text1"/>
          <w:sz w:val="24"/>
        </w:rPr>
        <w:t>сть населення Покровської М</w:t>
      </w:r>
      <w:r w:rsidRPr="0060324D">
        <w:rPr>
          <w:b/>
          <w:color w:val="000000" w:themeColor="text1"/>
          <w:sz w:val="24"/>
        </w:rPr>
        <w:t>ТГ</w:t>
      </w:r>
    </w:p>
    <w:p w:rsidR="00512781" w:rsidRPr="0060324D" w:rsidRDefault="00512781">
      <w:pPr>
        <w:spacing w:after="3"/>
        <w:ind w:left="682"/>
        <w:rPr>
          <w:b/>
          <w:color w:val="000000" w:themeColor="text1"/>
          <w:sz w:val="24"/>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5953"/>
        <w:gridCol w:w="2693"/>
      </w:tblGrid>
      <w:tr w:rsidR="0060324D" w:rsidRPr="0060324D" w:rsidTr="00512781">
        <w:trPr>
          <w:trHeight w:val="825"/>
        </w:trPr>
        <w:tc>
          <w:tcPr>
            <w:tcW w:w="818" w:type="dxa"/>
            <w:tcBorders>
              <w:bottom w:val="single" w:sz="6" w:space="0" w:color="000000"/>
            </w:tcBorders>
          </w:tcPr>
          <w:p w:rsidR="00EB5D9D" w:rsidRPr="0060324D" w:rsidRDefault="00E665B1">
            <w:pPr>
              <w:pStyle w:val="TableParagraph"/>
              <w:spacing w:line="268" w:lineRule="exact"/>
              <w:rPr>
                <w:color w:val="000000" w:themeColor="text1"/>
                <w:sz w:val="24"/>
              </w:rPr>
            </w:pPr>
            <w:r w:rsidRPr="0060324D">
              <w:rPr>
                <w:color w:val="000000" w:themeColor="text1"/>
                <w:sz w:val="24"/>
              </w:rPr>
              <w:t>№ з/п</w:t>
            </w:r>
          </w:p>
        </w:tc>
        <w:tc>
          <w:tcPr>
            <w:tcW w:w="5953" w:type="dxa"/>
            <w:tcBorders>
              <w:bottom w:val="single" w:sz="6" w:space="0" w:color="000000"/>
            </w:tcBorders>
          </w:tcPr>
          <w:p w:rsidR="00EB5D9D" w:rsidRPr="0060324D" w:rsidRDefault="00E665B1">
            <w:pPr>
              <w:pStyle w:val="TableParagraph"/>
              <w:tabs>
                <w:tab w:val="left" w:pos="3059"/>
                <w:tab w:val="left" w:pos="5605"/>
              </w:tabs>
              <w:ind w:left="108" w:right="93"/>
              <w:rPr>
                <w:color w:val="000000" w:themeColor="text1"/>
                <w:sz w:val="24"/>
              </w:rPr>
            </w:pPr>
            <w:r w:rsidRPr="0060324D">
              <w:rPr>
                <w:color w:val="000000" w:themeColor="text1"/>
                <w:sz w:val="24"/>
              </w:rPr>
              <w:t xml:space="preserve">Найменування  </w:t>
            </w:r>
            <w:r w:rsidRPr="0060324D">
              <w:rPr>
                <w:color w:val="000000" w:themeColor="text1"/>
                <w:spacing w:val="11"/>
                <w:sz w:val="24"/>
              </w:rPr>
              <w:t xml:space="preserve"> </w:t>
            </w:r>
            <w:r w:rsidRPr="0060324D">
              <w:rPr>
                <w:color w:val="000000" w:themeColor="text1"/>
                <w:sz w:val="24"/>
              </w:rPr>
              <w:t>населених</w:t>
            </w:r>
            <w:r w:rsidRPr="0060324D">
              <w:rPr>
                <w:color w:val="000000" w:themeColor="text1"/>
                <w:sz w:val="24"/>
              </w:rPr>
              <w:tab/>
              <w:t xml:space="preserve">пунктів,  </w:t>
            </w:r>
            <w:r w:rsidRPr="0060324D">
              <w:rPr>
                <w:color w:val="000000" w:themeColor="text1"/>
                <w:spacing w:val="15"/>
                <w:sz w:val="24"/>
              </w:rPr>
              <w:t xml:space="preserve"> </w:t>
            </w:r>
            <w:r w:rsidRPr="0060324D">
              <w:rPr>
                <w:color w:val="000000" w:themeColor="text1"/>
                <w:sz w:val="24"/>
              </w:rPr>
              <w:t xml:space="preserve">що  </w:t>
            </w:r>
            <w:r w:rsidRPr="0060324D">
              <w:rPr>
                <w:color w:val="000000" w:themeColor="text1"/>
                <w:spacing w:val="14"/>
                <w:sz w:val="24"/>
              </w:rPr>
              <w:t xml:space="preserve"> </w:t>
            </w:r>
            <w:r w:rsidRPr="0060324D">
              <w:rPr>
                <w:color w:val="000000" w:themeColor="text1"/>
                <w:sz w:val="24"/>
              </w:rPr>
              <w:t>входять</w:t>
            </w:r>
            <w:r w:rsidRPr="0060324D">
              <w:rPr>
                <w:color w:val="000000" w:themeColor="text1"/>
                <w:sz w:val="24"/>
              </w:rPr>
              <w:tab/>
            </w:r>
            <w:r w:rsidRPr="0060324D">
              <w:rPr>
                <w:color w:val="000000" w:themeColor="text1"/>
                <w:spacing w:val="-9"/>
                <w:sz w:val="24"/>
              </w:rPr>
              <w:t xml:space="preserve">до </w:t>
            </w:r>
            <w:r w:rsidR="00512781" w:rsidRPr="0060324D">
              <w:rPr>
                <w:color w:val="000000" w:themeColor="text1"/>
                <w:sz w:val="24"/>
              </w:rPr>
              <w:t>Покровської М</w:t>
            </w:r>
            <w:r w:rsidRPr="0060324D">
              <w:rPr>
                <w:color w:val="000000" w:themeColor="text1"/>
                <w:sz w:val="24"/>
              </w:rPr>
              <w:t>ТГ</w:t>
            </w:r>
          </w:p>
        </w:tc>
        <w:tc>
          <w:tcPr>
            <w:tcW w:w="2693" w:type="dxa"/>
            <w:tcBorders>
              <w:bottom w:val="single" w:sz="6" w:space="0" w:color="000000"/>
            </w:tcBorders>
          </w:tcPr>
          <w:p w:rsidR="00EB5D9D" w:rsidRPr="0060324D" w:rsidRDefault="00E665B1">
            <w:pPr>
              <w:pStyle w:val="TableParagraph"/>
              <w:ind w:left="108"/>
              <w:rPr>
                <w:color w:val="000000" w:themeColor="text1"/>
                <w:sz w:val="24"/>
              </w:rPr>
            </w:pPr>
            <w:r w:rsidRPr="0060324D">
              <w:rPr>
                <w:color w:val="000000" w:themeColor="text1"/>
                <w:sz w:val="24"/>
              </w:rPr>
              <w:t>Чисельність населення станом на 1 січня 2020</w:t>
            </w:r>
          </w:p>
          <w:p w:rsidR="00EB5D9D" w:rsidRPr="0060324D" w:rsidRDefault="00E665B1">
            <w:pPr>
              <w:pStyle w:val="TableParagraph"/>
              <w:spacing w:line="262" w:lineRule="exact"/>
              <w:ind w:left="108"/>
              <w:rPr>
                <w:color w:val="000000" w:themeColor="text1"/>
                <w:sz w:val="24"/>
              </w:rPr>
            </w:pPr>
            <w:r w:rsidRPr="0060324D">
              <w:rPr>
                <w:color w:val="000000" w:themeColor="text1"/>
                <w:sz w:val="24"/>
              </w:rPr>
              <w:t>року</w:t>
            </w:r>
          </w:p>
        </w:tc>
      </w:tr>
      <w:tr w:rsidR="0060324D" w:rsidRPr="0060324D" w:rsidTr="00512781">
        <w:trPr>
          <w:trHeight w:val="275"/>
        </w:trPr>
        <w:tc>
          <w:tcPr>
            <w:tcW w:w="818" w:type="dxa"/>
            <w:tcBorders>
              <w:top w:val="single" w:sz="6" w:space="0" w:color="000000"/>
            </w:tcBorders>
          </w:tcPr>
          <w:p w:rsidR="00EB5D9D" w:rsidRPr="0060324D" w:rsidRDefault="00E665B1">
            <w:pPr>
              <w:pStyle w:val="TableParagraph"/>
              <w:spacing w:line="256" w:lineRule="exact"/>
              <w:rPr>
                <w:color w:val="000000" w:themeColor="text1"/>
                <w:sz w:val="24"/>
              </w:rPr>
            </w:pPr>
            <w:r w:rsidRPr="0060324D">
              <w:rPr>
                <w:color w:val="000000" w:themeColor="text1"/>
                <w:sz w:val="24"/>
              </w:rPr>
              <w:t>1.</w:t>
            </w:r>
          </w:p>
        </w:tc>
        <w:tc>
          <w:tcPr>
            <w:tcW w:w="5953" w:type="dxa"/>
            <w:tcBorders>
              <w:top w:val="single" w:sz="6" w:space="0" w:color="000000"/>
            </w:tcBorders>
          </w:tcPr>
          <w:p w:rsidR="00EB5D9D" w:rsidRPr="0060324D" w:rsidRDefault="00512781">
            <w:pPr>
              <w:pStyle w:val="TableParagraph"/>
              <w:spacing w:line="256" w:lineRule="exact"/>
              <w:ind w:left="108"/>
              <w:rPr>
                <w:color w:val="000000" w:themeColor="text1"/>
                <w:sz w:val="24"/>
              </w:rPr>
            </w:pPr>
            <w:r w:rsidRPr="0060324D">
              <w:rPr>
                <w:color w:val="000000" w:themeColor="text1"/>
                <w:sz w:val="24"/>
              </w:rPr>
              <w:t>місто Покровськ</w:t>
            </w:r>
          </w:p>
        </w:tc>
        <w:tc>
          <w:tcPr>
            <w:tcW w:w="2693" w:type="dxa"/>
            <w:tcBorders>
              <w:top w:val="single" w:sz="6" w:space="0" w:color="000000"/>
            </w:tcBorders>
          </w:tcPr>
          <w:p w:rsidR="00EB5D9D" w:rsidRPr="0060324D" w:rsidRDefault="00B81EB7">
            <w:pPr>
              <w:pStyle w:val="TableParagraph"/>
              <w:spacing w:line="256" w:lineRule="exact"/>
              <w:ind w:left="108"/>
              <w:rPr>
                <w:color w:val="000000" w:themeColor="text1"/>
                <w:sz w:val="24"/>
              </w:rPr>
            </w:pPr>
            <w:r w:rsidRPr="0060324D">
              <w:rPr>
                <w:color w:val="000000" w:themeColor="text1"/>
                <w:sz w:val="24"/>
              </w:rPr>
              <w:t>61161</w:t>
            </w:r>
          </w:p>
        </w:tc>
      </w:tr>
      <w:tr w:rsidR="0060324D" w:rsidRPr="0060324D" w:rsidTr="00512781">
        <w:trPr>
          <w:trHeight w:val="275"/>
        </w:trPr>
        <w:tc>
          <w:tcPr>
            <w:tcW w:w="818" w:type="dxa"/>
          </w:tcPr>
          <w:p w:rsidR="00EB5D9D" w:rsidRPr="0060324D" w:rsidRDefault="00E665B1">
            <w:pPr>
              <w:pStyle w:val="TableParagraph"/>
              <w:spacing w:line="256" w:lineRule="exact"/>
              <w:rPr>
                <w:color w:val="000000" w:themeColor="text1"/>
                <w:sz w:val="24"/>
              </w:rPr>
            </w:pPr>
            <w:r w:rsidRPr="0060324D">
              <w:rPr>
                <w:color w:val="000000" w:themeColor="text1"/>
                <w:sz w:val="24"/>
              </w:rPr>
              <w:t>2.</w:t>
            </w:r>
          </w:p>
        </w:tc>
        <w:tc>
          <w:tcPr>
            <w:tcW w:w="5953" w:type="dxa"/>
          </w:tcPr>
          <w:p w:rsidR="00EB5D9D" w:rsidRPr="0060324D" w:rsidRDefault="00512781">
            <w:pPr>
              <w:pStyle w:val="TableParagraph"/>
              <w:spacing w:line="256" w:lineRule="exact"/>
              <w:ind w:left="108"/>
              <w:rPr>
                <w:color w:val="000000" w:themeColor="text1"/>
                <w:sz w:val="24"/>
              </w:rPr>
            </w:pPr>
            <w:r w:rsidRPr="0060324D">
              <w:rPr>
                <w:color w:val="000000" w:themeColor="text1"/>
                <w:sz w:val="24"/>
              </w:rPr>
              <w:t>місто Родинське</w:t>
            </w:r>
          </w:p>
        </w:tc>
        <w:tc>
          <w:tcPr>
            <w:tcW w:w="2693" w:type="dxa"/>
          </w:tcPr>
          <w:p w:rsidR="00EB5D9D" w:rsidRPr="0060324D" w:rsidRDefault="00B81EB7">
            <w:pPr>
              <w:pStyle w:val="TableParagraph"/>
              <w:spacing w:line="256" w:lineRule="exact"/>
              <w:ind w:left="108"/>
              <w:rPr>
                <w:color w:val="000000" w:themeColor="text1"/>
                <w:sz w:val="24"/>
              </w:rPr>
            </w:pPr>
            <w:r w:rsidRPr="0060324D">
              <w:rPr>
                <w:color w:val="000000" w:themeColor="text1"/>
                <w:sz w:val="24"/>
              </w:rPr>
              <w:t>9948</w:t>
            </w:r>
          </w:p>
        </w:tc>
      </w:tr>
      <w:tr w:rsidR="0060324D" w:rsidRPr="0060324D" w:rsidTr="00512781">
        <w:trPr>
          <w:trHeight w:val="275"/>
        </w:trPr>
        <w:tc>
          <w:tcPr>
            <w:tcW w:w="818" w:type="dxa"/>
          </w:tcPr>
          <w:p w:rsidR="00EB5D9D" w:rsidRPr="0060324D" w:rsidRDefault="00E665B1">
            <w:pPr>
              <w:pStyle w:val="TableParagraph"/>
              <w:spacing w:line="256" w:lineRule="exact"/>
              <w:rPr>
                <w:color w:val="000000" w:themeColor="text1"/>
                <w:sz w:val="24"/>
              </w:rPr>
            </w:pPr>
            <w:r w:rsidRPr="0060324D">
              <w:rPr>
                <w:color w:val="000000" w:themeColor="text1"/>
                <w:sz w:val="24"/>
              </w:rPr>
              <w:t>3.</w:t>
            </w:r>
          </w:p>
        </w:tc>
        <w:tc>
          <w:tcPr>
            <w:tcW w:w="5953" w:type="dxa"/>
          </w:tcPr>
          <w:p w:rsidR="00EB5D9D" w:rsidRPr="0060324D" w:rsidRDefault="00512781">
            <w:pPr>
              <w:pStyle w:val="TableParagraph"/>
              <w:spacing w:line="256" w:lineRule="exact"/>
              <w:ind w:left="108"/>
              <w:rPr>
                <w:color w:val="000000" w:themeColor="text1"/>
                <w:sz w:val="24"/>
              </w:rPr>
            </w:pPr>
            <w:r w:rsidRPr="0060324D">
              <w:rPr>
                <w:color w:val="000000" w:themeColor="text1"/>
                <w:sz w:val="24"/>
              </w:rPr>
              <w:t>смт Шевченко</w:t>
            </w:r>
          </w:p>
        </w:tc>
        <w:tc>
          <w:tcPr>
            <w:tcW w:w="2693" w:type="dxa"/>
          </w:tcPr>
          <w:p w:rsidR="00EB5D9D" w:rsidRPr="0060324D" w:rsidRDefault="00B81EB7" w:rsidP="00512781">
            <w:pPr>
              <w:pStyle w:val="TableParagraph"/>
              <w:spacing w:line="256" w:lineRule="exact"/>
              <w:ind w:left="108"/>
              <w:rPr>
                <w:color w:val="000000" w:themeColor="text1"/>
                <w:sz w:val="24"/>
              </w:rPr>
            </w:pPr>
            <w:r w:rsidRPr="0060324D">
              <w:rPr>
                <w:color w:val="000000" w:themeColor="text1"/>
                <w:sz w:val="24"/>
              </w:rPr>
              <w:t>1682</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4.</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село Богданівка</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20</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5.</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село Вовкове</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17</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6.</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село Гнатівка</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111</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7.</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село Горіхове</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302</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8.</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село Гришине</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1714</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9.</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село Даченське</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139</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10.</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село Жовте</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78</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lastRenderedPageBreak/>
              <w:t>11.</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село Запоріжжя</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181</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12.</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село Звірове</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788</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13.</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село Зелене</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164</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14.</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село Лисівка</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607</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15.</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село Новий Труд</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56</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16.</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село Новоандріївка</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49</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17.</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село Нововасилівка</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269</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18.</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село Новоєлизаветівка</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468</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19.</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село Новоолександрівка</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103</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20.</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село Новооленівка</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94</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21.</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село Новопавлівка</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350</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22.</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село Новотроїцьке</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467</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23.</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село Новоукраїнка</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26</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24.</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село Піщане</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239</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25.</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село Преображенка</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43</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26.</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село Ріг</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179</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27.</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село Солоне</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118</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28.</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село Срібне</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427</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29.</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село Сухий Яр</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180</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30.</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село Троїцьке</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201</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31.</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село Троянда</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94</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32.</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село Українка</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59</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33.</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село Успенівка</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311</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34.</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село Яснвове</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246</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35.</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селище Котлине</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339</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36.</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селище Котлярівка</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77</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37.</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селище Надеждинка</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246</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38.</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селище  Новопустинка</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71</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39.</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селище Перше Травня</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531</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40.</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селище Пушкіне</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146</w:t>
            </w:r>
          </w:p>
        </w:tc>
      </w:tr>
      <w:tr w:rsidR="0060324D" w:rsidRPr="0060324D" w:rsidTr="00512781">
        <w:trPr>
          <w:trHeight w:val="275"/>
        </w:trPr>
        <w:tc>
          <w:tcPr>
            <w:tcW w:w="818" w:type="dxa"/>
          </w:tcPr>
          <w:p w:rsidR="0060324D" w:rsidRPr="0060324D" w:rsidRDefault="0060324D" w:rsidP="0060324D">
            <w:pPr>
              <w:pStyle w:val="TableParagraph"/>
              <w:spacing w:line="256" w:lineRule="exact"/>
              <w:rPr>
                <w:color w:val="000000" w:themeColor="text1"/>
                <w:sz w:val="24"/>
              </w:rPr>
            </w:pPr>
            <w:r w:rsidRPr="0060324D">
              <w:rPr>
                <w:color w:val="000000" w:themeColor="text1"/>
                <w:sz w:val="24"/>
              </w:rPr>
              <w:t>41.</w:t>
            </w:r>
          </w:p>
        </w:tc>
        <w:tc>
          <w:tcPr>
            <w:tcW w:w="595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селище Чунишине</w:t>
            </w:r>
          </w:p>
        </w:tc>
        <w:tc>
          <w:tcPr>
            <w:tcW w:w="2693" w:type="dxa"/>
          </w:tcPr>
          <w:p w:rsidR="0060324D" w:rsidRPr="0060324D" w:rsidRDefault="0060324D" w:rsidP="0060324D">
            <w:pPr>
              <w:pStyle w:val="TableParagraph"/>
              <w:spacing w:line="256" w:lineRule="exact"/>
              <w:ind w:left="108"/>
              <w:rPr>
                <w:color w:val="000000" w:themeColor="text1"/>
                <w:sz w:val="24"/>
              </w:rPr>
            </w:pPr>
            <w:r w:rsidRPr="0060324D">
              <w:rPr>
                <w:color w:val="000000" w:themeColor="text1"/>
                <w:sz w:val="24"/>
              </w:rPr>
              <w:t>87</w:t>
            </w:r>
          </w:p>
        </w:tc>
      </w:tr>
      <w:tr w:rsidR="0060324D" w:rsidRPr="0060324D" w:rsidTr="00512781">
        <w:trPr>
          <w:trHeight w:val="275"/>
        </w:trPr>
        <w:tc>
          <w:tcPr>
            <w:tcW w:w="6771" w:type="dxa"/>
            <w:gridSpan w:val="2"/>
          </w:tcPr>
          <w:p w:rsidR="0060324D" w:rsidRPr="0060324D" w:rsidRDefault="0060324D" w:rsidP="0060324D">
            <w:pPr>
              <w:pStyle w:val="TableParagraph"/>
              <w:spacing w:line="256" w:lineRule="exact"/>
              <w:rPr>
                <w:b/>
                <w:color w:val="000000" w:themeColor="text1"/>
                <w:sz w:val="24"/>
              </w:rPr>
            </w:pPr>
            <w:r w:rsidRPr="0060324D">
              <w:rPr>
                <w:b/>
                <w:color w:val="000000" w:themeColor="text1"/>
                <w:sz w:val="24"/>
              </w:rPr>
              <w:t>Всього:</w:t>
            </w:r>
          </w:p>
        </w:tc>
        <w:tc>
          <w:tcPr>
            <w:tcW w:w="2693" w:type="dxa"/>
          </w:tcPr>
          <w:p w:rsidR="0060324D" w:rsidRPr="0060324D" w:rsidRDefault="0060324D" w:rsidP="0060324D">
            <w:pPr>
              <w:pStyle w:val="TableParagraph"/>
              <w:spacing w:line="256" w:lineRule="exact"/>
              <w:rPr>
                <w:b/>
                <w:color w:val="000000" w:themeColor="text1"/>
                <w:sz w:val="24"/>
              </w:rPr>
            </w:pPr>
            <w:r w:rsidRPr="0060324D">
              <w:rPr>
                <w:b/>
                <w:color w:val="000000" w:themeColor="text1"/>
                <w:sz w:val="24"/>
              </w:rPr>
              <w:t>82388</w:t>
            </w:r>
          </w:p>
        </w:tc>
      </w:tr>
    </w:tbl>
    <w:p w:rsidR="00EB5D9D" w:rsidRPr="0060324D" w:rsidRDefault="00E665B1" w:rsidP="00D80C96">
      <w:pPr>
        <w:pStyle w:val="a3"/>
        <w:spacing w:before="170"/>
        <w:ind w:left="0" w:right="2" w:firstLine="427"/>
        <w:rPr>
          <w:color w:val="000000" w:themeColor="text1"/>
        </w:rPr>
      </w:pPr>
      <w:r w:rsidRPr="0060324D">
        <w:rPr>
          <w:color w:val="000000" w:themeColor="text1"/>
        </w:rPr>
        <w:t>Демографічна ситуація, яка склалась на території громади, на теперішній час є типовою в Донецькому регіоні. Зменшення чисельності населення перш за все пов’язано з від’ємним природним та міграційним приростом населення, загостренням незбалансованості в співвідношенні між чоловіками та жінками, диспропорції вікових груп, що є стримуючим фактором у режимі відтворення населення, поступово призводить зростання демографічного навантаження на суспільство, а також економічною кризою, трудовою міграцією, бойовими діями на тимчасово окупованій території</w:t>
      </w:r>
      <w:r w:rsidRPr="0060324D">
        <w:rPr>
          <w:color w:val="000000" w:themeColor="text1"/>
          <w:spacing w:val="51"/>
        </w:rPr>
        <w:t xml:space="preserve"> </w:t>
      </w:r>
      <w:r w:rsidRPr="0060324D">
        <w:rPr>
          <w:color w:val="000000" w:themeColor="text1"/>
        </w:rPr>
        <w:t>України.</w:t>
      </w:r>
    </w:p>
    <w:p w:rsidR="00D80C96" w:rsidRPr="0060324D" w:rsidRDefault="00E665B1" w:rsidP="00D80C96">
      <w:pPr>
        <w:pStyle w:val="a3"/>
        <w:ind w:left="0" w:right="2" w:firstLine="427"/>
        <w:rPr>
          <w:color w:val="000000" w:themeColor="text1"/>
        </w:rPr>
      </w:pPr>
      <w:r w:rsidRPr="0060324D">
        <w:rPr>
          <w:color w:val="000000" w:themeColor="text1"/>
        </w:rPr>
        <w:t>За інформацією Головного управління статистики у</w:t>
      </w:r>
      <w:r w:rsidR="00F423C6">
        <w:rPr>
          <w:color w:val="000000" w:themeColor="text1"/>
        </w:rPr>
        <w:t xml:space="preserve"> Донецькій області по м.</w:t>
      </w:r>
      <w:r w:rsidR="00D80C96" w:rsidRPr="0060324D">
        <w:rPr>
          <w:color w:val="000000" w:themeColor="text1"/>
        </w:rPr>
        <w:t>Покровськ</w:t>
      </w:r>
      <w:r w:rsidRPr="0060324D">
        <w:rPr>
          <w:color w:val="000000" w:themeColor="text1"/>
        </w:rPr>
        <w:t xml:space="preserve"> впродовж останніх років спостерігався від’ємний природній приріст населення (перевищенням смертності над народжуваністю) (рис.3).</w:t>
      </w:r>
    </w:p>
    <w:p w:rsidR="00365CAD" w:rsidRPr="0060324D" w:rsidRDefault="00365CAD" w:rsidP="00D80C96">
      <w:pPr>
        <w:pStyle w:val="a3"/>
        <w:ind w:left="0" w:right="2" w:firstLine="427"/>
        <w:rPr>
          <w:color w:val="000000" w:themeColor="text1"/>
        </w:rPr>
      </w:pPr>
    </w:p>
    <w:p w:rsidR="00EB5D9D" w:rsidRPr="0060324D" w:rsidRDefault="00E665B1" w:rsidP="00D80C96">
      <w:pPr>
        <w:pStyle w:val="a3"/>
        <w:ind w:left="0" w:right="2" w:firstLine="427"/>
        <w:jc w:val="center"/>
        <w:rPr>
          <w:color w:val="000000" w:themeColor="text1"/>
        </w:rPr>
      </w:pPr>
      <w:r w:rsidRPr="0060324D">
        <w:rPr>
          <w:b/>
          <w:color w:val="000000" w:themeColor="text1"/>
        </w:rPr>
        <w:t>Природн</w:t>
      </w:r>
      <w:r w:rsidR="006B7C73" w:rsidRPr="0060324D">
        <w:rPr>
          <w:b/>
          <w:color w:val="000000" w:themeColor="text1"/>
        </w:rPr>
        <w:t>и</w:t>
      </w:r>
      <w:r w:rsidRPr="0060324D">
        <w:rPr>
          <w:b/>
          <w:color w:val="000000" w:themeColor="text1"/>
        </w:rPr>
        <w:t>й рух населення м.</w:t>
      </w:r>
      <w:r w:rsidR="00D80C96" w:rsidRPr="0060324D">
        <w:rPr>
          <w:b/>
          <w:color w:val="000000" w:themeColor="text1"/>
        </w:rPr>
        <w:t xml:space="preserve"> Покровська</w:t>
      </w:r>
      <w:r w:rsidRPr="0060324D">
        <w:rPr>
          <w:b/>
          <w:color w:val="000000" w:themeColor="text1"/>
        </w:rPr>
        <w:t xml:space="preserve"> Донецької області у 2015-2019 роках</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1"/>
        <w:gridCol w:w="2393"/>
        <w:gridCol w:w="2393"/>
        <w:gridCol w:w="2395"/>
      </w:tblGrid>
      <w:tr w:rsidR="00466439" w:rsidRPr="0060324D" w:rsidTr="000E68ED">
        <w:trPr>
          <w:trHeight w:val="827"/>
        </w:trPr>
        <w:tc>
          <w:tcPr>
            <w:tcW w:w="2391" w:type="dxa"/>
            <w:vAlign w:val="center"/>
          </w:tcPr>
          <w:p w:rsidR="00EB5D9D" w:rsidRPr="0060324D" w:rsidRDefault="00E665B1" w:rsidP="000E68ED">
            <w:pPr>
              <w:pStyle w:val="TableParagraph"/>
              <w:spacing w:line="268" w:lineRule="exact"/>
              <w:jc w:val="center"/>
              <w:rPr>
                <w:color w:val="000000" w:themeColor="text1"/>
                <w:sz w:val="24"/>
              </w:rPr>
            </w:pPr>
            <w:r w:rsidRPr="0060324D">
              <w:rPr>
                <w:color w:val="000000" w:themeColor="text1"/>
                <w:sz w:val="24"/>
              </w:rPr>
              <w:t>Роки</w:t>
            </w:r>
          </w:p>
        </w:tc>
        <w:tc>
          <w:tcPr>
            <w:tcW w:w="2393" w:type="dxa"/>
            <w:vAlign w:val="center"/>
          </w:tcPr>
          <w:p w:rsidR="000E68ED" w:rsidRPr="0060324D" w:rsidRDefault="00E665B1" w:rsidP="000E68ED">
            <w:pPr>
              <w:pStyle w:val="TableParagraph"/>
              <w:spacing w:line="268" w:lineRule="exact"/>
              <w:jc w:val="center"/>
              <w:rPr>
                <w:color w:val="000000" w:themeColor="text1"/>
                <w:sz w:val="24"/>
              </w:rPr>
            </w:pPr>
            <w:r w:rsidRPr="0060324D">
              <w:rPr>
                <w:color w:val="000000" w:themeColor="text1"/>
                <w:sz w:val="24"/>
              </w:rPr>
              <w:t>Кількість</w:t>
            </w:r>
          </w:p>
          <w:p w:rsidR="00EB5D9D" w:rsidRPr="0060324D" w:rsidRDefault="00E665B1" w:rsidP="000E68ED">
            <w:pPr>
              <w:pStyle w:val="TableParagraph"/>
              <w:spacing w:line="268" w:lineRule="exact"/>
              <w:jc w:val="center"/>
              <w:rPr>
                <w:color w:val="000000" w:themeColor="text1"/>
                <w:sz w:val="24"/>
              </w:rPr>
            </w:pPr>
            <w:r w:rsidRPr="0060324D">
              <w:rPr>
                <w:color w:val="000000" w:themeColor="text1"/>
                <w:sz w:val="24"/>
              </w:rPr>
              <w:t>живонароджених, осіб</w:t>
            </w:r>
          </w:p>
        </w:tc>
        <w:tc>
          <w:tcPr>
            <w:tcW w:w="2393" w:type="dxa"/>
            <w:vAlign w:val="center"/>
          </w:tcPr>
          <w:p w:rsidR="00EB5D9D" w:rsidRPr="0060324D" w:rsidRDefault="00E665B1" w:rsidP="000E68ED">
            <w:pPr>
              <w:pStyle w:val="TableParagraph"/>
              <w:jc w:val="center"/>
              <w:rPr>
                <w:color w:val="000000" w:themeColor="text1"/>
                <w:sz w:val="24"/>
              </w:rPr>
            </w:pPr>
            <w:r w:rsidRPr="0060324D">
              <w:rPr>
                <w:color w:val="000000" w:themeColor="text1"/>
                <w:sz w:val="24"/>
              </w:rPr>
              <w:t>Кількість померлих, осіб</w:t>
            </w:r>
          </w:p>
        </w:tc>
        <w:tc>
          <w:tcPr>
            <w:tcW w:w="2395" w:type="dxa"/>
            <w:vAlign w:val="center"/>
          </w:tcPr>
          <w:p w:rsidR="00EB5D9D" w:rsidRPr="0060324D" w:rsidRDefault="000E68ED" w:rsidP="000E68ED">
            <w:pPr>
              <w:pStyle w:val="TableParagraph"/>
              <w:tabs>
                <w:tab w:val="left" w:pos="1866"/>
              </w:tabs>
              <w:ind w:left="108" w:right="99"/>
              <w:jc w:val="center"/>
              <w:rPr>
                <w:color w:val="000000" w:themeColor="text1"/>
                <w:sz w:val="24"/>
              </w:rPr>
            </w:pPr>
            <w:r w:rsidRPr="0060324D">
              <w:rPr>
                <w:color w:val="000000" w:themeColor="text1"/>
                <w:sz w:val="24"/>
              </w:rPr>
              <w:t xml:space="preserve">Природній </w:t>
            </w:r>
            <w:r w:rsidR="00E665B1" w:rsidRPr="0060324D">
              <w:rPr>
                <w:color w:val="000000" w:themeColor="text1"/>
                <w:spacing w:val="-5"/>
                <w:sz w:val="24"/>
              </w:rPr>
              <w:t xml:space="preserve">рух, </w:t>
            </w:r>
            <w:r w:rsidR="00E665B1" w:rsidRPr="0060324D">
              <w:rPr>
                <w:color w:val="000000" w:themeColor="text1"/>
                <w:sz w:val="24"/>
              </w:rPr>
              <w:t>скорочення (-),</w:t>
            </w:r>
            <w:r w:rsidR="00E665B1" w:rsidRPr="0060324D">
              <w:rPr>
                <w:color w:val="000000" w:themeColor="text1"/>
                <w:spacing w:val="-3"/>
                <w:sz w:val="24"/>
              </w:rPr>
              <w:t xml:space="preserve"> </w:t>
            </w:r>
            <w:r w:rsidR="00E665B1" w:rsidRPr="0060324D">
              <w:rPr>
                <w:color w:val="000000" w:themeColor="text1"/>
                <w:sz w:val="24"/>
              </w:rPr>
              <w:t>осіб</w:t>
            </w:r>
          </w:p>
        </w:tc>
      </w:tr>
      <w:tr w:rsidR="00466439" w:rsidRPr="0060324D" w:rsidTr="00D80C96">
        <w:trPr>
          <w:trHeight w:val="275"/>
        </w:trPr>
        <w:tc>
          <w:tcPr>
            <w:tcW w:w="2391" w:type="dxa"/>
          </w:tcPr>
          <w:p w:rsidR="00EB5D9D" w:rsidRPr="0060324D" w:rsidRDefault="00E665B1" w:rsidP="000E68ED">
            <w:pPr>
              <w:pStyle w:val="TableParagraph"/>
              <w:spacing w:line="256" w:lineRule="exact"/>
              <w:jc w:val="center"/>
              <w:rPr>
                <w:color w:val="000000" w:themeColor="text1"/>
                <w:sz w:val="24"/>
              </w:rPr>
            </w:pPr>
            <w:r w:rsidRPr="0060324D">
              <w:rPr>
                <w:color w:val="000000" w:themeColor="text1"/>
                <w:sz w:val="24"/>
              </w:rPr>
              <w:t>2015</w:t>
            </w:r>
          </w:p>
        </w:tc>
        <w:tc>
          <w:tcPr>
            <w:tcW w:w="2393" w:type="dxa"/>
          </w:tcPr>
          <w:p w:rsidR="00EB5D9D" w:rsidRPr="0060324D" w:rsidRDefault="000E68ED" w:rsidP="000E68ED">
            <w:pPr>
              <w:pStyle w:val="TableParagraph"/>
              <w:spacing w:line="256" w:lineRule="exact"/>
              <w:jc w:val="center"/>
              <w:rPr>
                <w:color w:val="000000" w:themeColor="text1"/>
                <w:sz w:val="24"/>
              </w:rPr>
            </w:pPr>
            <w:r w:rsidRPr="0060324D">
              <w:rPr>
                <w:color w:val="000000" w:themeColor="text1"/>
                <w:sz w:val="24"/>
              </w:rPr>
              <w:t>623</w:t>
            </w:r>
          </w:p>
        </w:tc>
        <w:tc>
          <w:tcPr>
            <w:tcW w:w="2393" w:type="dxa"/>
          </w:tcPr>
          <w:p w:rsidR="00EB5D9D" w:rsidRPr="0060324D" w:rsidRDefault="000E68ED" w:rsidP="000E68ED">
            <w:pPr>
              <w:pStyle w:val="TableParagraph"/>
              <w:spacing w:line="256" w:lineRule="exact"/>
              <w:jc w:val="center"/>
              <w:rPr>
                <w:color w:val="000000" w:themeColor="text1"/>
                <w:sz w:val="24"/>
              </w:rPr>
            </w:pPr>
            <w:r w:rsidRPr="0060324D">
              <w:rPr>
                <w:color w:val="000000" w:themeColor="text1"/>
                <w:sz w:val="24"/>
              </w:rPr>
              <w:t>1193</w:t>
            </w:r>
          </w:p>
        </w:tc>
        <w:tc>
          <w:tcPr>
            <w:tcW w:w="2395" w:type="dxa"/>
          </w:tcPr>
          <w:p w:rsidR="00EB5D9D" w:rsidRPr="0060324D" w:rsidRDefault="000E68ED" w:rsidP="000E68ED">
            <w:pPr>
              <w:pStyle w:val="TableParagraph"/>
              <w:spacing w:line="256" w:lineRule="exact"/>
              <w:ind w:left="108"/>
              <w:jc w:val="center"/>
              <w:rPr>
                <w:color w:val="000000" w:themeColor="text1"/>
                <w:sz w:val="24"/>
              </w:rPr>
            </w:pPr>
            <w:r w:rsidRPr="0060324D">
              <w:rPr>
                <w:color w:val="000000" w:themeColor="text1"/>
                <w:sz w:val="24"/>
              </w:rPr>
              <w:t>-570</w:t>
            </w:r>
          </w:p>
        </w:tc>
      </w:tr>
      <w:tr w:rsidR="00466439" w:rsidRPr="0060324D" w:rsidTr="00D80C96">
        <w:trPr>
          <w:trHeight w:val="277"/>
        </w:trPr>
        <w:tc>
          <w:tcPr>
            <w:tcW w:w="2391" w:type="dxa"/>
          </w:tcPr>
          <w:p w:rsidR="00EB5D9D" w:rsidRPr="0060324D" w:rsidRDefault="00E665B1" w:rsidP="000E68ED">
            <w:pPr>
              <w:pStyle w:val="TableParagraph"/>
              <w:spacing w:line="258" w:lineRule="exact"/>
              <w:jc w:val="center"/>
              <w:rPr>
                <w:color w:val="000000" w:themeColor="text1"/>
                <w:sz w:val="24"/>
              </w:rPr>
            </w:pPr>
            <w:r w:rsidRPr="0060324D">
              <w:rPr>
                <w:color w:val="000000" w:themeColor="text1"/>
                <w:sz w:val="24"/>
              </w:rPr>
              <w:t>2016</w:t>
            </w:r>
          </w:p>
        </w:tc>
        <w:tc>
          <w:tcPr>
            <w:tcW w:w="2393" w:type="dxa"/>
          </w:tcPr>
          <w:p w:rsidR="00EB5D9D" w:rsidRPr="0060324D" w:rsidRDefault="000E68ED" w:rsidP="000E68ED">
            <w:pPr>
              <w:pStyle w:val="TableParagraph"/>
              <w:spacing w:line="258" w:lineRule="exact"/>
              <w:jc w:val="center"/>
              <w:rPr>
                <w:color w:val="000000" w:themeColor="text1"/>
                <w:sz w:val="24"/>
              </w:rPr>
            </w:pPr>
            <w:r w:rsidRPr="0060324D">
              <w:rPr>
                <w:color w:val="000000" w:themeColor="text1"/>
                <w:sz w:val="24"/>
              </w:rPr>
              <w:t>584</w:t>
            </w:r>
          </w:p>
        </w:tc>
        <w:tc>
          <w:tcPr>
            <w:tcW w:w="2393" w:type="dxa"/>
          </w:tcPr>
          <w:p w:rsidR="00EB5D9D" w:rsidRPr="0060324D" w:rsidRDefault="000E68ED" w:rsidP="000E68ED">
            <w:pPr>
              <w:pStyle w:val="TableParagraph"/>
              <w:spacing w:line="258" w:lineRule="exact"/>
              <w:jc w:val="center"/>
              <w:rPr>
                <w:color w:val="000000" w:themeColor="text1"/>
                <w:sz w:val="24"/>
              </w:rPr>
            </w:pPr>
            <w:r w:rsidRPr="0060324D">
              <w:rPr>
                <w:color w:val="000000" w:themeColor="text1"/>
                <w:sz w:val="24"/>
              </w:rPr>
              <w:t>1152</w:t>
            </w:r>
          </w:p>
        </w:tc>
        <w:tc>
          <w:tcPr>
            <w:tcW w:w="2395" w:type="dxa"/>
          </w:tcPr>
          <w:p w:rsidR="00EB5D9D" w:rsidRPr="0060324D" w:rsidRDefault="000E68ED" w:rsidP="000E68ED">
            <w:pPr>
              <w:pStyle w:val="TableParagraph"/>
              <w:spacing w:line="258" w:lineRule="exact"/>
              <w:ind w:left="108"/>
              <w:jc w:val="center"/>
              <w:rPr>
                <w:color w:val="000000" w:themeColor="text1"/>
                <w:sz w:val="24"/>
              </w:rPr>
            </w:pPr>
            <w:r w:rsidRPr="0060324D">
              <w:rPr>
                <w:color w:val="000000" w:themeColor="text1"/>
                <w:sz w:val="24"/>
              </w:rPr>
              <w:t>-568</w:t>
            </w:r>
          </w:p>
        </w:tc>
      </w:tr>
      <w:tr w:rsidR="00466439" w:rsidRPr="0060324D" w:rsidTr="00D80C96">
        <w:trPr>
          <w:trHeight w:val="275"/>
        </w:trPr>
        <w:tc>
          <w:tcPr>
            <w:tcW w:w="2391" w:type="dxa"/>
          </w:tcPr>
          <w:p w:rsidR="00EB5D9D" w:rsidRPr="0060324D" w:rsidRDefault="00E665B1" w:rsidP="000E68ED">
            <w:pPr>
              <w:pStyle w:val="TableParagraph"/>
              <w:spacing w:line="256" w:lineRule="exact"/>
              <w:jc w:val="center"/>
              <w:rPr>
                <w:color w:val="000000" w:themeColor="text1"/>
                <w:sz w:val="24"/>
              </w:rPr>
            </w:pPr>
            <w:r w:rsidRPr="0060324D">
              <w:rPr>
                <w:color w:val="000000" w:themeColor="text1"/>
                <w:sz w:val="24"/>
              </w:rPr>
              <w:t>2017</w:t>
            </w:r>
          </w:p>
        </w:tc>
        <w:tc>
          <w:tcPr>
            <w:tcW w:w="2393" w:type="dxa"/>
          </w:tcPr>
          <w:p w:rsidR="00EB5D9D" w:rsidRPr="0060324D" w:rsidRDefault="000E68ED" w:rsidP="000E68ED">
            <w:pPr>
              <w:pStyle w:val="TableParagraph"/>
              <w:spacing w:line="256" w:lineRule="exact"/>
              <w:jc w:val="center"/>
              <w:rPr>
                <w:color w:val="000000" w:themeColor="text1"/>
                <w:sz w:val="24"/>
              </w:rPr>
            </w:pPr>
            <w:r w:rsidRPr="0060324D">
              <w:rPr>
                <w:color w:val="000000" w:themeColor="text1"/>
                <w:sz w:val="24"/>
              </w:rPr>
              <w:t>556</w:t>
            </w:r>
          </w:p>
        </w:tc>
        <w:tc>
          <w:tcPr>
            <w:tcW w:w="2393" w:type="dxa"/>
          </w:tcPr>
          <w:p w:rsidR="00EB5D9D" w:rsidRPr="0060324D" w:rsidRDefault="000E68ED" w:rsidP="000E68ED">
            <w:pPr>
              <w:pStyle w:val="TableParagraph"/>
              <w:spacing w:line="256" w:lineRule="exact"/>
              <w:jc w:val="center"/>
              <w:rPr>
                <w:color w:val="000000" w:themeColor="text1"/>
                <w:sz w:val="24"/>
              </w:rPr>
            </w:pPr>
            <w:r w:rsidRPr="0060324D">
              <w:rPr>
                <w:color w:val="000000" w:themeColor="text1"/>
                <w:sz w:val="24"/>
              </w:rPr>
              <w:t>1101</w:t>
            </w:r>
          </w:p>
        </w:tc>
        <w:tc>
          <w:tcPr>
            <w:tcW w:w="2395" w:type="dxa"/>
          </w:tcPr>
          <w:p w:rsidR="000E68ED" w:rsidRPr="0060324D" w:rsidRDefault="000E68ED" w:rsidP="000E68ED">
            <w:pPr>
              <w:pStyle w:val="TableParagraph"/>
              <w:spacing w:line="256" w:lineRule="exact"/>
              <w:ind w:left="108"/>
              <w:jc w:val="center"/>
              <w:rPr>
                <w:color w:val="000000" w:themeColor="text1"/>
                <w:sz w:val="24"/>
              </w:rPr>
            </w:pPr>
            <w:r w:rsidRPr="0060324D">
              <w:rPr>
                <w:color w:val="000000" w:themeColor="text1"/>
                <w:sz w:val="24"/>
              </w:rPr>
              <w:t>-545</w:t>
            </w:r>
          </w:p>
        </w:tc>
      </w:tr>
      <w:tr w:rsidR="00466439" w:rsidRPr="0060324D" w:rsidTr="00D80C96">
        <w:trPr>
          <w:trHeight w:val="275"/>
        </w:trPr>
        <w:tc>
          <w:tcPr>
            <w:tcW w:w="2391" w:type="dxa"/>
          </w:tcPr>
          <w:p w:rsidR="00EB5D9D" w:rsidRPr="0060324D" w:rsidRDefault="00E665B1" w:rsidP="000E68ED">
            <w:pPr>
              <w:pStyle w:val="TableParagraph"/>
              <w:spacing w:line="256" w:lineRule="exact"/>
              <w:jc w:val="center"/>
              <w:rPr>
                <w:color w:val="000000" w:themeColor="text1"/>
                <w:sz w:val="24"/>
              </w:rPr>
            </w:pPr>
            <w:r w:rsidRPr="0060324D">
              <w:rPr>
                <w:color w:val="000000" w:themeColor="text1"/>
                <w:sz w:val="24"/>
              </w:rPr>
              <w:t>2018</w:t>
            </w:r>
          </w:p>
        </w:tc>
        <w:tc>
          <w:tcPr>
            <w:tcW w:w="2393" w:type="dxa"/>
          </w:tcPr>
          <w:p w:rsidR="00EB5D9D" w:rsidRPr="0060324D" w:rsidRDefault="000E68ED" w:rsidP="000E68ED">
            <w:pPr>
              <w:pStyle w:val="TableParagraph"/>
              <w:spacing w:line="256" w:lineRule="exact"/>
              <w:jc w:val="center"/>
              <w:rPr>
                <w:color w:val="000000" w:themeColor="text1"/>
                <w:sz w:val="24"/>
              </w:rPr>
            </w:pPr>
            <w:r w:rsidRPr="0060324D">
              <w:rPr>
                <w:color w:val="000000" w:themeColor="text1"/>
                <w:sz w:val="24"/>
              </w:rPr>
              <w:t>501</w:t>
            </w:r>
          </w:p>
        </w:tc>
        <w:tc>
          <w:tcPr>
            <w:tcW w:w="2393" w:type="dxa"/>
          </w:tcPr>
          <w:p w:rsidR="00EB5D9D" w:rsidRPr="0060324D" w:rsidRDefault="000E68ED" w:rsidP="000E68ED">
            <w:pPr>
              <w:pStyle w:val="TableParagraph"/>
              <w:spacing w:line="256" w:lineRule="exact"/>
              <w:jc w:val="center"/>
              <w:rPr>
                <w:color w:val="000000" w:themeColor="text1"/>
                <w:sz w:val="24"/>
              </w:rPr>
            </w:pPr>
            <w:r w:rsidRPr="0060324D">
              <w:rPr>
                <w:color w:val="000000" w:themeColor="text1"/>
                <w:sz w:val="24"/>
              </w:rPr>
              <w:t>1184</w:t>
            </w:r>
          </w:p>
        </w:tc>
        <w:tc>
          <w:tcPr>
            <w:tcW w:w="2395" w:type="dxa"/>
          </w:tcPr>
          <w:p w:rsidR="00EB5D9D" w:rsidRPr="0060324D" w:rsidRDefault="000E68ED" w:rsidP="000E68ED">
            <w:pPr>
              <w:pStyle w:val="TableParagraph"/>
              <w:spacing w:line="256" w:lineRule="exact"/>
              <w:ind w:left="108"/>
              <w:jc w:val="center"/>
              <w:rPr>
                <w:color w:val="000000" w:themeColor="text1"/>
                <w:sz w:val="24"/>
              </w:rPr>
            </w:pPr>
            <w:r w:rsidRPr="0060324D">
              <w:rPr>
                <w:color w:val="000000" w:themeColor="text1"/>
                <w:sz w:val="24"/>
              </w:rPr>
              <w:t>-683</w:t>
            </w:r>
          </w:p>
        </w:tc>
      </w:tr>
      <w:tr w:rsidR="00E665B1" w:rsidRPr="0060324D" w:rsidTr="00D80C96">
        <w:trPr>
          <w:trHeight w:val="275"/>
        </w:trPr>
        <w:tc>
          <w:tcPr>
            <w:tcW w:w="2391" w:type="dxa"/>
          </w:tcPr>
          <w:p w:rsidR="00EB5D9D" w:rsidRPr="0060324D" w:rsidRDefault="00E665B1" w:rsidP="000E68ED">
            <w:pPr>
              <w:pStyle w:val="TableParagraph"/>
              <w:spacing w:line="256" w:lineRule="exact"/>
              <w:jc w:val="center"/>
              <w:rPr>
                <w:color w:val="000000" w:themeColor="text1"/>
                <w:sz w:val="24"/>
              </w:rPr>
            </w:pPr>
            <w:r w:rsidRPr="0060324D">
              <w:rPr>
                <w:color w:val="000000" w:themeColor="text1"/>
                <w:sz w:val="24"/>
              </w:rPr>
              <w:t>2019</w:t>
            </w:r>
          </w:p>
        </w:tc>
        <w:tc>
          <w:tcPr>
            <w:tcW w:w="2393" w:type="dxa"/>
          </w:tcPr>
          <w:p w:rsidR="00EB5D9D" w:rsidRPr="0060324D" w:rsidRDefault="000E68ED" w:rsidP="000E68ED">
            <w:pPr>
              <w:pStyle w:val="TableParagraph"/>
              <w:spacing w:line="256" w:lineRule="exact"/>
              <w:jc w:val="center"/>
              <w:rPr>
                <w:color w:val="000000" w:themeColor="text1"/>
                <w:sz w:val="24"/>
              </w:rPr>
            </w:pPr>
            <w:r w:rsidRPr="0060324D">
              <w:rPr>
                <w:color w:val="000000" w:themeColor="text1"/>
                <w:sz w:val="24"/>
              </w:rPr>
              <w:t>427</w:t>
            </w:r>
          </w:p>
        </w:tc>
        <w:tc>
          <w:tcPr>
            <w:tcW w:w="2393" w:type="dxa"/>
          </w:tcPr>
          <w:p w:rsidR="00EB5D9D" w:rsidRPr="0060324D" w:rsidRDefault="000E68ED" w:rsidP="000E68ED">
            <w:pPr>
              <w:pStyle w:val="TableParagraph"/>
              <w:spacing w:line="256" w:lineRule="exact"/>
              <w:jc w:val="center"/>
              <w:rPr>
                <w:color w:val="000000" w:themeColor="text1"/>
                <w:sz w:val="24"/>
              </w:rPr>
            </w:pPr>
            <w:r w:rsidRPr="0060324D">
              <w:rPr>
                <w:color w:val="000000" w:themeColor="text1"/>
                <w:sz w:val="24"/>
              </w:rPr>
              <w:t>1085</w:t>
            </w:r>
          </w:p>
        </w:tc>
        <w:tc>
          <w:tcPr>
            <w:tcW w:w="2395" w:type="dxa"/>
          </w:tcPr>
          <w:p w:rsidR="00EB5D9D" w:rsidRPr="0060324D" w:rsidRDefault="000E68ED" w:rsidP="000E68ED">
            <w:pPr>
              <w:pStyle w:val="TableParagraph"/>
              <w:spacing w:line="256" w:lineRule="exact"/>
              <w:ind w:left="108"/>
              <w:jc w:val="center"/>
              <w:rPr>
                <w:color w:val="000000" w:themeColor="text1"/>
                <w:sz w:val="24"/>
              </w:rPr>
            </w:pPr>
            <w:r w:rsidRPr="0060324D">
              <w:rPr>
                <w:color w:val="000000" w:themeColor="text1"/>
                <w:sz w:val="24"/>
              </w:rPr>
              <w:t>-658</w:t>
            </w:r>
          </w:p>
        </w:tc>
      </w:tr>
      <w:tr w:rsidR="00F423C6" w:rsidRPr="0060324D" w:rsidTr="00D80C96">
        <w:trPr>
          <w:trHeight w:val="275"/>
        </w:trPr>
        <w:tc>
          <w:tcPr>
            <w:tcW w:w="2391" w:type="dxa"/>
          </w:tcPr>
          <w:p w:rsidR="00F423C6" w:rsidRPr="0060324D" w:rsidRDefault="00F423C6" w:rsidP="000E68ED">
            <w:pPr>
              <w:pStyle w:val="TableParagraph"/>
              <w:spacing w:line="256" w:lineRule="exact"/>
              <w:jc w:val="center"/>
              <w:rPr>
                <w:color w:val="000000" w:themeColor="text1"/>
                <w:sz w:val="24"/>
              </w:rPr>
            </w:pPr>
            <w:r>
              <w:rPr>
                <w:color w:val="000000" w:themeColor="text1"/>
                <w:sz w:val="24"/>
              </w:rPr>
              <w:t>2020</w:t>
            </w:r>
          </w:p>
        </w:tc>
        <w:tc>
          <w:tcPr>
            <w:tcW w:w="2393" w:type="dxa"/>
          </w:tcPr>
          <w:p w:rsidR="00F423C6" w:rsidRPr="0060324D" w:rsidRDefault="00F423C6" w:rsidP="000E68ED">
            <w:pPr>
              <w:pStyle w:val="TableParagraph"/>
              <w:spacing w:line="256" w:lineRule="exact"/>
              <w:jc w:val="center"/>
              <w:rPr>
                <w:color w:val="000000" w:themeColor="text1"/>
                <w:sz w:val="24"/>
              </w:rPr>
            </w:pPr>
            <w:r>
              <w:rPr>
                <w:color w:val="000000" w:themeColor="text1"/>
                <w:sz w:val="24"/>
              </w:rPr>
              <w:t>437</w:t>
            </w:r>
          </w:p>
        </w:tc>
        <w:tc>
          <w:tcPr>
            <w:tcW w:w="2393" w:type="dxa"/>
          </w:tcPr>
          <w:p w:rsidR="00F423C6" w:rsidRPr="0060324D" w:rsidRDefault="00F423C6" w:rsidP="000E68ED">
            <w:pPr>
              <w:pStyle w:val="TableParagraph"/>
              <w:spacing w:line="256" w:lineRule="exact"/>
              <w:jc w:val="center"/>
              <w:rPr>
                <w:color w:val="000000" w:themeColor="text1"/>
                <w:sz w:val="24"/>
              </w:rPr>
            </w:pPr>
            <w:r>
              <w:rPr>
                <w:color w:val="000000" w:themeColor="text1"/>
                <w:sz w:val="24"/>
              </w:rPr>
              <w:t>1260</w:t>
            </w:r>
          </w:p>
        </w:tc>
        <w:tc>
          <w:tcPr>
            <w:tcW w:w="2395" w:type="dxa"/>
          </w:tcPr>
          <w:p w:rsidR="00F423C6" w:rsidRPr="0060324D" w:rsidRDefault="00F423C6" w:rsidP="000E68ED">
            <w:pPr>
              <w:pStyle w:val="TableParagraph"/>
              <w:spacing w:line="256" w:lineRule="exact"/>
              <w:ind w:left="108"/>
              <w:jc w:val="center"/>
              <w:rPr>
                <w:color w:val="000000" w:themeColor="text1"/>
                <w:sz w:val="24"/>
              </w:rPr>
            </w:pPr>
            <w:r>
              <w:rPr>
                <w:color w:val="000000" w:themeColor="text1"/>
                <w:sz w:val="24"/>
              </w:rPr>
              <w:t>-823</w:t>
            </w:r>
          </w:p>
        </w:tc>
      </w:tr>
    </w:tbl>
    <w:p w:rsidR="00EB5D9D" w:rsidRPr="0060324D" w:rsidRDefault="00EB5D9D">
      <w:pPr>
        <w:pStyle w:val="a3"/>
        <w:ind w:left="0"/>
        <w:jc w:val="left"/>
        <w:rPr>
          <w:color w:val="000000" w:themeColor="text1"/>
          <w:sz w:val="20"/>
        </w:rPr>
      </w:pPr>
    </w:p>
    <w:p w:rsidR="00EB5D9D" w:rsidRPr="0060324D" w:rsidRDefault="00D53521" w:rsidP="009044C9">
      <w:pPr>
        <w:pStyle w:val="a3"/>
        <w:ind w:left="0"/>
        <w:jc w:val="center"/>
        <w:rPr>
          <w:color w:val="000000" w:themeColor="text1"/>
          <w:sz w:val="20"/>
        </w:rPr>
      </w:pPr>
      <w:r w:rsidRPr="0060324D">
        <w:rPr>
          <w:noProof/>
          <w:color w:val="000000" w:themeColor="text1"/>
          <w:sz w:val="20"/>
          <w:lang w:val="ru-RU" w:eastAsia="ru-RU"/>
        </w:rPr>
        <w:drawing>
          <wp:inline distT="0" distB="0" distL="0" distR="0">
            <wp:extent cx="5153025" cy="2266950"/>
            <wp:effectExtent l="0" t="0" r="9525" b="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5D9D" w:rsidRPr="0060324D" w:rsidRDefault="00E665B1">
      <w:pPr>
        <w:pStyle w:val="a3"/>
        <w:spacing w:before="228"/>
        <w:jc w:val="left"/>
        <w:rPr>
          <w:color w:val="000000" w:themeColor="text1"/>
        </w:rPr>
      </w:pPr>
      <w:r w:rsidRPr="0060324D">
        <w:rPr>
          <w:color w:val="000000" w:themeColor="text1"/>
        </w:rPr>
        <w:t xml:space="preserve">Рис.3 Динаміка </w:t>
      </w:r>
      <w:r w:rsidR="006B7C73" w:rsidRPr="0060324D">
        <w:rPr>
          <w:color w:val="000000" w:themeColor="text1"/>
        </w:rPr>
        <w:t>природного</w:t>
      </w:r>
      <w:r w:rsidR="00F423C6">
        <w:rPr>
          <w:color w:val="000000" w:themeColor="text1"/>
        </w:rPr>
        <w:t xml:space="preserve"> руху населення по м.</w:t>
      </w:r>
      <w:r w:rsidR="009044C9" w:rsidRPr="0060324D">
        <w:rPr>
          <w:color w:val="000000" w:themeColor="text1"/>
        </w:rPr>
        <w:t>Покровськ</w:t>
      </w:r>
    </w:p>
    <w:p w:rsidR="0060324D" w:rsidRDefault="0060324D" w:rsidP="009044C9">
      <w:pPr>
        <w:pStyle w:val="a3"/>
        <w:ind w:left="0" w:right="2" w:firstLine="707"/>
        <w:rPr>
          <w:color w:val="FF0000"/>
        </w:rPr>
      </w:pPr>
    </w:p>
    <w:p w:rsidR="00EB5D9D" w:rsidRPr="003218AB" w:rsidRDefault="00E665B1" w:rsidP="009044C9">
      <w:pPr>
        <w:pStyle w:val="a3"/>
        <w:ind w:left="0" w:right="2" w:firstLine="707"/>
        <w:rPr>
          <w:color w:val="000000" w:themeColor="text1"/>
        </w:rPr>
      </w:pPr>
      <w:r w:rsidRPr="003218AB">
        <w:rPr>
          <w:color w:val="000000" w:themeColor="text1"/>
        </w:rPr>
        <w:t>При цьому проблема полягає не стільки в зменшені кількості населення скільки в його якості. Тобто відбувається поступове старіння населення, яке є характерною рисою більшості європейських країн, підвищу</w:t>
      </w:r>
      <w:r w:rsidR="00F047B9" w:rsidRPr="003218AB">
        <w:rPr>
          <w:color w:val="000000" w:themeColor="text1"/>
        </w:rPr>
        <w:t>ється рівень його інвалідизації</w:t>
      </w:r>
      <w:r w:rsidRPr="003218AB">
        <w:rPr>
          <w:color w:val="000000" w:themeColor="text1"/>
        </w:rPr>
        <w:t>, погіршується загальний стан здоров’я населення та ін.</w:t>
      </w:r>
    </w:p>
    <w:p w:rsidR="008856A9" w:rsidRPr="003218AB" w:rsidRDefault="00E665B1" w:rsidP="008856A9">
      <w:pPr>
        <w:pStyle w:val="a3"/>
        <w:ind w:left="0" w:right="2" w:firstLine="479"/>
        <w:rPr>
          <w:color w:val="000000" w:themeColor="text1"/>
        </w:rPr>
      </w:pPr>
      <w:r w:rsidRPr="003218AB">
        <w:rPr>
          <w:color w:val="000000" w:themeColor="text1"/>
        </w:rPr>
        <w:t>Сприяє такій ситуації і стан навколишнього оточуючого середовища, адже зростання кількості випадків інтоксикації пов’язаної з проживанням на забруднених промисловими підприємствами територіях, потрапляння солей важких металів в ґрунти, забруднення атмосферного повітря, погіршення якості питної води все це негативно впливає на якість здоров’я населення інше надмірне антропогенне навантаження на об’єкти навколишнього середовища носить подекуди просто катастрофічний характер та негативно впливає на відтворення популяції в цілому.</w:t>
      </w:r>
    </w:p>
    <w:p w:rsidR="00013D4F" w:rsidRPr="006B7C73" w:rsidRDefault="00013D4F" w:rsidP="008856A9">
      <w:pPr>
        <w:pStyle w:val="a3"/>
        <w:ind w:left="0" w:right="2" w:firstLine="479"/>
        <w:rPr>
          <w:color w:val="FF0000"/>
        </w:rPr>
      </w:pPr>
    </w:p>
    <w:p w:rsidR="00EB5D9D" w:rsidRPr="008B14D8" w:rsidRDefault="0061665E" w:rsidP="00F047B9">
      <w:pPr>
        <w:pStyle w:val="2"/>
        <w:tabs>
          <w:tab w:val="left" w:pos="0"/>
        </w:tabs>
        <w:spacing w:before="8"/>
        <w:ind w:left="0" w:firstLine="0"/>
        <w:jc w:val="center"/>
        <w:rPr>
          <w:bCs w:val="0"/>
          <w:color w:val="000000" w:themeColor="text1"/>
          <w:sz w:val="28"/>
          <w:szCs w:val="28"/>
        </w:rPr>
      </w:pPr>
      <w:r w:rsidRPr="008B14D8">
        <w:rPr>
          <w:bCs w:val="0"/>
          <w:color w:val="000000" w:themeColor="text1"/>
          <w:sz w:val="28"/>
          <w:szCs w:val="28"/>
          <w:lang w:val="ru-RU"/>
        </w:rPr>
        <w:t xml:space="preserve">2.10. </w:t>
      </w:r>
      <w:r w:rsidR="00E665B1" w:rsidRPr="008B14D8">
        <w:rPr>
          <w:bCs w:val="0"/>
          <w:color w:val="000000" w:themeColor="text1"/>
          <w:sz w:val="28"/>
          <w:szCs w:val="28"/>
        </w:rPr>
        <w:t>Аналіз захворюваності населення</w:t>
      </w:r>
      <w:r w:rsidRPr="008B14D8">
        <w:rPr>
          <w:bCs w:val="0"/>
          <w:color w:val="000000" w:themeColor="text1"/>
          <w:sz w:val="28"/>
          <w:szCs w:val="28"/>
        </w:rPr>
        <w:t>.</w:t>
      </w:r>
    </w:p>
    <w:p w:rsidR="00EB5D9D" w:rsidRPr="008B14D8" w:rsidRDefault="00E665B1" w:rsidP="003F68A7">
      <w:pPr>
        <w:pStyle w:val="a3"/>
        <w:spacing w:before="192"/>
        <w:ind w:left="0" w:right="2" w:firstLine="709"/>
        <w:rPr>
          <w:color w:val="000000" w:themeColor="text1"/>
        </w:rPr>
      </w:pPr>
      <w:r w:rsidRPr="008B14D8">
        <w:rPr>
          <w:color w:val="000000" w:themeColor="text1"/>
        </w:rPr>
        <w:t>Потрапляння забруднюючих речовин в організм людини до органів дихання та травлення викликає ризик розвитку їх хвороби. До складу пилу можуть входити особливо небезпечні частинки, такі як свинець, кадмій, ртуть, діоксини. На населення, що мешкає поблизу промислових підприємств, можуть мати вплив сполуки речовин, що утворюються в результаті технологічних процесів.</w:t>
      </w:r>
    </w:p>
    <w:p w:rsidR="00EB5D9D" w:rsidRPr="008B14D8" w:rsidRDefault="00E665B1" w:rsidP="003F68A7">
      <w:pPr>
        <w:pStyle w:val="a3"/>
        <w:ind w:left="0" w:right="2" w:firstLine="709"/>
        <w:rPr>
          <w:color w:val="000000" w:themeColor="text1"/>
        </w:rPr>
      </w:pPr>
      <w:r w:rsidRPr="008B14D8">
        <w:rPr>
          <w:color w:val="000000" w:themeColor="text1"/>
        </w:rPr>
        <w:t>Серед хвороб, які можуть мати відношення до забруднення довкілля, слід виділити хвороби органів дихання, захворювання на хронічний бронхіт та астму, а  також інфекційні захворювання, новоутворення та хвороби систем</w:t>
      </w:r>
      <w:r w:rsidRPr="008B14D8">
        <w:rPr>
          <w:color w:val="000000" w:themeColor="text1"/>
          <w:spacing w:val="-5"/>
        </w:rPr>
        <w:t xml:space="preserve"> </w:t>
      </w:r>
      <w:r w:rsidRPr="008B14D8">
        <w:rPr>
          <w:color w:val="000000" w:themeColor="text1"/>
        </w:rPr>
        <w:t>кровообігу.</w:t>
      </w:r>
    </w:p>
    <w:p w:rsidR="00EB5D9D" w:rsidRPr="008B14D8" w:rsidRDefault="00E665B1" w:rsidP="003F68A7">
      <w:pPr>
        <w:pStyle w:val="a3"/>
        <w:spacing w:line="242" w:lineRule="auto"/>
        <w:ind w:left="0" w:right="2" w:firstLine="709"/>
        <w:rPr>
          <w:color w:val="000000" w:themeColor="text1"/>
        </w:rPr>
      </w:pPr>
      <w:r w:rsidRPr="008B14D8">
        <w:rPr>
          <w:color w:val="000000" w:themeColor="text1"/>
        </w:rPr>
        <w:t xml:space="preserve">В цілому по </w:t>
      </w:r>
      <w:r w:rsidR="002748BC" w:rsidRPr="008B14D8">
        <w:rPr>
          <w:color w:val="000000" w:themeColor="text1"/>
          <w:lang w:val="ru-RU"/>
        </w:rPr>
        <w:t xml:space="preserve">Покровській </w:t>
      </w:r>
      <w:r w:rsidR="00F423C6">
        <w:rPr>
          <w:color w:val="000000" w:themeColor="text1"/>
          <w:lang w:val="ru-RU"/>
        </w:rPr>
        <w:t>М</w:t>
      </w:r>
      <w:r w:rsidR="002748BC" w:rsidRPr="008B14D8">
        <w:rPr>
          <w:color w:val="000000" w:themeColor="text1"/>
          <w:lang w:val="ru-RU"/>
        </w:rPr>
        <w:t>Т</w:t>
      </w:r>
      <w:r w:rsidRPr="008B14D8">
        <w:rPr>
          <w:color w:val="000000" w:themeColor="text1"/>
        </w:rPr>
        <w:t>Г показники стану здоров’я та рівня захворюваності відповідають загальнодержавним.</w:t>
      </w:r>
    </w:p>
    <w:p w:rsidR="00EB5D9D" w:rsidRPr="008B14D8" w:rsidRDefault="00EB5D9D">
      <w:pPr>
        <w:pStyle w:val="a3"/>
        <w:spacing w:before="10"/>
        <w:ind w:left="0"/>
        <w:jc w:val="left"/>
        <w:rPr>
          <w:color w:val="000000" w:themeColor="text1"/>
          <w:sz w:val="15"/>
        </w:rPr>
      </w:pPr>
    </w:p>
    <w:p w:rsidR="00EB5D9D" w:rsidRPr="008B14D8" w:rsidRDefault="00E665B1" w:rsidP="002748BC">
      <w:pPr>
        <w:pStyle w:val="1"/>
        <w:ind w:left="0"/>
        <w:jc w:val="left"/>
        <w:rPr>
          <w:color w:val="000000" w:themeColor="text1"/>
        </w:rPr>
      </w:pPr>
      <w:r w:rsidRPr="008B14D8">
        <w:rPr>
          <w:color w:val="000000" w:themeColor="text1"/>
          <w:u w:val="thick"/>
        </w:rPr>
        <w:t>Захворюваність</w:t>
      </w:r>
      <w:r w:rsidRPr="008B14D8">
        <w:rPr>
          <w:color w:val="000000" w:themeColor="text1"/>
        </w:rPr>
        <w:t xml:space="preserve"> населення</w:t>
      </w:r>
      <w:r w:rsidRPr="008B14D8">
        <w:rPr>
          <w:color w:val="000000" w:themeColor="text1"/>
          <w:spacing w:val="56"/>
        </w:rPr>
        <w:t xml:space="preserve"> </w:t>
      </w:r>
      <w:r w:rsidRPr="008B14D8">
        <w:rPr>
          <w:color w:val="000000" w:themeColor="text1"/>
        </w:rPr>
        <w:t>м.</w:t>
      </w:r>
      <w:r w:rsidR="002748BC" w:rsidRPr="008B14D8">
        <w:rPr>
          <w:color w:val="000000" w:themeColor="text1"/>
        </w:rPr>
        <w:t xml:space="preserve"> Покровська</w:t>
      </w:r>
      <w:r w:rsidRPr="008B14D8">
        <w:rPr>
          <w:color w:val="000000" w:themeColor="text1"/>
        </w:rPr>
        <w:t>%</w:t>
      </w:r>
    </w:p>
    <w:p w:rsidR="001C3640" w:rsidRPr="008B14D8" w:rsidRDefault="001C3640" w:rsidP="002748BC">
      <w:pPr>
        <w:pStyle w:val="1"/>
        <w:ind w:left="0"/>
        <w:jc w:val="left"/>
        <w:rPr>
          <w:b w:val="0"/>
          <w:color w:val="000000" w:themeColor="text1"/>
        </w:rPr>
      </w:pPr>
      <w:r w:rsidRPr="008B14D8">
        <w:rPr>
          <w:b w:val="0"/>
          <w:color w:val="000000" w:themeColor="text1"/>
        </w:rPr>
        <w:t>1 місце – хвороби органів дихання – 47,4%</w:t>
      </w:r>
    </w:p>
    <w:p w:rsidR="001C3640" w:rsidRPr="008B14D8" w:rsidRDefault="001C3640" w:rsidP="002748BC">
      <w:pPr>
        <w:pStyle w:val="1"/>
        <w:ind w:left="0"/>
        <w:jc w:val="left"/>
        <w:rPr>
          <w:b w:val="0"/>
          <w:color w:val="000000" w:themeColor="text1"/>
        </w:rPr>
      </w:pPr>
      <w:r w:rsidRPr="008B14D8">
        <w:rPr>
          <w:b w:val="0"/>
          <w:color w:val="000000" w:themeColor="text1"/>
        </w:rPr>
        <w:t>2 місце – хвороби сечостатевої системи – 7,6%</w:t>
      </w:r>
    </w:p>
    <w:p w:rsidR="001C3640" w:rsidRPr="008B14D8" w:rsidRDefault="001C3640" w:rsidP="002748BC">
      <w:pPr>
        <w:pStyle w:val="1"/>
        <w:ind w:left="0"/>
        <w:jc w:val="left"/>
        <w:rPr>
          <w:b w:val="0"/>
          <w:color w:val="000000" w:themeColor="text1"/>
        </w:rPr>
      </w:pPr>
      <w:r w:rsidRPr="008B14D8">
        <w:rPr>
          <w:b w:val="0"/>
          <w:color w:val="000000" w:themeColor="text1"/>
        </w:rPr>
        <w:t>3 місце -  хвороби системи кровообігу – 7,2%</w:t>
      </w:r>
    </w:p>
    <w:p w:rsidR="00EB5D9D" w:rsidRPr="006B7C73" w:rsidRDefault="00EB5D9D">
      <w:pPr>
        <w:pStyle w:val="a3"/>
        <w:spacing w:before="7"/>
        <w:ind w:left="0"/>
        <w:jc w:val="left"/>
        <w:rPr>
          <w:b/>
          <w:color w:val="FF0000"/>
          <w:sz w:val="23"/>
        </w:rPr>
      </w:pPr>
    </w:p>
    <w:p w:rsidR="00EB5D9D" w:rsidRPr="006B7C73" w:rsidRDefault="001C3640" w:rsidP="001C3640">
      <w:pPr>
        <w:pStyle w:val="a3"/>
        <w:spacing w:line="480" w:lineRule="auto"/>
        <w:ind w:left="112" w:right="6283"/>
        <w:jc w:val="left"/>
        <w:rPr>
          <w:color w:val="FF0000"/>
          <w:sz w:val="19"/>
        </w:rPr>
      </w:pPr>
      <w:r w:rsidRPr="006B7C73">
        <w:rPr>
          <w:noProof/>
          <w:color w:val="FF0000"/>
          <w:lang w:val="ru-RU" w:eastAsia="ru-RU"/>
        </w:rPr>
        <w:lastRenderedPageBreak/>
        <w:drawing>
          <wp:inline distT="0" distB="0" distL="0" distR="0">
            <wp:extent cx="5572125" cy="375221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5D9D" w:rsidRPr="008B14D8" w:rsidRDefault="00E665B1" w:rsidP="003F68A7">
      <w:pPr>
        <w:pStyle w:val="a3"/>
        <w:spacing w:before="90"/>
        <w:ind w:left="-142" w:right="2" w:firstLine="851"/>
        <w:rPr>
          <w:color w:val="000000" w:themeColor="text1"/>
        </w:rPr>
      </w:pPr>
      <w:r w:rsidRPr="008B14D8">
        <w:rPr>
          <w:color w:val="000000" w:themeColor="text1"/>
        </w:rPr>
        <w:t>Захворюваність і смертність від хвороб системи кровообігу становлять одну із провідних проблем сучасної системи охорони здоров’я. На відміну від провідних країн світу, хвороби системи кровообігу в Україні протягом останніх десятиліть продовжують зростати і залишаються важливою медико-соціальною проблемою.</w:t>
      </w:r>
    </w:p>
    <w:p w:rsidR="002D1D54" w:rsidRPr="008B14D8" w:rsidRDefault="002D1D54" w:rsidP="003F68A7">
      <w:pPr>
        <w:pStyle w:val="a3"/>
        <w:spacing w:before="90"/>
        <w:ind w:left="-142" w:right="2" w:firstLine="851"/>
        <w:rPr>
          <w:color w:val="000000" w:themeColor="text1"/>
        </w:rPr>
      </w:pPr>
      <w:r w:rsidRPr="008B14D8">
        <w:rPr>
          <w:color w:val="000000" w:themeColor="text1"/>
        </w:rPr>
        <w:t xml:space="preserve">Смертність населення м. Покровська </w:t>
      </w:r>
    </w:p>
    <w:p w:rsidR="000B2619" w:rsidRPr="008B14D8" w:rsidRDefault="000B2619" w:rsidP="003F68A7">
      <w:pPr>
        <w:pStyle w:val="a3"/>
        <w:spacing w:before="90"/>
        <w:ind w:left="-142" w:right="2" w:firstLine="851"/>
        <w:rPr>
          <w:color w:val="000000" w:themeColor="text1"/>
        </w:rPr>
      </w:pPr>
      <w:r w:rsidRPr="008B14D8">
        <w:rPr>
          <w:color w:val="000000" w:themeColor="text1"/>
        </w:rPr>
        <w:t xml:space="preserve">1 місце – хвороби системи кровообігу  - </w:t>
      </w:r>
      <w:r w:rsidR="00F423C6">
        <w:rPr>
          <w:color w:val="000000" w:themeColor="text1"/>
        </w:rPr>
        <w:t>67,3</w:t>
      </w:r>
      <w:r w:rsidRPr="008B14D8">
        <w:rPr>
          <w:color w:val="000000" w:themeColor="text1"/>
        </w:rPr>
        <w:t>%</w:t>
      </w:r>
    </w:p>
    <w:p w:rsidR="000B2619" w:rsidRPr="008B14D8" w:rsidRDefault="000B2619" w:rsidP="003F68A7">
      <w:pPr>
        <w:pStyle w:val="a3"/>
        <w:spacing w:before="90"/>
        <w:ind w:left="-142" w:right="2" w:firstLine="851"/>
        <w:rPr>
          <w:color w:val="000000" w:themeColor="text1"/>
        </w:rPr>
      </w:pPr>
      <w:r w:rsidRPr="008B14D8">
        <w:rPr>
          <w:color w:val="000000" w:themeColor="text1"/>
        </w:rPr>
        <w:t xml:space="preserve">2 місце – новоутворення (онкологія) – </w:t>
      </w:r>
      <w:r w:rsidR="00F423C6">
        <w:rPr>
          <w:color w:val="000000" w:themeColor="text1"/>
        </w:rPr>
        <w:t>14,7</w:t>
      </w:r>
      <w:r w:rsidRPr="008B14D8">
        <w:rPr>
          <w:color w:val="000000" w:themeColor="text1"/>
        </w:rPr>
        <w:t>%</w:t>
      </w:r>
    </w:p>
    <w:p w:rsidR="000B2619" w:rsidRPr="008B14D8" w:rsidRDefault="000B2619" w:rsidP="003F68A7">
      <w:pPr>
        <w:pStyle w:val="a3"/>
        <w:spacing w:before="90"/>
        <w:ind w:left="-142" w:right="2" w:firstLine="851"/>
        <w:rPr>
          <w:color w:val="000000" w:themeColor="text1"/>
        </w:rPr>
      </w:pPr>
      <w:r w:rsidRPr="008B14D8">
        <w:rPr>
          <w:color w:val="000000" w:themeColor="text1"/>
        </w:rPr>
        <w:t xml:space="preserve">3 місце – хвороба органів дихання – </w:t>
      </w:r>
      <w:r w:rsidR="00F423C6">
        <w:rPr>
          <w:color w:val="000000" w:themeColor="text1"/>
        </w:rPr>
        <w:t>4,8</w:t>
      </w:r>
      <w:r w:rsidRPr="008B14D8">
        <w:rPr>
          <w:color w:val="000000" w:themeColor="text1"/>
        </w:rPr>
        <w:t>%</w:t>
      </w:r>
    </w:p>
    <w:p w:rsidR="000B2619" w:rsidRDefault="000B2619" w:rsidP="003F68A7">
      <w:pPr>
        <w:pStyle w:val="a3"/>
        <w:spacing w:before="90"/>
        <w:ind w:left="-142" w:right="2" w:firstLine="851"/>
        <w:rPr>
          <w:color w:val="000000" w:themeColor="text1"/>
        </w:rPr>
      </w:pPr>
      <w:r w:rsidRPr="008B14D8">
        <w:rPr>
          <w:color w:val="000000" w:themeColor="text1"/>
        </w:rPr>
        <w:t xml:space="preserve">4 місце – хвороби органів травлення – </w:t>
      </w:r>
      <w:r w:rsidR="00F423C6">
        <w:rPr>
          <w:color w:val="000000" w:themeColor="text1"/>
        </w:rPr>
        <w:t>5,6</w:t>
      </w:r>
      <w:r w:rsidRPr="008B14D8">
        <w:rPr>
          <w:color w:val="000000" w:themeColor="text1"/>
        </w:rPr>
        <w:t>%</w:t>
      </w:r>
    </w:p>
    <w:p w:rsidR="00385914" w:rsidRPr="008B14D8" w:rsidRDefault="00385914" w:rsidP="003F68A7">
      <w:pPr>
        <w:pStyle w:val="a3"/>
        <w:spacing w:before="90"/>
        <w:ind w:left="-142" w:right="2" w:firstLine="851"/>
        <w:rPr>
          <w:color w:val="000000" w:themeColor="text1"/>
        </w:rPr>
      </w:pPr>
    </w:p>
    <w:p w:rsidR="000B2619" w:rsidRPr="006B7C73" w:rsidRDefault="00E665B1" w:rsidP="00385914">
      <w:pPr>
        <w:rPr>
          <w:color w:val="FF0000"/>
          <w:sz w:val="26"/>
        </w:rPr>
      </w:pPr>
      <w:r w:rsidRPr="006B7C73">
        <w:rPr>
          <w:b/>
          <w:spacing w:val="-60"/>
        </w:rPr>
        <w:t xml:space="preserve"> </w:t>
      </w:r>
      <w:r w:rsidR="000B2619" w:rsidRPr="006B7C73">
        <w:rPr>
          <w:noProof/>
          <w:color w:val="FF0000"/>
          <w:sz w:val="26"/>
          <w:lang w:val="ru-RU" w:eastAsia="ru-RU"/>
        </w:rPr>
        <w:drawing>
          <wp:inline distT="0" distB="0" distL="0" distR="0">
            <wp:extent cx="5667375" cy="33909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5D9D" w:rsidRPr="008B14D8" w:rsidRDefault="00E665B1" w:rsidP="001F1824">
      <w:pPr>
        <w:pStyle w:val="a3"/>
        <w:spacing w:before="221"/>
        <w:ind w:left="0" w:right="2" w:firstLine="709"/>
        <w:rPr>
          <w:color w:val="000000" w:themeColor="text1"/>
        </w:rPr>
      </w:pPr>
      <w:r w:rsidRPr="008B14D8">
        <w:rPr>
          <w:color w:val="000000" w:themeColor="text1"/>
        </w:rPr>
        <w:lastRenderedPageBreak/>
        <w:t>Низка досліджень вказує на негативний вплив екологічних чинників на розвиток серцево-судинної патології: незадовільний стан довкілля, забруднення хімічними, фізичними та біологічними чинниками повітря, ґрунту і води, а такі сполуки як формальдегід, фенол, діоксид азоту та оксид вуглецю стимулюють розвиток атеросклерозу коронарних</w:t>
      </w:r>
      <w:r w:rsidRPr="008B14D8">
        <w:rPr>
          <w:color w:val="000000" w:themeColor="text1"/>
          <w:spacing w:val="-4"/>
        </w:rPr>
        <w:t xml:space="preserve"> </w:t>
      </w:r>
      <w:r w:rsidRPr="008B14D8">
        <w:rPr>
          <w:color w:val="000000" w:themeColor="text1"/>
        </w:rPr>
        <w:t>артерій.</w:t>
      </w:r>
    </w:p>
    <w:p w:rsidR="00EB5D9D" w:rsidRPr="008B14D8" w:rsidRDefault="00E665B1" w:rsidP="00135240">
      <w:pPr>
        <w:pStyle w:val="a3"/>
        <w:ind w:left="0" w:right="2" w:firstLine="709"/>
        <w:rPr>
          <w:color w:val="000000" w:themeColor="text1"/>
        </w:rPr>
      </w:pPr>
      <w:r w:rsidRPr="008B14D8">
        <w:rPr>
          <w:color w:val="000000" w:themeColor="text1"/>
        </w:rPr>
        <w:t>Серед причин, що пов’язані з впливом екології на стан здоров’я населення та які можуть викликати хвороби органів травлення, є антропогенне забруднення поверхневих вод і суші, радіоактивні локальні забруднення, утворення токсичних речовин у результаті вторинних реакцій, нагромадження на поверхні суші стабільних шкідливих і отруйних речовин, здатних до переносу в харчових ланцюгах.</w:t>
      </w:r>
    </w:p>
    <w:p w:rsidR="00EB5D9D" w:rsidRPr="00005CDA" w:rsidRDefault="00E665B1" w:rsidP="00B93B93">
      <w:pPr>
        <w:pStyle w:val="a3"/>
        <w:ind w:left="0" w:firstLine="709"/>
        <w:rPr>
          <w:color w:val="000000" w:themeColor="text1"/>
        </w:rPr>
      </w:pPr>
      <w:r w:rsidRPr="008B14D8">
        <w:rPr>
          <w:color w:val="000000" w:themeColor="text1"/>
        </w:rPr>
        <w:t xml:space="preserve">На сучасному етапі стан здоров’я населення громади характеризується значною поширеністю хронічних хвороб та соціально небезпечних захворювань. Високими залишаються рівні інвалідності та смертності при короткій середній тривалості життя. На здоров’я і відтворення населення негативно впливають якісні показники життя, забруднення довкілля, незадовільні умови праці, поширення інфекційних і паразитарних захворювань, недостатній контроль за якістю та вживанням лікарських засобів і біологічно активних </w:t>
      </w:r>
      <w:r w:rsidRPr="00005CDA">
        <w:rPr>
          <w:color w:val="000000" w:themeColor="text1"/>
        </w:rPr>
        <w:t>домішок,</w:t>
      </w:r>
      <w:r w:rsidRPr="00005CDA">
        <w:rPr>
          <w:color w:val="000000" w:themeColor="text1"/>
          <w:spacing w:val="1"/>
        </w:rPr>
        <w:t xml:space="preserve"> </w:t>
      </w:r>
      <w:r w:rsidRPr="00005CDA">
        <w:rPr>
          <w:color w:val="000000" w:themeColor="text1"/>
        </w:rPr>
        <w:t>тютюнокуріння.</w:t>
      </w:r>
    </w:p>
    <w:p w:rsidR="00005CDA" w:rsidRPr="00005CDA" w:rsidRDefault="00005CDA" w:rsidP="00CF6E37">
      <w:pPr>
        <w:pStyle w:val="a3"/>
        <w:ind w:left="0" w:firstLine="709"/>
        <w:rPr>
          <w:color w:val="000000" w:themeColor="text1"/>
          <w:u w:val="single"/>
        </w:rPr>
      </w:pPr>
      <w:r w:rsidRPr="00005CDA">
        <w:rPr>
          <w:color w:val="000000" w:themeColor="text1"/>
        </w:rPr>
        <w:t>На території громади</w:t>
      </w:r>
      <w:r w:rsidRPr="00005CDA">
        <w:rPr>
          <w:color w:val="000000" w:themeColor="text1"/>
          <w:u w:val="single"/>
        </w:rPr>
        <w:t xml:space="preserve"> </w:t>
      </w:r>
      <w:r w:rsidRPr="00005CDA">
        <w:rPr>
          <w:color w:val="000000" w:themeColor="text1"/>
        </w:rPr>
        <w:t>функціонує Управління соціального захисту населення Покровської міської ради.</w:t>
      </w:r>
    </w:p>
    <w:p w:rsidR="00CF6E37" w:rsidRPr="00005CDA" w:rsidRDefault="00CF6E37" w:rsidP="00CF6E37">
      <w:pPr>
        <w:pStyle w:val="a3"/>
        <w:ind w:left="0" w:firstLine="709"/>
        <w:rPr>
          <w:color w:val="000000" w:themeColor="text1"/>
        </w:rPr>
      </w:pPr>
      <w:r w:rsidRPr="00005CDA">
        <w:rPr>
          <w:color w:val="000000" w:themeColor="text1"/>
        </w:rPr>
        <w:t>Основним завданням Управління є забезпечення реалізації державної соціальної політики у сфері соціального захисту населення. Одним з пріоритетним напрямків соціального захисту населення є допомога людям, які знаходяться у тяжкому життєвому становищі, опинилися у критичній ситуації, кому сьогодні найважче. На сайті кожен громадянин має можливість ознайомитись з діяльністю Управління, отримати інформацію щодо видів державної соціальної допомоги, компенсацій, пільг.</w:t>
      </w:r>
    </w:p>
    <w:p w:rsidR="00005CDA" w:rsidRDefault="00005CDA" w:rsidP="00CF6E37">
      <w:pPr>
        <w:pStyle w:val="a3"/>
        <w:ind w:left="0" w:firstLine="709"/>
        <w:jc w:val="center"/>
        <w:rPr>
          <w:b/>
        </w:rPr>
      </w:pPr>
    </w:p>
    <w:p w:rsidR="00CF6E37" w:rsidRPr="00CF6E37" w:rsidRDefault="00CF6E37" w:rsidP="00CF6E37">
      <w:pPr>
        <w:pStyle w:val="a3"/>
        <w:ind w:left="0" w:firstLine="709"/>
        <w:jc w:val="center"/>
        <w:rPr>
          <w:b/>
          <w:color w:val="00B050"/>
        </w:rPr>
      </w:pPr>
      <w:r w:rsidRPr="00CF6E37">
        <w:rPr>
          <w:b/>
        </w:rPr>
        <w:t>SWOT-аналіз</w:t>
      </w:r>
    </w:p>
    <w:p w:rsidR="008B0466" w:rsidRPr="005839B1" w:rsidRDefault="008B0466" w:rsidP="00074522">
      <w:pPr>
        <w:tabs>
          <w:tab w:val="left" w:pos="709"/>
        </w:tabs>
        <w:jc w:val="both"/>
        <w:rPr>
          <w:color w:val="000000" w:themeColor="text1"/>
          <w:sz w:val="24"/>
          <w:szCs w:val="24"/>
        </w:rPr>
      </w:pPr>
      <w:r w:rsidRPr="006B7C73">
        <w:rPr>
          <w:color w:val="FF0000"/>
          <w:sz w:val="24"/>
        </w:rPr>
        <w:tab/>
      </w:r>
      <w:r w:rsidRPr="007C523A">
        <w:rPr>
          <w:color w:val="000000" w:themeColor="text1"/>
          <w:sz w:val="24"/>
          <w:szCs w:val="24"/>
        </w:rPr>
        <w:t>Для визначення найгостріших проблем та реальних можливих шляхів їх вирішення на рівні місцевої влади доцільно провести SWOT-аналіз</w:t>
      </w:r>
      <w:r w:rsidRPr="005839B1">
        <w:rPr>
          <w:color w:val="000000" w:themeColor="text1"/>
          <w:sz w:val="24"/>
          <w:szCs w:val="24"/>
        </w:rPr>
        <w:t>.</w:t>
      </w:r>
    </w:p>
    <w:p w:rsidR="00385914" w:rsidRDefault="00074522" w:rsidP="00074522">
      <w:pPr>
        <w:tabs>
          <w:tab w:val="left" w:pos="709"/>
        </w:tabs>
        <w:jc w:val="both"/>
        <w:rPr>
          <w:color w:val="000000" w:themeColor="text1"/>
        </w:rPr>
      </w:pPr>
      <w:r w:rsidRPr="007C523A">
        <w:rPr>
          <w:color w:val="000000" w:themeColor="text1"/>
        </w:rPr>
        <w:tab/>
        <w:t>SWOT – аналіз Покровської МТГ проведено з урахуванням стану та тенденцій екологічного розвитку регіону, актуальних проблемних питань галузей екології, біорізноманіття та охорони здоров’я.</w:t>
      </w:r>
    </w:p>
    <w:p w:rsidR="00385914" w:rsidRDefault="00385914" w:rsidP="00074522">
      <w:pPr>
        <w:tabs>
          <w:tab w:val="left" w:pos="709"/>
        </w:tabs>
        <w:jc w:val="both"/>
        <w:rPr>
          <w:color w:val="000000" w:themeColor="text1"/>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0"/>
        <w:gridCol w:w="4744"/>
      </w:tblGrid>
      <w:tr w:rsidR="008B0466" w:rsidRPr="007C523A" w:rsidTr="00573E01">
        <w:trPr>
          <w:trHeight w:val="275"/>
        </w:trPr>
        <w:tc>
          <w:tcPr>
            <w:tcW w:w="4830" w:type="dxa"/>
            <w:shd w:val="clear" w:color="auto" w:fill="B6DDE8"/>
          </w:tcPr>
          <w:p w:rsidR="008B0466" w:rsidRPr="007C523A" w:rsidRDefault="008B0466" w:rsidP="00573E01">
            <w:pPr>
              <w:pStyle w:val="TableParagraph"/>
              <w:spacing w:line="256" w:lineRule="exact"/>
              <w:jc w:val="center"/>
              <w:rPr>
                <w:b/>
                <w:color w:val="000000" w:themeColor="text1"/>
                <w:sz w:val="24"/>
              </w:rPr>
            </w:pPr>
            <w:r w:rsidRPr="007C523A">
              <w:rPr>
                <w:b/>
                <w:color w:val="000000" w:themeColor="text1"/>
                <w:sz w:val="24"/>
              </w:rPr>
              <w:t>Сильні сторони</w:t>
            </w:r>
          </w:p>
        </w:tc>
        <w:tc>
          <w:tcPr>
            <w:tcW w:w="4744" w:type="dxa"/>
            <w:shd w:val="clear" w:color="auto" w:fill="B6DDE8"/>
          </w:tcPr>
          <w:p w:rsidR="008B0466" w:rsidRPr="007C523A" w:rsidRDefault="008B0466" w:rsidP="00573E01">
            <w:pPr>
              <w:pStyle w:val="TableParagraph"/>
              <w:spacing w:line="256" w:lineRule="exact"/>
              <w:jc w:val="center"/>
              <w:rPr>
                <w:b/>
                <w:color w:val="000000" w:themeColor="text1"/>
                <w:sz w:val="24"/>
              </w:rPr>
            </w:pPr>
            <w:r w:rsidRPr="007C523A">
              <w:rPr>
                <w:b/>
                <w:color w:val="000000" w:themeColor="text1"/>
                <w:sz w:val="24"/>
              </w:rPr>
              <w:t>Слабкі сторони</w:t>
            </w:r>
          </w:p>
        </w:tc>
      </w:tr>
      <w:tr w:rsidR="008B0466" w:rsidRPr="007C523A" w:rsidTr="00363B92">
        <w:trPr>
          <w:trHeight w:val="6230"/>
        </w:trPr>
        <w:tc>
          <w:tcPr>
            <w:tcW w:w="4830" w:type="dxa"/>
          </w:tcPr>
          <w:p w:rsidR="008B0466" w:rsidRPr="007C523A" w:rsidRDefault="008B0466" w:rsidP="00573E01">
            <w:pPr>
              <w:pStyle w:val="a4"/>
              <w:widowControl/>
              <w:numPr>
                <w:ilvl w:val="0"/>
                <w:numId w:val="22"/>
              </w:numPr>
              <w:autoSpaceDE/>
              <w:autoSpaceDN/>
              <w:contextualSpacing/>
              <w:rPr>
                <w:color w:val="000000" w:themeColor="text1"/>
              </w:rPr>
            </w:pPr>
            <w:r w:rsidRPr="007C523A">
              <w:rPr>
                <w:color w:val="000000" w:themeColor="text1"/>
                <w:lang w:val="ru-RU"/>
              </w:rPr>
              <w:t>Вд</w:t>
            </w:r>
            <w:r w:rsidRPr="007C523A">
              <w:rPr>
                <w:color w:val="000000" w:themeColor="text1"/>
              </w:rPr>
              <w:t xml:space="preserve">ала транспортна розв’язка </w:t>
            </w:r>
          </w:p>
          <w:p w:rsidR="008B0466" w:rsidRPr="007C523A" w:rsidRDefault="008B0466" w:rsidP="00573E01">
            <w:pPr>
              <w:pStyle w:val="a4"/>
              <w:widowControl/>
              <w:numPr>
                <w:ilvl w:val="0"/>
                <w:numId w:val="22"/>
              </w:numPr>
              <w:autoSpaceDE/>
              <w:autoSpaceDN/>
              <w:contextualSpacing/>
              <w:rPr>
                <w:color w:val="000000" w:themeColor="text1"/>
              </w:rPr>
            </w:pPr>
            <w:r w:rsidRPr="007C523A">
              <w:rPr>
                <w:color w:val="000000" w:themeColor="text1"/>
              </w:rPr>
              <w:t>Наявність залізничної станції</w:t>
            </w:r>
          </w:p>
          <w:p w:rsidR="008B0466" w:rsidRPr="007C523A" w:rsidRDefault="008B0466" w:rsidP="00573E01">
            <w:pPr>
              <w:pStyle w:val="a4"/>
              <w:widowControl/>
              <w:numPr>
                <w:ilvl w:val="0"/>
                <w:numId w:val="22"/>
              </w:numPr>
              <w:autoSpaceDE/>
              <w:autoSpaceDN/>
              <w:contextualSpacing/>
              <w:rPr>
                <w:color w:val="000000" w:themeColor="text1"/>
              </w:rPr>
            </w:pPr>
            <w:r w:rsidRPr="007C523A">
              <w:rPr>
                <w:color w:val="000000" w:themeColor="text1"/>
              </w:rPr>
              <w:t>Розвинена добувна промисловість</w:t>
            </w:r>
          </w:p>
          <w:p w:rsidR="008B0466" w:rsidRPr="007C523A" w:rsidRDefault="008B0466" w:rsidP="00573E01">
            <w:pPr>
              <w:pStyle w:val="a4"/>
              <w:widowControl/>
              <w:numPr>
                <w:ilvl w:val="0"/>
                <w:numId w:val="22"/>
              </w:numPr>
              <w:autoSpaceDE/>
              <w:autoSpaceDN/>
              <w:contextualSpacing/>
              <w:rPr>
                <w:color w:val="000000" w:themeColor="text1"/>
              </w:rPr>
            </w:pPr>
            <w:r w:rsidRPr="007C523A">
              <w:rPr>
                <w:color w:val="000000" w:themeColor="text1"/>
              </w:rPr>
              <w:t>Наявність комплексу індустріальних підприємств (металургійні, будівельні тощо).</w:t>
            </w:r>
          </w:p>
          <w:p w:rsidR="008B0466" w:rsidRPr="007C523A" w:rsidRDefault="008B0466" w:rsidP="00573E01">
            <w:pPr>
              <w:pStyle w:val="a4"/>
              <w:widowControl/>
              <w:numPr>
                <w:ilvl w:val="0"/>
                <w:numId w:val="22"/>
              </w:numPr>
              <w:autoSpaceDE/>
              <w:autoSpaceDN/>
              <w:contextualSpacing/>
              <w:rPr>
                <w:color w:val="000000" w:themeColor="text1"/>
              </w:rPr>
            </w:pPr>
            <w:r w:rsidRPr="007C523A">
              <w:rPr>
                <w:color w:val="000000" w:themeColor="text1"/>
              </w:rPr>
              <w:t>Наявність корисних копалин (вугілля, метан, пісок, глина)</w:t>
            </w:r>
          </w:p>
          <w:p w:rsidR="008B0466" w:rsidRPr="007C523A" w:rsidRDefault="008B0466" w:rsidP="00573E01">
            <w:pPr>
              <w:pStyle w:val="a4"/>
              <w:widowControl/>
              <w:numPr>
                <w:ilvl w:val="0"/>
                <w:numId w:val="22"/>
              </w:numPr>
              <w:autoSpaceDE/>
              <w:autoSpaceDN/>
              <w:contextualSpacing/>
              <w:rPr>
                <w:color w:val="000000" w:themeColor="text1"/>
              </w:rPr>
            </w:pPr>
            <w:r w:rsidRPr="007C523A">
              <w:rPr>
                <w:color w:val="000000" w:themeColor="text1"/>
              </w:rPr>
              <w:t>Наявність ділянок виробничого призначення (умовно вільних)</w:t>
            </w:r>
            <w:r w:rsidRPr="007C523A">
              <w:rPr>
                <w:color w:val="000000" w:themeColor="text1"/>
                <w:lang w:val="ru-RU"/>
              </w:rPr>
              <w:t>.</w:t>
            </w:r>
          </w:p>
          <w:p w:rsidR="008B0466" w:rsidRPr="007C523A" w:rsidRDefault="008B0466" w:rsidP="00573E01">
            <w:pPr>
              <w:pStyle w:val="a4"/>
              <w:widowControl/>
              <w:numPr>
                <w:ilvl w:val="0"/>
                <w:numId w:val="22"/>
              </w:numPr>
              <w:autoSpaceDE/>
              <w:autoSpaceDN/>
              <w:contextualSpacing/>
              <w:rPr>
                <w:color w:val="000000" w:themeColor="text1"/>
              </w:rPr>
            </w:pPr>
            <w:r w:rsidRPr="007C523A">
              <w:rPr>
                <w:color w:val="000000" w:themeColor="text1"/>
              </w:rPr>
              <w:t>Розвинена роздрібна торгівля</w:t>
            </w:r>
            <w:r w:rsidRPr="007C523A">
              <w:rPr>
                <w:color w:val="000000" w:themeColor="text1"/>
                <w:lang w:val="ru-RU"/>
              </w:rPr>
              <w:t>.</w:t>
            </w:r>
          </w:p>
          <w:p w:rsidR="008B0466" w:rsidRPr="007C523A" w:rsidRDefault="008B0466" w:rsidP="00573E01">
            <w:pPr>
              <w:pStyle w:val="a4"/>
              <w:widowControl/>
              <w:numPr>
                <w:ilvl w:val="0"/>
                <w:numId w:val="22"/>
              </w:numPr>
              <w:autoSpaceDE/>
              <w:autoSpaceDN/>
              <w:contextualSpacing/>
              <w:rPr>
                <w:color w:val="000000" w:themeColor="text1"/>
              </w:rPr>
            </w:pPr>
            <w:r w:rsidRPr="007C523A">
              <w:rPr>
                <w:color w:val="000000" w:themeColor="text1"/>
              </w:rPr>
              <w:t>Підтримка МСБ міською владою</w:t>
            </w:r>
            <w:r w:rsidRPr="007C523A">
              <w:rPr>
                <w:color w:val="000000" w:themeColor="text1"/>
                <w:lang w:val="ru-RU"/>
              </w:rPr>
              <w:t>.</w:t>
            </w:r>
          </w:p>
          <w:p w:rsidR="008B0466" w:rsidRPr="007C523A" w:rsidRDefault="008B0466" w:rsidP="00573E01">
            <w:pPr>
              <w:pStyle w:val="a4"/>
              <w:widowControl/>
              <w:numPr>
                <w:ilvl w:val="0"/>
                <w:numId w:val="22"/>
              </w:numPr>
              <w:autoSpaceDE/>
              <w:autoSpaceDN/>
              <w:contextualSpacing/>
              <w:rPr>
                <w:color w:val="000000" w:themeColor="text1"/>
              </w:rPr>
            </w:pPr>
            <w:r w:rsidRPr="007C523A">
              <w:rPr>
                <w:color w:val="000000" w:themeColor="text1"/>
              </w:rPr>
              <w:t>Освітня база всіх рівнів</w:t>
            </w:r>
            <w:r w:rsidRPr="007C523A">
              <w:rPr>
                <w:color w:val="000000" w:themeColor="text1"/>
                <w:lang w:val="ru-RU"/>
              </w:rPr>
              <w:t>.</w:t>
            </w:r>
          </w:p>
          <w:p w:rsidR="008B0466" w:rsidRPr="007C523A" w:rsidRDefault="008B0466" w:rsidP="00573E01">
            <w:pPr>
              <w:pStyle w:val="a4"/>
              <w:widowControl/>
              <w:numPr>
                <w:ilvl w:val="0"/>
                <w:numId w:val="22"/>
              </w:numPr>
              <w:autoSpaceDE/>
              <w:autoSpaceDN/>
              <w:contextualSpacing/>
              <w:rPr>
                <w:color w:val="000000" w:themeColor="text1"/>
              </w:rPr>
            </w:pPr>
            <w:r w:rsidRPr="007C523A">
              <w:rPr>
                <w:color w:val="000000" w:themeColor="text1"/>
              </w:rPr>
              <w:t>Науковий потенціал (ДНТУ)</w:t>
            </w:r>
            <w:r w:rsidRPr="007C523A">
              <w:rPr>
                <w:color w:val="000000" w:themeColor="text1"/>
                <w:lang w:val="ru-RU"/>
              </w:rPr>
              <w:t>.</w:t>
            </w:r>
          </w:p>
          <w:p w:rsidR="008B0466" w:rsidRPr="007C523A" w:rsidRDefault="008B0466" w:rsidP="00573E01">
            <w:pPr>
              <w:pStyle w:val="a4"/>
              <w:widowControl/>
              <w:numPr>
                <w:ilvl w:val="0"/>
                <w:numId w:val="22"/>
              </w:numPr>
              <w:autoSpaceDE/>
              <w:autoSpaceDN/>
              <w:contextualSpacing/>
              <w:rPr>
                <w:color w:val="000000" w:themeColor="text1"/>
              </w:rPr>
            </w:pPr>
            <w:r w:rsidRPr="007C523A">
              <w:rPr>
                <w:color w:val="000000" w:themeColor="text1"/>
              </w:rPr>
              <w:t>Індустріальна історична та культурна спадщина, зокрема, творчість Леонтовича («Щедрик»)</w:t>
            </w:r>
            <w:r w:rsidRPr="007C523A">
              <w:rPr>
                <w:color w:val="000000" w:themeColor="text1"/>
                <w:lang w:val="ru-RU"/>
              </w:rPr>
              <w:t>.</w:t>
            </w:r>
          </w:p>
          <w:p w:rsidR="008B0466" w:rsidRPr="007C523A" w:rsidRDefault="008B0466" w:rsidP="00573E01">
            <w:pPr>
              <w:pStyle w:val="TableParagraph"/>
              <w:tabs>
                <w:tab w:val="left" w:pos="348"/>
              </w:tabs>
              <w:ind w:left="0"/>
              <w:jc w:val="both"/>
              <w:rPr>
                <w:color w:val="000000" w:themeColor="text1"/>
                <w:sz w:val="24"/>
              </w:rPr>
            </w:pPr>
            <w:r w:rsidRPr="007C523A">
              <w:rPr>
                <w:color w:val="000000" w:themeColor="text1"/>
                <w:sz w:val="24"/>
              </w:rPr>
              <w:t>12. Забезпеченість трудовими ресурсами.</w:t>
            </w:r>
          </w:p>
          <w:p w:rsidR="008B0466" w:rsidRPr="007C523A" w:rsidRDefault="008B0466" w:rsidP="00573E01">
            <w:pPr>
              <w:pStyle w:val="TableParagraph"/>
              <w:tabs>
                <w:tab w:val="left" w:pos="348"/>
              </w:tabs>
              <w:ind w:left="0"/>
              <w:jc w:val="both"/>
              <w:rPr>
                <w:color w:val="000000" w:themeColor="text1"/>
                <w:sz w:val="24"/>
              </w:rPr>
            </w:pPr>
            <w:r w:rsidRPr="007C523A">
              <w:rPr>
                <w:color w:val="000000" w:themeColor="text1"/>
                <w:sz w:val="24"/>
              </w:rPr>
              <w:t>13. Активність, креативність громади.</w:t>
            </w:r>
          </w:p>
        </w:tc>
        <w:tc>
          <w:tcPr>
            <w:tcW w:w="4744" w:type="dxa"/>
            <w:shd w:val="clear" w:color="auto" w:fill="auto"/>
          </w:tcPr>
          <w:p w:rsidR="008B0466" w:rsidRPr="007C523A" w:rsidRDefault="008B0466" w:rsidP="00573E01">
            <w:pPr>
              <w:pStyle w:val="a4"/>
              <w:widowControl/>
              <w:numPr>
                <w:ilvl w:val="0"/>
                <w:numId w:val="23"/>
              </w:numPr>
              <w:autoSpaceDE/>
              <w:autoSpaceDN/>
              <w:contextualSpacing/>
              <w:rPr>
                <w:color w:val="000000" w:themeColor="text1"/>
              </w:rPr>
            </w:pPr>
            <w:r w:rsidRPr="007C523A">
              <w:rPr>
                <w:color w:val="000000" w:themeColor="text1"/>
              </w:rPr>
              <w:t>Обмежене залізничне сполучення.</w:t>
            </w:r>
          </w:p>
          <w:p w:rsidR="008B0466" w:rsidRPr="007C523A" w:rsidRDefault="008B0466" w:rsidP="00573E01">
            <w:pPr>
              <w:pStyle w:val="a4"/>
              <w:widowControl/>
              <w:numPr>
                <w:ilvl w:val="0"/>
                <w:numId w:val="23"/>
              </w:numPr>
              <w:autoSpaceDE/>
              <w:autoSpaceDN/>
              <w:contextualSpacing/>
              <w:rPr>
                <w:color w:val="000000" w:themeColor="text1"/>
              </w:rPr>
            </w:pPr>
            <w:r w:rsidRPr="007C523A">
              <w:rPr>
                <w:color w:val="000000" w:themeColor="text1"/>
              </w:rPr>
              <w:t xml:space="preserve">Монопрофільність </w:t>
            </w:r>
            <w:r w:rsidR="00333CE0">
              <w:rPr>
                <w:color w:val="000000" w:themeColor="text1"/>
              </w:rPr>
              <w:t>громади</w:t>
            </w:r>
            <w:r w:rsidRPr="007C523A">
              <w:rPr>
                <w:color w:val="000000" w:themeColor="text1"/>
              </w:rPr>
              <w:t xml:space="preserve">. </w:t>
            </w:r>
          </w:p>
          <w:p w:rsidR="008B0466" w:rsidRPr="007C523A" w:rsidRDefault="008B0466" w:rsidP="00573E01">
            <w:pPr>
              <w:pStyle w:val="a4"/>
              <w:widowControl/>
              <w:numPr>
                <w:ilvl w:val="0"/>
                <w:numId w:val="23"/>
              </w:numPr>
              <w:autoSpaceDE/>
              <w:autoSpaceDN/>
              <w:contextualSpacing/>
              <w:rPr>
                <w:color w:val="000000" w:themeColor="text1"/>
              </w:rPr>
            </w:pPr>
            <w:r w:rsidRPr="007C523A">
              <w:rPr>
                <w:color w:val="000000" w:themeColor="text1"/>
              </w:rPr>
              <w:t xml:space="preserve">Відсутність якісних робочих місць у не добувних галузях. </w:t>
            </w:r>
          </w:p>
          <w:p w:rsidR="008B0466" w:rsidRPr="007C523A" w:rsidRDefault="008B0466" w:rsidP="00573E01">
            <w:pPr>
              <w:pStyle w:val="a4"/>
              <w:widowControl/>
              <w:numPr>
                <w:ilvl w:val="0"/>
                <w:numId w:val="23"/>
              </w:numPr>
              <w:autoSpaceDE/>
              <w:autoSpaceDN/>
              <w:contextualSpacing/>
              <w:rPr>
                <w:color w:val="000000" w:themeColor="text1"/>
              </w:rPr>
            </w:pPr>
            <w:r w:rsidRPr="007C523A">
              <w:rPr>
                <w:color w:val="000000" w:themeColor="text1"/>
              </w:rPr>
              <w:t>Незадовільний менеджмент на комунальних підприємствах, що впливає на їх продуктив-ність</w:t>
            </w:r>
            <w:r w:rsidRPr="007C523A">
              <w:rPr>
                <w:color w:val="000000" w:themeColor="text1"/>
                <w:lang w:val="ru-RU"/>
              </w:rPr>
              <w:t>.</w:t>
            </w:r>
          </w:p>
          <w:p w:rsidR="008B0466" w:rsidRPr="007C523A" w:rsidRDefault="008B0466" w:rsidP="00573E01">
            <w:pPr>
              <w:pStyle w:val="a4"/>
              <w:widowControl/>
              <w:numPr>
                <w:ilvl w:val="0"/>
                <w:numId w:val="23"/>
              </w:numPr>
              <w:autoSpaceDE/>
              <w:autoSpaceDN/>
              <w:contextualSpacing/>
              <w:rPr>
                <w:color w:val="000000" w:themeColor="text1"/>
              </w:rPr>
            </w:pPr>
            <w:r w:rsidRPr="007C523A">
              <w:rPr>
                <w:color w:val="000000" w:themeColor="text1"/>
              </w:rPr>
              <w:t>Відсутність системи моніторингу довкілля</w:t>
            </w:r>
            <w:r w:rsidRPr="007C523A">
              <w:rPr>
                <w:color w:val="000000" w:themeColor="text1"/>
                <w:lang w:val="ru-RU"/>
              </w:rPr>
              <w:t>.</w:t>
            </w:r>
          </w:p>
          <w:p w:rsidR="008B0466" w:rsidRPr="007C523A" w:rsidRDefault="008B0466" w:rsidP="00573E01">
            <w:pPr>
              <w:pStyle w:val="a4"/>
              <w:widowControl/>
              <w:numPr>
                <w:ilvl w:val="0"/>
                <w:numId w:val="23"/>
              </w:numPr>
              <w:autoSpaceDE/>
              <w:autoSpaceDN/>
              <w:contextualSpacing/>
              <w:rPr>
                <w:color w:val="000000" w:themeColor="text1"/>
              </w:rPr>
            </w:pPr>
            <w:r w:rsidRPr="007C523A">
              <w:rPr>
                <w:color w:val="000000" w:themeColor="text1"/>
              </w:rPr>
              <w:t>Низький рівень впровадження енергоефек-тивних технологій.</w:t>
            </w:r>
          </w:p>
          <w:p w:rsidR="008B0466" w:rsidRPr="007C523A" w:rsidRDefault="008B0466" w:rsidP="00573E01">
            <w:pPr>
              <w:pStyle w:val="a4"/>
              <w:widowControl/>
              <w:numPr>
                <w:ilvl w:val="0"/>
                <w:numId w:val="23"/>
              </w:numPr>
              <w:autoSpaceDE/>
              <w:autoSpaceDN/>
              <w:contextualSpacing/>
              <w:rPr>
                <w:color w:val="000000" w:themeColor="text1"/>
              </w:rPr>
            </w:pPr>
            <w:r w:rsidRPr="007C523A">
              <w:rPr>
                <w:color w:val="000000" w:themeColor="text1"/>
              </w:rPr>
              <w:t>Застаріла інженерна інфраструктура міста та неналеж</w:t>
            </w:r>
            <w:r w:rsidR="00333CE0">
              <w:rPr>
                <w:color w:val="000000" w:themeColor="text1"/>
              </w:rPr>
              <w:t>на дорожньо-транспортна інфраст</w:t>
            </w:r>
            <w:r w:rsidRPr="007C523A">
              <w:rPr>
                <w:color w:val="000000" w:themeColor="text1"/>
              </w:rPr>
              <w:t>руктура</w:t>
            </w:r>
            <w:r w:rsidRPr="007C523A">
              <w:rPr>
                <w:color w:val="000000" w:themeColor="text1"/>
                <w:lang w:val="ru-RU"/>
              </w:rPr>
              <w:t>.</w:t>
            </w:r>
            <w:r w:rsidRPr="007C523A">
              <w:rPr>
                <w:color w:val="000000" w:themeColor="text1"/>
              </w:rPr>
              <w:t xml:space="preserve"> </w:t>
            </w:r>
          </w:p>
          <w:p w:rsidR="008B0466" w:rsidRPr="007C523A" w:rsidRDefault="008B0466" w:rsidP="00573E01">
            <w:pPr>
              <w:pStyle w:val="a4"/>
              <w:widowControl/>
              <w:numPr>
                <w:ilvl w:val="0"/>
                <w:numId w:val="23"/>
              </w:numPr>
              <w:autoSpaceDE/>
              <w:autoSpaceDN/>
              <w:contextualSpacing/>
              <w:rPr>
                <w:color w:val="000000" w:themeColor="text1"/>
              </w:rPr>
            </w:pPr>
            <w:r w:rsidRPr="007C523A">
              <w:rPr>
                <w:color w:val="000000" w:themeColor="text1"/>
              </w:rPr>
              <w:t>Неналежний благоустрій міста</w:t>
            </w:r>
            <w:r w:rsidRPr="007C523A">
              <w:rPr>
                <w:color w:val="000000" w:themeColor="text1"/>
                <w:lang w:val="ru-RU"/>
              </w:rPr>
              <w:t>.</w:t>
            </w:r>
            <w:r w:rsidRPr="007C523A">
              <w:rPr>
                <w:color w:val="000000" w:themeColor="text1"/>
              </w:rPr>
              <w:t xml:space="preserve"> </w:t>
            </w:r>
          </w:p>
          <w:p w:rsidR="008B0466" w:rsidRPr="007C523A" w:rsidRDefault="008B0466" w:rsidP="00573E01">
            <w:pPr>
              <w:pStyle w:val="a4"/>
              <w:widowControl/>
              <w:numPr>
                <w:ilvl w:val="0"/>
                <w:numId w:val="23"/>
              </w:numPr>
              <w:autoSpaceDE/>
              <w:autoSpaceDN/>
              <w:contextualSpacing/>
              <w:rPr>
                <w:color w:val="000000" w:themeColor="text1"/>
              </w:rPr>
            </w:pPr>
            <w:r w:rsidRPr="007C523A">
              <w:rPr>
                <w:color w:val="000000" w:themeColor="text1"/>
              </w:rPr>
              <w:t>Відсутність комунального об’єкту  поводжен-ня з відходами (полігон ТПВ в приватній власності)</w:t>
            </w:r>
            <w:r w:rsidRPr="007C523A">
              <w:rPr>
                <w:color w:val="000000" w:themeColor="text1"/>
                <w:lang w:val="ru-RU"/>
              </w:rPr>
              <w:t>.</w:t>
            </w:r>
            <w:r w:rsidRPr="007C523A">
              <w:rPr>
                <w:color w:val="000000" w:themeColor="text1"/>
              </w:rPr>
              <w:t xml:space="preserve"> </w:t>
            </w:r>
          </w:p>
          <w:p w:rsidR="008B0466" w:rsidRPr="007C523A" w:rsidRDefault="008B0466" w:rsidP="00573E01">
            <w:pPr>
              <w:pStyle w:val="a4"/>
              <w:widowControl/>
              <w:numPr>
                <w:ilvl w:val="0"/>
                <w:numId w:val="23"/>
              </w:numPr>
              <w:autoSpaceDE/>
              <w:autoSpaceDN/>
              <w:contextualSpacing/>
              <w:rPr>
                <w:color w:val="000000" w:themeColor="text1"/>
              </w:rPr>
            </w:pPr>
            <w:r w:rsidRPr="007C523A">
              <w:rPr>
                <w:color w:val="000000" w:themeColor="text1"/>
              </w:rPr>
              <w:t>Мало підприємців, що є виробниками</w:t>
            </w:r>
            <w:r w:rsidRPr="007C523A">
              <w:rPr>
                <w:color w:val="000000" w:themeColor="text1"/>
                <w:lang w:val="ru-RU"/>
              </w:rPr>
              <w:t>.</w:t>
            </w:r>
          </w:p>
          <w:p w:rsidR="008B0466" w:rsidRPr="007C523A" w:rsidRDefault="008B0466" w:rsidP="00573E01">
            <w:pPr>
              <w:pStyle w:val="a4"/>
              <w:widowControl/>
              <w:numPr>
                <w:ilvl w:val="0"/>
                <w:numId w:val="23"/>
              </w:numPr>
              <w:autoSpaceDE/>
              <w:autoSpaceDN/>
              <w:contextualSpacing/>
              <w:rPr>
                <w:color w:val="000000" w:themeColor="text1"/>
              </w:rPr>
            </w:pPr>
            <w:r w:rsidRPr="007C523A">
              <w:rPr>
                <w:color w:val="000000" w:themeColor="text1"/>
              </w:rPr>
              <w:t>Відсутність системи підтримки стартапів</w:t>
            </w:r>
            <w:r w:rsidRPr="007C523A">
              <w:rPr>
                <w:color w:val="000000" w:themeColor="text1"/>
                <w:lang w:val="ru-RU"/>
              </w:rPr>
              <w:t>.</w:t>
            </w:r>
          </w:p>
          <w:p w:rsidR="008B0466" w:rsidRPr="007C523A" w:rsidRDefault="008B0466" w:rsidP="00573E01">
            <w:pPr>
              <w:pStyle w:val="a4"/>
              <w:widowControl/>
              <w:numPr>
                <w:ilvl w:val="0"/>
                <w:numId w:val="23"/>
              </w:numPr>
              <w:autoSpaceDE/>
              <w:autoSpaceDN/>
              <w:contextualSpacing/>
              <w:rPr>
                <w:color w:val="000000" w:themeColor="text1"/>
              </w:rPr>
            </w:pPr>
            <w:r w:rsidRPr="007C523A">
              <w:rPr>
                <w:color w:val="000000" w:themeColor="text1"/>
              </w:rPr>
              <w:t>Мало приміщень для оренди МСБ</w:t>
            </w:r>
            <w:r w:rsidRPr="007C523A">
              <w:rPr>
                <w:color w:val="000000" w:themeColor="text1"/>
                <w:lang w:val="ru-RU"/>
              </w:rPr>
              <w:t>.</w:t>
            </w:r>
          </w:p>
          <w:p w:rsidR="008B0466" w:rsidRPr="007C523A" w:rsidRDefault="008B0466" w:rsidP="00333CE0">
            <w:pPr>
              <w:pStyle w:val="a4"/>
              <w:widowControl/>
              <w:numPr>
                <w:ilvl w:val="0"/>
                <w:numId w:val="23"/>
              </w:numPr>
              <w:suppressAutoHyphens/>
              <w:autoSpaceDE/>
              <w:autoSpaceDN/>
              <w:contextualSpacing/>
              <w:rPr>
                <w:color w:val="000000" w:themeColor="text1"/>
              </w:rPr>
            </w:pPr>
            <w:r w:rsidRPr="007C523A">
              <w:rPr>
                <w:color w:val="000000" w:themeColor="text1"/>
              </w:rPr>
              <w:t>Нерозвинена інфраструктура переробки, зберігання та збуту плодоовочевої продукції</w:t>
            </w:r>
            <w:r w:rsidRPr="007C523A">
              <w:rPr>
                <w:color w:val="000000" w:themeColor="text1"/>
                <w:lang w:val="ru-RU"/>
              </w:rPr>
              <w:t>.</w:t>
            </w:r>
          </w:p>
          <w:p w:rsidR="008B0466" w:rsidRPr="007C523A" w:rsidRDefault="008B0466" w:rsidP="00333CE0">
            <w:pPr>
              <w:pStyle w:val="a4"/>
              <w:widowControl/>
              <w:numPr>
                <w:ilvl w:val="0"/>
                <w:numId w:val="23"/>
              </w:numPr>
              <w:autoSpaceDE/>
              <w:autoSpaceDN/>
              <w:contextualSpacing/>
              <w:rPr>
                <w:color w:val="000000" w:themeColor="text1"/>
              </w:rPr>
            </w:pPr>
            <w:r w:rsidRPr="007C523A">
              <w:rPr>
                <w:color w:val="000000" w:themeColor="text1"/>
              </w:rPr>
              <w:t>Недостатньо місць для розміщення туристів</w:t>
            </w:r>
            <w:r w:rsidRPr="007C523A">
              <w:rPr>
                <w:color w:val="000000" w:themeColor="text1"/>
                <w:lang w:val="ru-RU"/>
              </w:rPr>
              <w:t>.</w:t>
            </w:r>
          </w:p>
          <w:p w:rsidR="008B0466" w:rsidRPr="007C523A" w:rsidRDefault="008B0466" w:rsidP="00573E01">
            <w:pPr>
              <w:pStyle w:val="a4"/>
              <w:widowControl/>
              <w:numPr>
                <w:ilvl w:val="0"/>
                <w:numId w:val="23"/>
              </w:numPr>
              <w:autoSpaceDE/>
              <w:autoSpaceDN/>
              <w:contextualSpacing/>
              <w:rPr>
                <w:color w:val="000000" w:themeColor="text1"/>
              </w:rPr>
            </w:pPr>
            <w:r w:rsidRPr="007C523A">
              <w:rPr>
                <w:color w:val="000000" w:themeColor="text1"/>
              </w:rPr>
              <w:t>Наявність пасивних людей.</w:t>
            </w:r>
          </w:p>
        </w:tc>
      </w:tr>
      <w:tr w:rsidR="008B0466" w:rsidRPr="007C523A" w:rsidTr="00573E01">
        <w:trPr>
          <w:trHeight w:val="275"/>
        </w:trPr>
        <w:tc>
          <w:tcPr>
            <w:tcW w:w="4830" w:type="dxa"/>
            <w:shd w:val="clear" w:color="auto" w:fill="B6DDE8"/>
          </w:tcPr>
          <w:p w:rsidR="008B0466" w:rsidRPr="007C523A" w:rsidRDefault="008B0466" w:rsidP="00573E01">
            <w:pPr>
              <w:pStyle w:val="TableParagraph"/>
              <w:spacing w:line="256" w:lineRule="exact"/>
              <w:jc w:val="center"/>
              <w:rPr>
                <w:b/>
                <w:color w:val="000000" w:themeColor="text1"/>
                <w:sz w:val="24"/>
              </w:rPr>
            </w:pPr>
            <w:r w:rsidRPr="007C523A">
              <w:rPr>
                <w:b/>
                <w:color w:val="000000" w:themeColor="text1"/>
                <w:sz w:val="24"/>
              </w:rPr>
              <w:lastRenderedPageBreak/>
              <w:t>Можливості</w:t>
            </w:r>
          </w:p>
        </w:tc>
        <w:tc>
          <w:tcPr>
            <w:tcW w:w="4744" w:type="dxa"/>
            <w:shd w:val="clear" w:color="auto" w:fill="B6DDE8"/>
          </w:tcPr>
          <w:p w:rsidR="008B0466" w:rsidRPr="007C523A" w:rsidRDefault="008B0466" w:rsidP="00573E01">
            <w:pPr>
              <w:pStyle w:val="TableParagraph"/>
              <w:spacing w:line="256" w:lineRule="exact"/>
              <w:jc w:val="center"/>
              <w:rPr>
                <w:b/>
                <w:color w:val="000000" w:themeColor="text1"/>
                <w:sz w:val="24"/>
              </w:rPr>
            </w:pPr>
            <w:r w:rsidRPr="007C523A">
              <w:rPr>
                <w:b/>
                <w:color w:val="000000" w:themeColor="text1"/>
                <w:sz w:val="24"/>
              </w:rPr>
              <w:t>Загрози</w:t>
            </w:r>
          </w:p>
        </w:tc>
      </w:tr>
      <w:tr w:rsidR="008B0466" w:rsidRPr="007C523A" w:rsidTr="00074522">
        <w:trPr>
          <w:trHeight w:val="418"/>
        </w:trPr>
        <w:tc>
          <w:tcPr>
            <w:tcW w:w="4830" w:type="dxa"/>
          </w:tcPr>
          <w:p w:rsidR="008B0466" w:rsidRPr="007C523A" w:rsidRDefault="008B0466" w:rsidP="00573E01">
            <w:pPr>
              <w:pStyle w:val="a4"/>
              <w:widowControl/>
              <w:numPr>
                <w:ilvl w:val="0"/>
                <w:numId w:val="24"/>
              </w:numPr>
              <w:autoSpaceDE/>
              <w:autoSpaceDN/>
              <w:contextualSpacing/>
              <w:rPr>
                <w:color w:val="000000" w:themeColor="text1"/>
              </w:rPr>
            </w:pPr>
            <w:r w:rsidRPr="007C523A">
              <w:rPr>
                <w:color w:val="000000" w:themeColor="text1"/>
              </w:rPr>
              <w:t>Використання системи підготовки персоналу у ВУЗі (ДНТУ).</w:t>
            </w:r>
          </w:p>
          <w:p w:rsidR="008B0466" w:rsidRPr="007C523A" w:rsidRDefault="008B0466" w:rsidP="00573E01">
            <w:pPr>
              <w:pStyle w:val="a4"/>
              <w:widowControl/>
              <w:numPr>
                <w:ilvl w:val="0"/>
                <w:numId w:val="24"/>
              </w:numPr>
              <w:autoSpaceDE/>
              <w:autoSpaceDN/>
              <w:contextualSpacing/>
              <w:rPr>
                <w:color w:val="000000" w:themeColor="text1"/>
              </w:rPr>
            </w:pPr>
            <w:r w:rsidRPr="007C523A">
              <w:rPr>
                <w:color w:val="000000" w:themeColor="text1"/>
              </w:rPr>
              <w:t>Використання розвиненої банківської сфери для бізнесу.</w:t>
            </w:r>
          </w:p>
          <w:p w:rsidR="008B0466" w:rsidRPr="007C523A" w:rsidRDefault="008B0466" w:rsidP="00573E01">
            <w:pPr>
              <w:pStyle w:val="a4"/>
              <w:widowControl/>
              <w:numPr>
                <w:ilvl w:val="0"/>
                <w:numId w:val="24"/>
              </w:numPr>
              <w:autoSpaceDE/>
              <w:autoSpaceDN/>
              <w:contextualSpacing/>
              <w:rPr>
                <w:color w:val="000000" w:themeColor="text1"/>
              </w:rPr>
            </w:pPr>
            <w:r w:rsidRPr="007C523A">
              <w:rPr>
                <w:color w:val="000000" w:themeColor="text1"/>
              </w:rPr>
              <w:t>Зовнішнє міжнародне позитивне сприйняття теми «Щедрика».</w:t>
            </w:r>
          </w:p>
          <w:p w:rsidR="008B0466" w:rsidRPr="007C523A" w:rsidRDefault="008B0466" w:rsidP="00573E01">
            <w:pPr>
              <w:pStyle w:val="a4"/>
              <w:widowControl/>
              <w:numPr>
                <w:ilvl w:val="0"/>
                <w:numId w:val="24"/>
              </w:numPr>
              <w:autoSpaceDE/>
              <w:autoSpaceDN/>
              <w:contextualSpacing/>
              <w:rPr>
                <w:color w:val="000000" w:themeColor="text1"/>
              </w:rPr>
            </w:pPr>
            <w:r w:rsidRPr="007C523A">
              <w:rPr>
                <w:color w:val="000000" w:themeColor="text1"/>
              </w:rPr>
              <w:t xml:space="preserve">Зовнішня фінансова допомога (гранти, інвестиції тощо). </w:t>
            </w:r>
          </w:p>
          <w:p w:rsidR="008B0466" w:rsidRPr="007C523A" w:rsidRDefault="008B0466" w:rsidP="00573E01">
            <w:pPr>
              <w:pStyle w:val="a4"/>
              <w:widowControl/>
              <w:numPr>
                <w:ilvl w:val="0"/>
                <w:numId w:val="24"/>
              </w:numPr>
              <w:autoSpaceDE/>
              <w:autoSpaceDN/>
              <w:contextualSpacing/>
              <w:rPr>
                <w:color w:val="000000" w:themeColor="text1"/>
              </w:rPr>
            </w:pPr>
            <w:r w:rsidRPr="007C523A">
              <w:rPr>
                <w:color w:val="000000" w:themeColor="text1"/>
              </w:rPr>
              <w:t xml:space="preserve">Попит на с.г. продукцію (для розвитку АПК). </w:t>
            </w:r>
          </w:p>
          <w:p w:rsidR="008B0466" w:rsidRPr="007C523A" w:rsidRDefault="00385914" w:rsidP="00385914">
            <w:pPr>
              <w:pStyle w:val="TableParagraph"/>
              <w:spacing w:line="270" w:lineRule="atLeast"/>
              <w:ind w:left="0" w:right="98"/>
              <w:jc w:val="both"/>
              <w:rPr>
                <w:color w:val="000000" w:themeColor="text1"/>
              </w:rPr>
            </w:pPr>
            <w:r>
              <w:rPr>
                <w:color w:val="000000" w:themeColor="text1"/>
              </w:rPr>
              <w:t xml:space="preserve">6. </w:t>
            </w:r>
            <w:r w:rsidR="008B0466" w:rsidRPr="007C523A">
              <w:rPr>
                <w:color w:val="000000" w:themeColor="text1"/>
              </w:rPr>
              <w:t xml:space="preserve">Попит на використання ресурсів </w:t>
            </w:r>
            <w:r>
              <w:rPr>
                <w:color w:val="000000" w:themeColor="text1"/>
              </w:rPr>
              <w:t>громади</w:t>
            </w:r>
            <w:r w:rsidR="008B0466" w:rsidRPr="007C523A">
              <w:rPr>
                <w:color w:val="000000" w:themeColor="text1"/>
              </w:rPr>
              <w:t xml:space="preserve"> (сировинних природних та антропогенних).</w:t>
            </w:r>
          </w:p>
          <w:p w:rsidR="008B0466" w:rsidRPr="007C523A" w:rsidRDefault="00385914" w:rsidP="00573E01">
            <w:pPr>
              <w:pStyle w:val="TableParagraph"/>
              <w:spacing w:line="270" w:lineRule="atLeast"/>
              <w:ind w:left="0" w:right="98"/>
              <w:jc w:val="both"/>
              <w:rPr>
                <w:color w:val="000000" w:themeColor="text1"/>
              </w:rPr>
            </w:pPr>
            <w:r>
              <w:rPr>
                <w:color w:val="000000" w:themeColor="text1"/>
              </w:rPr>
              <w:t>7</w:t>
            </w:r>
            <w:r w:rsidR="008B0466" w:rsidRPr="007C523A">
              <w:rPr>
                <w:color w:val="000000" w:themeColor="text1"/>
              </w:rPr>
              <w:t>. Розвиток і удосконалення технологій знешкодження, переробки, утилізації та іншого використання відходів.</w:t>
            </w:r>
          </w:p>
          <w:p w:rsidR="008B0466" w:rsidRPr="007C523A" w:rsidRDefault="00385914" w:rsidP="00573E01">
            <w:pPr>
              <w:pStyle w:val="TableParagraph"/>
              <w:spacing w:line="270" w:lineRule="atLeast"/>
              <w:ind w:left="0" w:right="98"/>
              <w:jc w:val="both"/>
              <w:rPr>
                <w:color w:val="000000" w:themeColor="text1"/>
              </w:rPr>
            </w:pPr>
            <w:r>
              <w:rPr>
                <w:color w:val="000000" w:themeColor="text1"/>
              </w:rPr>
              <w:t>8</w:t>
            </w:r>
            <w:r w:rsidR="008B0466" w:rsidRPr="007C523A">
              <w:rPr>
                <w:color w:val="000000" w:themeColor="text1"/>
              </w:rPr>
              <w:t>.   Запровадження використання альтернативних джерел енергії.</w:t>
            </w:r>
          </w:p>
          <w:p w:rsidR="008B0466" w:rsidRPr="007C523A" w:rsidRDefault="00385914" w:rsidP="00573E01">
            <w:pPr>
              <w:pStyle w:val="TableParagraph"/>
              <w:spacing w:line="270" w:lineRule="atLeast"/>
              <w:ind w:left="0" w:right="98"/>
              <w:jc w:val="both"/>
              <w:rPr>
                <w:color w:val="000000" w:themeColor="text1"/>
                <w:sz w:val="24"/>
              </w:rPr>
            </w:pPr>
            <w:r>
              <w:rPr>
                <w:color w:val="000000" w:themeColor="text1"/>
              </w:rPr>
              <w:t>9</w:t>
            </w:r>
            <w:r w:rsidR="008B0466" w:rsidRPr="007C523A">
              <w:rPr>
                <w:color w:val="000000" w:themeColor="text1"/>
              </w:rPr>
              <w:t>. Раціональне використання території.</w:t>
            </w:r>
          </w:p>
        </w:tc>
        <w:tc>
          <w:tcPr>
            <w:tcW w:w="4744" w:type="dxa"/>
          </w:tcPr>
          <w:p w:rsidR="008B0466" w:rsidRPr="007C523A" w:rsidRDefault="008B0466" w:rsidP="00573E01">
            <w:pPr>
              <w:pStyle w:val="a4"/>
              <w:widowControl/>
              <w:numPr>
                <w:ilvl w:val="0"/>
                <w:numId w:val="9"/>
              </w:numPr>
              <w:autoSpaceDE/>
              <w:autoSpaceDN/>
              <w:contextualSpacing/>
              <w:rPr>
                <w:color w:val="000000" w:themeColor="text1"/>
              </w:rPr>
            </w:pPr>
            <w:r w:rsidRPr="007C523A">
              <w:rPr>
                <w:color w:val="000000" w:themeColor="text1"/>
              </w:rPr>
              <w:t xml:space="preserve">Активізація воєнних бойових дій на сході країни, наближення лінії зіткнення до міста. </w:t>
            </w:r>
          </w:p>
          <w:p w:rsidR="008B0466" w:rsidRPr="007C523A" w:rsidRDefault="008B0466" w:rsidP="00573E01">
            <w:pPr>
              <w:pStyle w:val="a4"/>
              <w:widowControl/>
              <w:numPr>
                <w:ilvl w:val="0"/>
                <w:numId w:val="9"/>
              </w:numPr>
              <w:autoSpaceDE/>
              <w:autoSpaceDN/>
              <w:contextualSpacing/>
              <w:rPr>
                <w:color w:val="000000" w:themeColor="text1"/>
              </w:rPr>
            </w:pPr>
            <w:r w:rsidRPr="007C523A">
              <w:rPr>
                <w:color w:val="000000" w:themeColor="text1"/>
              </w:rPr>
              <w:t>Незадовільний стан довкілля, подальше його погіршення, як наслідок, високий рівень захворювань та демографічні проблеми</w:t>
            </w:r>
            <w:r w:rsidRPr="007C523A">
              <w:rPr>
                <w:color w:val="000000" w:themeColor="text1"/>
                <w:lang w:val="ru-RU"/>
              </w:rPr>
              <w:t>.</w:t>
            </w:r>
            <w:r w:rsidRPr="007C523A">
              <w:rPr>
                <w:color w:val="000000" w:themeColor="text1"/>
              </w:rPr>
              <w:t xml:space="preserve"> </w:t>
            </w:r>
          </w:p>
          <w:p w:rsidR="008B0466" w:rsidRPr="007C523A" w:rsidRDefault="008B0466" w:rsidP="00573E01">
            <w:pPr>
              <w:pStyle w:val="a4"/>
              <w:widowControl/>
              <w:numPr>
                <w:ilvl w:val="0"/>
                <w:numId w:val="9"/>
              </w:numPr>
              <w:autoSpaceDE/>
              <w:autoSpaceDN/>
              <w:contextualSpacing/>
              <w:rPr>
                <w:color w:val="000000" w:themeColor="text1"/>
              </w:rPr>
            </w:pPr>
            <w:r w:rsidRPr="007C523A">
              <w:rPr>
                <w:color w:val="000000" w:themeColor="text1"/>
              </w:rPr>
              <w:t>Ставки кредитів зависокі</w:t>
            </w:r>
            <w:r w:rsidRPr="007C523A">
              <w:rPr>
                <w:color w:val="000000" w:themeColor="text1"/>
                <w:lang w:val="ru-RU"/>
              </w:rPr>
              <w:t>.</w:t>
            </w:r>
          </w:p>
          <w:p w:rsidR="008B0466" w:rsidRPr="007C523A" w:rsidRDefault="008B0466" w:rsidP="00573E01">
            <w:pPr>
              <w:pStyle w:val="a4"/>
              <w:widowControl/>
              <w:numPr>
                <w:ilvl w:val="0"/>
                <w:numId w:val="9"/>
              </w:numPr>
              <w:autoSpaceDE/>
              <w:autoSpaceDN/>
              <w:contextualSpacing/>
              <w:rPr>
                <w:color w:val="000000" w:themeColor="text1"/>
              </w:rPr>
            </w:pPr>
            <w:r w:rsidRPr="007C523A">
              <w:rPr>
                <w:color w:val="000000" w:themeColor="text1"/>
              </w:rPr>
              <w:t>Відтік трудово</w:t>
            </w:r>
            <w:r w:rsidR="00363B92">
              <w:rPr>
                <w:color w:val="000000" w:themeColor="text1"/>
              </w:rPr>
              <w:t>го населення, молоді та кваліфі</w:t>
            </w:r>
            <w:r w:rsidRPr="007C523A">
              <w:rPr>
                <w:color w:val="000000" w:themeColor="text1"/>
              </w:rPr>
              <w:t>кованих фахівців у розвинені міста в Україні та за кордоном</w:t>
            </w:r>
            <w:r w:rsidRPr="007C523A">
              <w:rPr>
                <w:color w:val="000000" w:themeColor="text1"/>
                <w:lang w:val="ru-RU"/>
              </w:rPr>
              <w:t>.</w:t>
            </w:r>
          </w:p>
          <w:p w:rsidR="008B0466" w:rsidRPr="007C523A" w:rsidRDefault="008B0466" w:rsidP="00573E01">
            <w:pPr>
              <w:pStyle w:val="a4"/>
              <w:widowControl/>
              <w:numPr>
                <w:ilvl w:val="0"/>
                <w:numId w:val="9"/>
              </w:numPr>
              <w:autoSpaceDE/>
              <w:autoSpaceDN/>
              <w:contextualSpacing/>
              <w:rPr>
                <w:color w:val="000000" w:themeColor="text1"/>
              </w:rPr>
            </w:pPr>
            <w:r w:rsidRPr="007C523A">
              <w:rPr>
                <w:color w:val="000000" w:themeColor="text1"/>
              </w:rPr>
              <w:t>Законодавство недосконале – тіньовий бізнес та високий рівень корупції</w:t>
            </w:r>
            <w:r w:rsidRPr="007C523A">
              <w:rPr>
                <w:color w:val="000000" w:themeColor="text1"/>
                <w:lang w:val="ru-RU"/>
              </w:rPr>
              <w:t>.</w:t>
            </w:r>
            <w:r w:rsidRPr="007C523A">
              <w:rPr>
                <w:color w:val="000000" w:themeColor="text1"/>
              </w:rPr>
              <w:t xml:space="preserve"> </w:t>
            </w:r>
          </w:p>
          <w:p w:rsidR="008B0466" w:rsidRPr="007C523A" w:rsidRDefault="008B0466" w:rsidP="00573E01">
            <w:pPr>
              <w:pStyle w:val="TableParagraph"/>
              <w:tabs>
                <w:tab w:val="left" w:pos="403"/>
              </w:tabs>
              <w:spacing w:line="270" w:lineRule="atLeast"/>
              <w:ind w:left="347" w:right="96"/>
              <w:jc w:val="both"/>
              <w:rPr>
                <w:color w:val="000000" w:themeColor="text1"/>
                <w:sz w:val="24"/>
              </w:rPr>
            </w:pPr>
          </w:p>
        </w:tc>
      </w:tr>
    </w:tbl>
    <w:p w:rsidR="00074522" w:rsidRPr="007C523A" w:rsidRDefault="00074522" w:rsidP="008B0466">
      <w:pPr>
        <w:pStyle w:val="a3"/>
        <w:spacing w:before="1"/>
        <w:ind w:left="0" w:right="2" w:firstLine="851"/>
        <w:rPr>
          <w:color w:val="000000" w:themeColor="text1"/>
        </w:rPr>
      </w:pPr>
    </w:p>
    <w:p w:rsidR="00074522" w:rsidRPr="007C523A" w:rsidRDefault="00074522" w:rsidP="008B0466">
      <w:pPr>
        <w:pStyle w:val="a3"/>
        <w:spacing w:before="1"/>
        <w:ind w:left="0" w:right="2" w:firstLine="851"/>
        <w:rPr>
          <w:color w:val="000000" w:themeColor="text1"/>
        </w:rPr>
      </w:pPr>
      <w:r w:rsidRPr="007C523A">
        <w:rPr>
          <w:color w:val="000000" w:themeColor="text1"/>
        </w:rPr>
        <w:t xml:space="preserve">Сильні сторони громади, в тому, що на території громади розташовані значні поклади розвіданих корисних копалин. В громаді багато робочої сили, працьовиті люди. Наявні визначні історичні місця, культурна спадщина різних часів. Значна кількість земельного фонду – родючий чорнозем. Комфортний клімат. Територія громади може бути інвестиційно привабливою. Головною задачею є покращення екологічної ситуації, проведення реконструкцію водопостачання. </w:t>
      </w:r>
    </w:p>
    <w:p w:rsidR="00074522" w:rsidRPr="007C523A" w:rsidRDefault="00074522" w:rsidP="008B0466">
      <w:pPr>
        <w:pStyle w:val="a3"/>
        <w:spacing w:before="1"/>
        <w:ind w:left="0" w:right="2" w:firstLine="851"/>
        <w:rPr>
          <w:color w:val="000000" w:themeColor="text1"/>
        </w:rPr>
      </w:pPr>
      <w:r w:rsidRPr="007C523A">
        <w:rPr>
          <w:color w:val="000000" w:themeColor="text1"/>
        </w:rPr>
        <w:t xml:space="preserve">Слабкі сторони громади - Екстенсивна розробка корисних копалин та експорт необробленої сировини. Найвище в Україні навантаження на біосферу. Високий ступінь залежності водопостачання від єдиного джерела – р. Сіверський Донець і єдиної системи транспортування –каналу Сіверський Донець –Донбас. Залежність якості джерела питного водопостачання. Наявність деградованих земель. Наявність небезпечних і шкідливих виробництв, накопичення токсичних промислових відходів. Погіршення інженерно-геологічного стану територій внаслідок закриття вугільних шахт. Руйнація та пошкодження значної кількості екологічних об’єктів внаслідок ООС. Проблеми у сфері поводження з відходами. Заморожені державні програми підтримки вугільної промисловості. Застаріла житлова інфраструктура. Високий рівень професійних захворювань. Наближеність до зони розмежування. </w:t>
      </w:r>
    </w:p>
    <w:p w:rsidR="00074522" w:rsidRPr="007C523A" w:rsidRDefault="00074522" w:rsidP="008B0466">
      <w:pPr>
        <w:pStyle w:val="a3"/>
        <w:spacing w:before="1"/>
        <w:ind w:left="0" w:right="2" w:firstLine="851"/>
        <w:rPr>
          <w:color w:val="000000" w:themeColor="text1"/>
        </w:rPr>
      </w:pPr>
      <w:r w:rsidRPr="007C523A">
        <w:rPr>
          <w:color w:val="000000" w:themeColor="text1"/>
        </w:rPr>
        <w:t>Можливості - Розвиток відновлювальної енергетики. Децентралізація влади в Україні і створення МТГ. Діяльність проєктів міжнародної допомоги, які підтримуватимуть реформи в Україні. Завершення бойових дій та відновлення територіальної цілісності області. Розвиток зеленої економіки. Використання енергозберігаючих технологій за умови можливості залучення інвестицій в сферу ЖКГ. Створення умов для залучення інвестицій та впровадження інноваційно-креативних технологій. Модернізація паливно</w:t>
      </w:r>
      <w:r w:rsidR="00333CE0">
        <w:rPr>
          <w:color w:val="000000" w:themeColor="text1"/>
        </w:rPr>
        <w:t>-</w:t>
      </w:r>
      <w:r w:rsidRPr="007C523A">
        <w:rPr>
          <w:color w:val="000000" w:themeColor="text1"/>
        </w:rPr>
        <w:t>енергетичного комплексу шляхом впровадження сучасних технологій видобутку та газифікації вугілля в несприятливих умовах, а також використання шахтного простору для акумулюючих можливостей когенерації електроенергії в моменти пікових навантажень. Залучення міжнародної допомоги (пільгові позики, гранти, консультації, бюджетна підтримка, освітні і культурні програми). Залучення державної фінансової підтримки розвитку об’єднаних територіальних громад на формування їхньої інфраструктури.</w:t>
      </w:r>
    </w:p>
    <w:p w:rsidR="00074522" w:rsidRPr="007C523A" w:rsidRDefault="00074522" w:rsidP="008B0466">
      <w:pPr>
        <w:pStyle w:val="a3"/>
        <w:spacing w:before="1"/>
        <w:ind w:left="0" w:right="2" w:firstLine="851"/>
        <w:rPr>
          <w:color w:val="000000" w:themeColor="text1"/>
        </w:rPr>
      </w:pPr>
      <w:r w:rsidRPr="007C523A">
        <w:rPr>
          <w:color w:val="000000" w:themeColor="text1"/>
        </w:rPr>
        <w:t xml:space="preserve"> Загрози - Розгортання військових дій на Сході України. Рецесія світової економіки. Коливання цін на світових енергетичних ринках. Глобальні зміни клімату. Продовження стану невизначеності ООС на території області, що підвищує рівень небезпеки. Зниження інвестиційної привабливості та відтік інвесторів. Загроза санітарно епідеміологічної, екологічної і техногенної катастроф. Відток працездатного населення в інші регіони України та закордон. </w:t>
      </w:r>
    </w:p>
    <w:p w:rsidR="00074522" w:rsidRPr="007C523A" w:rsidRDefault="00074522" w:rsidP="008B0466">
      <w:pPr>
        <w:pStyle w:val="a3"/>
        <w:spacing w:before="1"/>
        <w:ind w:left="0" w:right="2" w:firstLine="851"/>
        <w:rPr>
          <w:color w:val="000000" w:themeColor="text1"/>
        </w:rPr>
      </w:pPr>
      <w:r w:rsidRPr="007C523A">
        <w:rPr>
          <w:color w:val="000000" w:themeColor="text1"/>
        </w:rPr>
        <w:t xml:space="preserve">Результати SWOT-аналізу свідчать про те, що громада матиме перевагу слабких сторін над сильними, але при цьому зовнішні можливості для розвитку в цілому </w:t>
      </w:r>
      <w:r w:rsidRPr="007C523A">
        <w:rPr>
          <w:color w:val="000000" w:themeColor="text1"/>
        </w:rPr>
        <w:lastRenderedPageBreak/>
        <w:t xml:space="preserve">переважають над загрозами. </w:t>
      </w:r>
    </w:p>
    <w:p w:rsidR="008B0466" w:rsidRPr="007C523A" w:rsidRDefault="008B0466" w:rsidP="008B0466">
      <w:pPr>
        <w:pStyle w:val="a3"/>
        <w:spacing w:before="1"/>
        <w:ind w:left="0" w:right="2" w:firstLine="851"/>
        <w:rPr>
          <w:color w:val="000000" w:themeColor="text1"/>
        </w:rPr>
      </w:pPr>
      <w:r w:rsidRPr="007C523A">
        <w:rPr>
          <w:color w:val="000000" w:themeColor="text1"/>
        </w:rPr>
        <w:t xml:space="preserve">При гіпотетичному «нульовому» сценарії, якщо Програма не буде затверджена, подальший стабільний розвиток Покровської МТГ є проблематичним. А саме, всі передбачені заходи не будуть комплексними, інтегрованими та ефективними, адже інерційний характер розвитку ситуації в економіці та соціальному житті </w:t>
      </w:r>
      <w:r w:rsidR="007C523A" w:rsidRPr="007C523A">
        <w:rPr>
          <w:color w:val="000000" w:themeColor="text1"/>
        </w:rPr>
        <w:t>громади</w:t>
      </w:r>
      <w:r w:rsidRPr="007C523A">
        <w:rPr>
          <w:color w:val="000000" w:themeColor="text1"/>
        </w:rPr>
        <w:t xml:space="preserve"> сприятиме накопиченню екологічних проблем, серед яких значна амортизація комунального обладнання та незадовільний стан інфраструктури, що можуть нести загрози техногенного характеру. Більш того, може виникнути кумулятивний ефект з проблем, що ускладнить існуючу екологічну ситуацію. Особливу загрозу становитиме проблема накопичення та утилізації твердих побутових та промислових відходів, будівництва небезпечних об’єктів та підприємств, викиди яких можуть погіршити якість атмосферного повітря, поверхневих  та підземних вод, ґрунтів, а це, в свою чергу, може підвищити ризик виникнення новоутворень і хвороб органів дихання в населення, призвести до зниження біорізноманіття тощо.  Це може призвести до погіршення соціально-економічної та екологічної ситуації і як наслідок може відобразитися на умовах життя та здоров’ї населення громади.</w:t>
      </w:r>
    </w:p>
    <w:p w:rsidR="007E7C35" w:rsidRPr="007C523A" w:rsidRDefault="007E7C35" w:rsidP="008B0466">
      <w:pPr>
        <w:pStyle w:val="a3"/>
        <w:spacing w:before="1"/>
        <w:ind w:left="0" w:right="2" w:firstLine="851"/>
        <w:rPr>
          <w:color w:val="000000" w:themeColor="text1"/>
        </w:rPr>
      </w:pPr>
    </w:p>
    <w:p w:rsidR="007E7C35" w:rsidRPr="00005CDA" w:rsidRDefault="00B7776F" w:rsidP="007E7C35">
      <w:pPr>
        <w:pStyle w:val="1"/>
        <w:tabs>
          <w:tab w:val="left" w:pos="1664"/>
        </w:tabs>
        <w:spacing w:before="0"/>
        <w:ind w:left="0" w:right="2" w:firstLine="709"/>
        <w:rPr>
          <w:color w:val="000000" w:themeColor="text1"/>
          <w:sz w:val="28"/>
          <w:szCs w:val="28"/>
        </w:rPr>
      </w:pPr>
      <w:r w:rsidRPr="00005CDA">
        <w:rPr>
          <w:color w:val="000000" w:themeColor="text1"/>
          <w:sz w:val="28"/>
          <w:szCs w:val="28"/>
          <w:lang w:val="ru-RU"/>
        </w:rPr>
        <w:t>3.</w:t>
      </w:r>
      <w:r w:rsidR="00E665B1" w:rsidRPr="00005CDA">
        <w:rPr>
          <w:color w:val="000000" w:themeColor="text1"/>
          <w:sz w:val="28"/>
          <w:szCs w:val="28"/>
        </w:rPr>
        <w:t>Характеристика стану довкілля, умов життєдіяльності населення та стану його здоров’я на територія</w:t>
      </w:r>
      <w:r w:rsidR="007E7C35" w:rsidRPr="00005CDA">
        <w:rPr>
          <w:color w:val="000000" w:themeColor="text1"/>
          <w:sz w:val="28"/>
          <w:szCs w:val="28"/>
        </w:rPr>
        <w:t xml:space="preserve">х, які ймовірно зазнають впливу </w:t>
      </w:r>
      <w:r w:rsidR="00E665B1" w:rsidRPr="00005CDA">
        <w:rPr>
          <w:color w:val="000000" w:themeColor="text1"/>
          <w:sz w:val="28"/>
          <w:szCs w:val="28"/>
        </w:rPr>
        <w:t>(за адміністративними даними, статистичною інформацією</w:t>
      </w:r>
      <w:r w:rsidR="007E7C35" w:rsidRPr="00005CDA">
        <w:rPr>
          <w:color w:val="000000" w:themeColor="text1"/>
          <w:sz w:val="28"/>
          <w:szCs w:val="28"/>
        </w:rPr>
        <w:t xml:space="preserve"> та </w:t>
      </w:r>
      <w:r w:rsidR="00E665B1" w:rsidRPr="00005CDA">
        <w:rPr>
          <w:color w:val="000000" w:themeColor="text1"/>
          <w:sz w:val="28"/>
          <w:szCs w:val="28"/>
        </w:rPr>
        <w:t>результатами</w:t>
      </w:r>
      <w:r w:rsidR="00E665B1" w:rsidRPr="00005CDA">
        <w:rPr>
          <w:color w:val="000000" w:themeColor="text1"/>
          <w:spacing w:val="-5"/>
          <w:sz w:val="28"/>
          <w:szCs w:val="28"/>
        </w:rPr>
        <w:t xml:space="preserve"> </w:t>
      </w:r>
      <w:r w:rsidR="00E665B1" w:rsidRPr="00005CDA">
        <w:rPr>
          <w:color w:val="000000" w:themeColor="text1"/>
          <w:sz w:val="28"/>
          <w:szCs w:val="28"/>
        </w:rPr>
        <w:t>досліджень).</w:t>
      </w:r>
      <w:r w:rsidR="007E7C35" w:rsidRPr="00005CDA">
        <w:rPr>
          <w:color w:val="000000" w:themeColor="text1"/>
          <w:sz w:val="28"/>
          <w:szCs w:val="28"/>
        </w:rPr>
        <w:t xml:space="preserve">                                                                                                                         </w:t>
      </w:r>
    </w:p>
    <w:p w:rsidR="00EB5D9D" w:rsidRPr="00005CDA" w:rsidRDefault="00E665B1" w:rsidP="007E7C35">
      <w:pPr>
        <w:pStyle w:val="1"/>
        <w:tabs>
          <w:tab w:val="left" w:pos="1664"/>
        </w:tabs>
        <w:spacing w:before="0"/>
        <w:ind w:left="0" w:right="2" w:firstLine="709"/>
        <w:rPr>
          <w:color w:val="000000" w:themeColor="text1"/>
          <w:sz w:val="28"/>
          <w:szCs w:val="28"/>
        </w:rPr>
      </w:pPr>
      <w:r w:rsidRPr="00005CDA">
        <w:rPr>
          <w:b w:val="0"/>
          <w:color w:val="000000" w:themeColor="text1"/>
        </w:rPr>
        <w:t xml:space="preserve">Програма економічного і соціального розвитку </w:t>
      </w:r>
      <w:r w:rsidR="00C80970" w:rsidRPr="00005CDA">
        <w:rPr>
          <w:b w:val="0"/>
          <w:color w:val="000000" w:themeColor="text1"/>
        </w:rPr>
        <w:t xml:space="preserve">Покровської міської </w:t>
      </w:r>
      <w:r w:rsidRPr="00005CDA">
        <w:rPr>
          <w:b w:val="0"/>
          <w:color w:val="000000" w:themeColor="text1"/>
        </w:rPr>
        <w:t>територіальної громади</w:t>
      </w:r>
      <w:r w:rsidR="00C80970" w:rsidRPr="00005CDA">
        <w:rPr>
          <w:b w:val="0"/>
          <w:color w:val="000000" w:themeColor="text1"/>
        </w:rPr>
        <w:t xml:space="preserve"> Донецької області </w:t>
      </w:r>
      <w:r w:rsidRPr="00005CDA">
        <w:rPr>
          <w:b w:val="0"/>
          <w:color w:val="000000" w:themeColor="text1"/>
        </w:rPr>
        <w:t>на 202</w:t>
      </w:r>
      <w:r w:rsidR="007C523A" w:rsidRPr="00005CDA">
        <w:rPr>
          <w:b w:val="0"/>
          <w:color w:val="000000" w:themeColor="text1"/>
        </w:rPr>
        <w:t>2</w:t>
      </w:r>
      <w:r w:rsidRPr="00005CDA">
        <w:rPr>
          <w:b w:val="0"/>
          <w:color w:val="000000" w:themeColor="text1"/>
        </w:rPr>
        <w:t xml:space="preserve"> рік визначає пріоритетні напрями економічного і соціального розвитку, враховує екологічні завдання місцевого рівня в інтересах ефективного, стабільного соціально-економічного розвитку </w:t>
      </w:r>
      <w:r w:rsidR="00C80970" w:rsidRPr="00005CDA">
        <w:rPr>
          <w:b w:val="0"/>
          <w:color w:val="000000" w:themeColor="text1"/>
        </w:rPr>
        <w:t>Покровської М</w:t>
      </w:r>
      <w:r w:rsidRPr="00005CDA">
        <w:rPr>
          <w:b w:val="0"/>
          <w:color w:val="000000" w:themeColor="text1"/>
        </w:rPr>
        <w:t>ТГ та підвищення якості життя населення.</w:t>
      </w:r>
    </w:p>
    <w:p w:rsidR="00EB5D9D" w:rsidRPr="00005CDA" w:rsidRDefault="00E665B1" w:rsidP="00C80970">
      <w:pPr>
        <w:pStyle w:val="a3"/>
        <w:ind w:left="0" w:right="2" w:firstLine="709"/>
        <w:rPr>
          <w:color w:val="000000" w:themeColor="text1"/>
        </w:rPr>
      </w:pPr>
      <w:r w:rsidRPr="00005CDA">
        <w:rPr>
          <w:color w:val="000000" w:themeColor="text1"/>
        </w:rPr>
        <w:t>Вплив на навколишнє природне середовище, у тому числі на здоров’я населення, при впровадженні заходів може мати тільки позитивні наслідки.</w:t>
      </w:r>
    </w:p>
    <w:p w:rsidR="00622CC9" w:rsidRPr="00005CDA" w:rsidRDefault="00E665B1" w:rsidP="00622CC9">
      <w:pPr>
        <w:pStyle w:val="a3"/>
        <w:ind w:left="0" w:right="2" w:firstLine="709"/>
        <w:rPr>
          <w:color w:val="000000" w:themeColor="text1"/>
        </w:rPr>
      </w:pPr>
      <w:r w:rsidRPr="00005CDA">
        <w:rPr>
          <w:color w:val="000000" w:themeColor="text1"/>
        </w:rPr>
        <w:t>Реалізація заходів Програми при існуючому стані дозволяє покращити соціально- економічні умови життя і діяльності громади. Ймовірні наслідки для довкілля від реалізації Програми зведені в</w:t>
      </w:r>
      <w:r w:rsidRPr="00005CDA">
        <w:rPr>
          <w:color w:val="000000" w:themeColor="text1"/>
          <w:spacing w:val="-2"/>
        </w:rPr>
        <w:t xml:space="preserve"> </w:t>
      </w:r>
      <w:r w:rsidRPr="00005CDA">
        <w:rPr>
          <w:color w:val="000000" w:themeColor="text1"/>
        </w:rPr>
        <w:t>таблиці.</w:t>
      </w:r>
      <w:r w:rsidR="00622CC9" w:rsidRPr="00005CDA">
        <w:rPr>
          <w:color w:val="000000" w:themeColor="text1"/>
        </w:rPr>
        <w:t xml:space="preserve">                                                                                                                    </w:t>
      </w:r>
    </w:p>
    <w:p w:rsidR="00D01080" w:rsidRPr="00005CDA" w:rsidRDefault="00622CC9" w:rsidP="00622CC9">
      <w:pPr>
        <w:pStyle w:val="a3"/>
        <w:ind w:left="0" w:right="2" w:firstLine="709"/>
        <w:rPr>
          <w:color w:val="000000" w:themeColor="text1"/>
        </w:rPr>
      </w:pPr>
      <w:r w:rsidRPr="00005CDA">
        <w:rPr>
          <w:color w:val="000000" w:themeColor="text1"/>
        </w:rPr>
        <w:t xml:space="preserve">                    </w:t>
      </w:r>
    </w:p>
    <w:p w:rsidR="00EB5D9D" w:rsidRPr="00005CDA" w:rsidRDefault="00D01080" w:rsidP="00622CC9">
      <w:pPr>
        <w:pStyle w:val="a3"/>
        <w:ind w:left="0" w:right="2" w:firstLine="709"/>
        <w:rPr>
          <w:b/>
          <w:color w:val="000000" w:themeColor="text1"/>
        </w:rPr>
      </w:pPr>
      <w:r w:rsidRPr="00005CDA">
        <w:rPr>
          <w:color w:val="000000" w:themeColor="text1"/>
        </w:rPr>
        <w:t xml:space="preserve">                   </w:t>
      </w:r>
      <w:r w:rsidR="00E665B1" w:rsidRPr="00005CDA">
        <w:rPr>
          <w:b/>
          <w:color w:val="000000" w:themeColor="text1"/>
        </w:rPr>
        <w:t>Ймовірні наслідки для довкілля від реалізації Програми</w:t>
      </w:r>
    </w:p>
    <w:p w:rsidR="00E023D3" w:rsidRPr="00005CDA" w:rsidRDefault="00E023D3" w:rsidP="00622CC9">
      <w:pPr>
        <w:pStyle w:val="a3"/>
        <w:ind w:left="0" w:right="2" w:firstLine="709"/>
        <w:rPr>
          <w:b/>
          <w:color w:val="000000" w:themeColor="text1"/>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2"/>
        <w:gridCol w:w="6"/>
        <w:gridCol w:w="719"/>
        <w:gridCol w:w="982"/>
        <w:gridCol w:w="993"/>
        <w:gridCol w:w="1417"/>
      </w:tblGrid>
      <w:tr w:rsidR="00466439" w:rsidRPr="00005CDA" w:rsidTr="003A3542">
        <w:trPr>
          <w:trHeight w:val="277"/>
        </w:trPr>
        <w:tc>
          <w:tcPr>
            <w:tcW w:w="5522" w:type="dxa"/>
            <w:vMerge w:val="restart"/>
            <w:vAlign w:val="center"/>
          </w:tcPr>
          <w:p w:rsidR="00EB5D9D" w:rsidRPr="00005CDA" w:rsidRDefault="00E665B1" w:rsidP="00C80970">
            <w:pPr>
              <w:pStyle w:val="TableParagraph"/>
              <w:spacing w:line="270" w:lineRule="exact"/>
              <w:jc w:val="center"/>
              <w:rPr>
                <w:color w:val="000000" w:themeColor="text1"/>
              </w:rPr>
            </w:pPr>
            <w:r w:rsidRPr="00005CDA">
              <w:rPr>
                <w:color w:val="000000" w:themeColor="text1"/>
              </w:rPr>
              <w:t>Ймовірні наслідки</w:t>
            </w:r>
          </w:p>
        </w:tc>
        <w:tc>
          <w:tcPr>
            <w:tcW w:w="2700" w:type="dxa"/>
            <w:gridSpan w:val="4"/>
            <w:vAlign w:val="center"/>
          </w:tcPr>
          <w:p w:rsidR="00EB5D9D" w:rsidRPr="00005CDA" w:rsidRDefault="00E665B1" w:rsidP="00C80970">
            <w:pPr>
              <w:pStyle w:val="TableParagraph"/>
              <w:spacing w:line="258" w:lineRule="exact"/>
              <w:ind w:left="105"/>
              <w:jc w:val="center"/>
              <w:rPr>
                <w:color w:val="000000" w:themeColor="text1"/>
              </w:rPr>
            </w:pPr>
            <w:r w:rsidRPr="00005CDA">
              <w:rPr>
                <w:color w:val="000000" w:themeColor="text1"/>
              </w:rPr>
              <w:t>Негативний вплив</w:t>
            </w:r>
          </w:p>
        </w:tc>
        <w:tc>
          <w:tcPr>
            <w:tcW w:w="1417" w:type="dxa"/>
            <w:vMerge w:val="restart"/>
            <w:vAlign w:val="center"/>
          </w:tcPr>
          <w:p w:rsidR="00EB5D9D" w:rsidRPr="00005CDA" w:rsidRDefault="00E665B1" w:rsidP="00C80970">
            <w:pPr>
              <w:pStyle w:val="TableParagraph"/>
              <w:ind w:left="108" w:right="184"/>
              <w:jc w:val="center"/>
              <w:rPr>
                <w:color w:val="000000" w:themeColor="text1"/>
              </w:rPr>
            </w:pPr>
            <w:r w:rsidRPr="00005CDA">
              <w:rPr>
                <w:color w:val="000000" w:themeColor="text1"/>
              </w:rPr>
              <w:t>Пом’як шення</w:t>
            </w:r>
          </w:p>
          <w:p w:rsidR="00EB5D9D" w:rsidRPr="00005CDA" w:rsidRDefault="00B140A5" w:rsidP="00C80970">
            <w:pPr>
              <w:pStyle w:val="TableParagraph"/>
              <w:spacing w:line="276" w:lineRule="exact"/>
              <w:ind w:left="108" w:right="95"/>
              <w:jc w:val="center"/>
              <w:rPr>
                <w:color w:val="000000" w:themeColor="text1"/>
              </w:rPr>
            </w:pPr>
            <w:r w:rsidRPr="00005CDA">
              <w:rPr>
                <w:color w:val="000000" w:themeColor="text1"/>
              </w:rPr>
              <w:t>існуючо</w:t>
            </w:r>
            <w:r w:rsidR="00E665B1" w:rsidRPr="00005CDA">
              <w:rPr>
                <w:color w:val="000000" w:themeColor="text1"/>
              </w:rPr>
              <w:t>ї ситуації</w:t>
            </w:r>
          </w:p>
        </w:tc>
      </w:tr>
      <w:tr w:rsidR="00466439" w:rsidRPr="00005CDA" w:rsidTr="00DF4930">
        <w:trPr>
          <w:trHeight w:val="764"/>
        </w:trPr>
        <w:tc>
          <w:tcPr>
            <w:tcW w:w="5522" w:type="dxa"/>
            <w:vMerge/>
            <w:tcBorders>
              <w:top w:val="nil"/>
            </w:tcBorders>
          </w:tcPr>
          <w:p w:rsidR="00EB5D9D" w:rsidRPr="00005CDA" w:rsidRDefault="00EB5D9D">
            <w:pPr>
              <w:rPr>
                <w:color w:val="000000" w:themeColor="text1"/>
              </w:rPr>
            </w:pPr>
          </w:p>
        </w:tc>
        <w:tc>
          <w:tcPr>
            <w:tcW w:w="725" w:type="dxa"/>
            <w:gridSpan w:val="2"/>
            <w:vAlign w:val="center"/>
          </w:tcPr>
          <w:p w:rsidR="00EB5D9D" w:rsidRPr="00005CDA" w:rsidRDefault="00E665B1" w:rsidP="00C80970">
            <w:pPr>
              <w:pStyle w:val="TableParagraph"/>
              <w:spacing w:line="268" w:lineRule="exact"/>
              <w:ind w:left="105"/>
              <w:jc w:val="center"/>
              <w:rPr>
                <w:color w:val="000000" w:themeColor="text1"/>
              </w:rPr>
            </w:pPr>
            <w:r w:rsidRPr="00005CDA">
              <w:rPr>
                <w:color w:val="000000" w:themeColor="text1"/>
              </w:rPr>
              <w:t>так</w:t>
            </w:r>
          </w:p>
        </w:tc>
        <w:tc>
          <w:tcPr>
            <w:tcW w:w="982" w:type="dxa"/>
            <w:vAlign w:val="center"/>
          </w:tcPr>
          <w:p w:rsidR="00EB5D9D" w:rsidRPr="00005CDA" w:rsidRDefault="00DF4930" w:rsidP="00C80970">
            <w:pPr>
              <w:pStyle w:val="TableParagraph"/>
              <w:ind w:right="155"/>
              <w:jc w:val="center"/>
              <w:rPr>
                <w:color w:val="000000" w:themeColor="text1"/>
              </w:rPr>
            </w:pPr>
            <w:r w:rsidRPr="00005CDA">
              <w:rPr>
                <w:color w:val="000000" w:themeColor="text1"/>
              </w:rPr>
              <w:t>ймовір</w:t>
            </w:r>
            <w:r w:rsidR="00E665B1" w:rsidRPr="00005CDA">
              <w:rPr>
                <w:color w:val="000000" w:themeColor="text1"/>
              </w:rPr>
              <w:t>но</w:t>
            </w:r>
          </w:p>
        </w:tc>
        <w:tc>
          <w:tcPr>
            <w:tcW w:w="993" w:type="dxa"/>
            <w:vAlign w:val="center"/>
          </w:tcPr>
          <w:p w:rsidR="00EB5D9D" w:rsidRPr="00005CDA" w:rsidRDefault="00E665B1" w:rsidP="00C80970">
            <w:pPr>
              <w:pStyle w:val="TableParagraph"/>
              <w:spacing w:line="268" w:lineRule="exact"/>
              <w:ind w:left="105"/>
              <w:jc w:val="center"/>
              <w:rPr>
                <w:color w:val="000000" w:themeColor="text1"/>
              </w:rPr>
            </w:pPr>
            <w:r w:rsidRPr="00005CDA">
              <w:rPr>
                <w:color w:val="000000" w:themeColor="text1"/>
              </w:rPr>
              <w:t>ні</w:t>
            </w:r>
          </w:p>
        </w:tc>
        <w:tc>
          <w:tcPr>
            <w:tcW w:w="1417" w:type="dxa"/>
            <w:vMerge/>
            <w:tcBorders>
              <w:top w:val="nil"/>
            </w:tcBorders>
          </w:tcPr>
          <w:p w:rsidR="00EB5D9D" w:rsidRPr="00005CDA" w:rsidRDefault="00EB5D9D">
            <w:pPr>
              <w:rPr>
                <w:color w:val="000000" w:themeColor="text1"/>
              </w:rPr>
            </w:pPr>
          </w:p>
        </w:tc>
      </w:tr>
      <w:tr w:rsidR="00466439" w:rsidRPr="00005CDA" w:rsidTr="003A3542">
        <w:trPr>
          <w:trHeight w:val="278"/>
        </w:trPr>
        <w:tc>
          <w:tcPr>
            <w:tcW w:w="9639" w:type="dxa"/>
            <w:gridSpan w:val="6"/>
          </w:tcPr>
          <w:p w:rsidR="00EB5D9D" w:rsidRPr="00005CDA" w:rsidRDefault="00E665B1" w:rsidP="00F047B9">
            <w:pPr>
              <w:pStyle w:val="TableParagraph"/>
              <w:spacing w:line="258" w:lineRule="exact"/>
              <w:jc w:val="center"/>
              <w:rPr>
                <w:b/>
                <w:i/>
                <w:color w:val="000000" w:themeColor="text1"/>
              </w:rPr>
            </w:pPr>
            <w:r w:rsidRPr="00005CDA">
              <w:rPr>
                <w:b/>
                <w:i/>
                <w:color w:val="000000" w:themeColor="text1"/>
              </w:rPr>
              <w:t>Повітря</w:t>
            </w:r>
          </w:p>
        </w:tc>
      </w:tr>
      <w:tr w:rsidR="00333CE0" w:rsidRPr="00005CDA" w:rsidTr="00DF4930">
        <w:trPr>
          <w:trHeight w:val="551"/>
        </w:trPr>
        <w:tc>
          <w:tcPr>
            <w:tcW w:w="5522" w:type="dxa"/>
          </w:tcPr>
          <w:p w:rsidR="00333CE0" w:rsidRPr="00005CDA" w:rsidRDefault="00333CE0" w:rsidP="00333CE0">
            <w:pPr>
              <w:pStyle w:val="TableParagraph"/>
              <w:spacing w:line="268" w:lineRule="exact"/>
              <w:rPr>
                <w:color w:val="000000" w:themeColor="text1"/>
              </w:rPr>
            </w:pPr>
            <w:r w:rsidRPr="00005CDA">
              <w:rPr>
                <w:color w:val="000000" w:themeColor="text1"/>
              </w:rPr>
              <w:t>1. Збільшення викидів забруднюючих речовин від</w:t>
            </w:r>
          </w:p>
          <w:p w:rsidR="00333CE0" w:rsidRPr="00005CDA" w:rsidRDefault="00333CE0" w:rsidP="00333CE0">
            <w:pPr>
              <w:pStyle w:val="TableParagraph"/>
              <w:spacing w:line="264" w:lineRule="exact"/>
              <w:rPr>
                <w:color w:val="000000" w:themeColor="text1"/>
              </w:rPr>
            </w:pPr>
            <w:r w:rsidRPr="00005CDA">
              <w:rPr>
                <w:color w:val="000000" w:themeColor="text1"/>
              </w:rPr>
              <w:t>стаціонарних джерел</w:t>
            </w:r>
          </w:p>
        </w:tc>
        <w:tc>
          <w:tcPr>
            <w:tcW w:w="725" w:type="dxa"/>
            <w:gridSpan w:val="2"/>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jc w:val="center"/>
              <w:rPr>
                <w:color w:val="000000" w:themeColor="text1"/>
              </w:rPr>
            </w:pPr>
          </w:p>
        </w:tc>
        <w:tc>
          <w:tcPr>
            <w:tcW w:w="993" w:type="dxa"/>
          </w:tcPr>
          <w:p w:rsidR="00333CE0" w:rsidRPr="004D7983" w:rsidRDefault="00333CE0" w:rsidP="00333CE0">
            <w:pPr>
              <w:pStyle w:val="TableParagraph"/>
              <w:spacing w:before="128"/>
              <w:ind w:left="105"/>
              <w:jc w:val="center"/>
              <w:rPr>
                <w:color w:val="000000" w:themeColor="text1"/>
                <w:lang w:val="ru-RU"/>
              </w:rPr>
            </w:pPr>
            <w:r>
              <w:rPr>
                <w:color w:val="000000" w:themeColor="text1"/>
                <w:lang w:val="ru-RU"/>
              </w:rPr>
              <w:t>+</w:t>
            </w:r>
          </w:p>
        </w:tc>
        <w:tc>
          <w:tcPr>
            <w:tcW w:w="1417" w:type="dxa"/>
          </w:tcPr>
          <w:p w:rsidR="00333CE0" w:rsidRPr="00005CDA" w:rsidRDefault="00333CE0" w:rsidP="00333CE0">
            <w:pPr>
              <w:pStyle w:val="TableParagraph"/>
              <w:spacing w:before="128"/>
              <w:ind w:left="105"/>
              <w:jc w:val="center"/>
              <w:rPr>
                <w:color w:val="000000" w:themeColor="text1"/>
              </w:rPr>
            </w:pPr>
            <w:r>
              <w:rPr>
                <w:color w:val="000000" w:themeColor="text1"/>
              </w:rPr>
              <w:t>+</w:t>
            </w:r>
          </w:p>
        </w:tc>
      </w:tr>
      <w:tr w:rsidR="00333CE0" w:rsidRPr="00005CDA" w:rsidTr="00DF4930">
        <w:trPr>
          <w:trHeight w:val="551"/>
        </w:trPr>
        <w:tc>
          <w:tcPr>
            <w:tcW w:w="5522" w:type="dxa"/>
          </w:tcPr>
          <w:p w:rsidR="00333CE0" w:rsidRPr="00005CDA" w:rsidRDefault="00333CE0" w:rsidP="00333CE0">
            <w:pPr>
              <w:pStyle w:val="TableParagraph"/>
              <w:spacing w:line="268" w:lineRule="exact"/>
              <w:rPr>
                <w:color w:val="000000" w:themeColor="text1"/>
              </w:rPr>
            </w:pPr>
            <w:r w:rsidRPr="00005CDA">
              <w:rPr>
                <w:color w:val="000000" w:themeColor="text1"/>
              </w:rPr>
              <w:t>2. Збільшення викидів забруднюючих від пересувних</w:t>
            </w:r>
          </w:p>
          <w:p w:rsidR="00333CE0" w:rsidRPr="00005CDA" w:rsidRDefault="00333CE0" w:rsidP="00333CE0">
            <w:pPr>
              <w:pStyle w:val="TableParagraph"/>
              <w:spacing w:line="264" w:lineRule="exact"/>
              <w:rPr>
                <w:color w:val="000000" w:themeColor="text1"/>
              </w:rPr>
            </w:pPr>
            <w:r w:rsidRPr="00005CDA">
              <w:rPr>
                <w:color w:val="000000" w:themeColor="text1"/>
              </w:rPr>
              <w:t>джерел</w:t>
            </w:r>
          </w:p>
        </w:tc>
        <w:tc>
          <w:tcPr>
            <w:tcW w:w="725" w:type="dxa"/>
            <w:gridSpan w:val="2"/>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jc w:val="center"/>
              <w:rPr>
                <w:color w:val="000000" w:themeColor="text1"/>
              </w:rPr>
            </w:pPr>
          </w:p>
        </w:tc>
        <w:tc>
          <w:tcPr>
            <w:tcW w:w="993" w:type="dxa"/>
          </w:tcPr>
          <w:p w:rsidR="00333CE0" w:rsidRPr="00005CDA" w:rsidRDefault="00333CE0" w:rsidP="00333CE0">
            <w:pPr>
              <w:pStyle w:val="TableParagraph"/>
              <w:spacing w:before="128"/>
              <w:ind w:left="105"/>
              <w:jc w:val="center"/>
              <w:rPr>
                <w:color w:val="000000" w:themeColor="text1"/>
              </w:rPr>
            </w:pPr>
            <w:r>
              <w:rPr>
                <w:color w:val="000000" w:themeColor="text1"/>
              </w:rPr>
              <w:t>+</w:t>
            </w:r>
          </w:p>
        </w:tc>
        <w:tc>
          <w:tcPr>
            <w:tcW w:w="1417" w:type="dxa"/>
          </w:tcPr>
          <w:p w:rsidR="00333CE0" w:rsidRPr="00005CDA" w:rsidRDefault="00333CE0" w:rsidP="00333CE0">
            <w:pPr>
              <w:pStyle w:val="TableParagraph"/>
              <w:spacing w:before="128"/>
              <w:ind w:left="105"/>
              <w:jc w:val="center"/>
              <w:rPr>
                <w:color w:val="000000" w:themeColor="text1"/>
              </w:rPr>
            </w:pPr>
          </w:p>
        </w:tc>
      </w:tr>
      <w:tr w:rsidR="00333CE0" w:rsidRPr="00005CDA" w:rsidTr="00DF4930">
        <w:trPr>
          <w:trHeight w:val="275"/>
        </w:trPr>
        <w:tc>
          <w:tcPr>
            <w:tcW w:w="5522" w:type="dxa"/>
          </w:tcPr>
          <w:p w:rsidR="00333CE0" w:rsidRPr="00005CDA" w:rsidRDefault="00333CE0" w:rsidP="00333CE0">
            <w:pPr>
              <w:pStyle w:val="TableParagraph"/>
              <w:spacing w:line="256" w:lineRule="exact"/>
              <w:rPr>
                <w:color w:val="000000" w:themeColor="text1"/>
              </w:rPr>
            </w:pPr>
            <w:r w:rsidRPr="00005CDA">
              <w:rPr>
                <w:color w:val="000000" w:themeColor="text1"/>
              </w:rPr>
              <w:t>3. Погіршення якості атмосферного повітря</w:t>
            </w:r>
          </w:p>
        </w:tc>
        <w:tc>
          <w:tcPr>
            <w:tcW w:w="725" w:type="dxa"/>
            <w:gridSpan w:val="2"/>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jc w:val="center"/>
              <w:rPr>
                <w:color w:val="000000" w:themeColor="text1"/>
              </w:rPr>
            </w:pPr>
          </w:p>
        </w:tc>
        <w:tc>
          <w:tcPr>
            <w:tcW w:w="993" w:type="dxa"/>
          </w:tcPr>
          <w:p w:rsidR="00333CE0" w:rsidRPr="004D7983" w:rsidRDefault="00333CE0" w:rsidP="00333CE0">
            <w:pPr>
              <w:pStyle w:val="TableParagraph"/>
              <w:spacing w:line="256" w:lineRule="exact"/>
              <w:ind w:left="105"/>
              <w:jc w:val="center"/>
              <w:rPr>
                <w:color w:val="000000" w:themeColor="text1"/>
                <w:lang w:val="ru-RU"/>
              </w:rPr>
            </w:pPr>
            <w:r>
              <w:rPr>
                <w:color w:val="000000" w:themeColor="text1"/>
                <w:lang w:val="ru-RU"/>
              </w:rPr>
              <w:t>+</w:t>
            </w:r>
          </w:p>
        </w:tc>
        <w:tc>
          <w:tcPr>
            <w:tcW w:w="1417" w:type="dxa"/>
          </w:tcPr>
          <w:p w:rsidR="00333CE0" w:rsidRPr="00005CDA" w:rsidRDefault="00333CE0" w:rsidP="00333CE0">
            <w:pPr>
              <w:pStyle w:val="TableParagraph"/>
              <w:spacing w:before="128"/>
              <w:ind w:left="105"/>
              <w:jc w:val="center"/>
              <w:rPr>
                <w:color w:val="000000" w:themeColor="text1"/>
              </w:rPr>
            </w:pPr>
          </w:p>
        </w:tc>
      </w:tr>
      <w:tr w:rsidR="00333CE0" w:rsidRPr="00005CDA" w:rsidTr="00DF4930">
        <w:trPr>
          <w:trHeight w:val="275"/>
        </w:trPr>
        <w:tc>
          <w:tcPr>
            <w:tcW w:w="5522" w:type="dxa"/>
          </w:tcPr>
          <w:p w:rsidR="00333CE0" w:rsidRPr="00005CDA" w:rsidRDefault="00333CE0" w:rsidP="00333CE0">
            <w:pPr>
              <w:pStyle w:val="TableParagraph"/>
              <w:spacing w:line="256" w:lineRule="exact"/>
              <w:rPr>
                <w:color w:val="000000" w:themeColor="text1"/>
              </w:rPr>
            </w:pPr>
            <w:r w:rsidRPr="00005CDA">
              <w:rPr>
                <w:color w:val="000000" w:themeColor="text1"/>
              </w:rPr>
              <w:t>4. Появу джерел неприємних запахів</w:t>
            </w:r>
          </w:p>
        </w:tc>
        <w:tc>
          <w:tcPr>
            <w:tcW w:w="725" w:type="dxa"/>
            <w:gridSpan w:val="2"/>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spacing w:line="256" w:lineRule="exact"/>
              <w:ind w:left="105"/>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color w:val="000000" w:themeColor="text1"/>
              </w:rPr>
            </w:pPr>
          </w:p>
        </w:tc>
      </w:tr>
      <w:tr w:rsidR="00333CE0" w:rsidRPr="00005CDA" w:rsidTr="00DF4930">
        <w:trPr>
          <w:trHeight w:val="551"/>
        </w:trPr>
        <w:tc>
          <w:tcPr>
            <w:tcW w:w="5522" w:type="dxa"/>
          </w:tcPr>
          <w:p w:rsidR="00333CE0" w:rsidRPr="00005CDA" w:rsidRDefault="00333CE0" w:rsidP="00333CE0">
            <w:pPr>
              <w:pStyle w:val="TableParagraph"/>
              <w:spacing w:line="268" w:lineRule="exact"/>
              <w:rPr>
                <w:color w:val="000000" w:themeColor="text1"/>
              </w:rPr>
            </w:pPr>
            <w:r w:rsidRPr="00005CDA">
              <w:rPr>
                <w:color w:val="000000" w:themeColor="text1"/>
              </w:rPr>
              <w:t>5. Зміни повітряних потоків, вологості, температури</w:t>
            </w:r>
          </w:p>
          <w:p w:rsidR="00333CE0" w:rsidRPr="00005CDA" w:rsidRDefault="00333CE0" w:rsidP="00333CE0">
            <w:pPr>
              <w:pStyle w:val="TableParagraph"/>
              <w:spacing w:line="264" w:lineRule="exact"/>
              <w:rPr>
                <w:color w:val="000000" w:themeColor="text1"/>
              </w:rPr>
            </w:pPr>
            <w:r w:rsidRPr="00005CDA">
              <w:rPr>
                <w:color w:val="000000" w:themeColor="text1"/>
              </w:rPr>
              <w:t>або ж будь-які локальні чи регіональні зміни клімату</w:t>
            </w:r>
          </w:p>
        </w:tc>
        <w:tc>
          <w:tcPr>
            <w:tcW w:w="725" w:type="dxa"/>
            <w:gridSpan w:val="2"/>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spacing w:before="131"/>
              <w:ind w:left="105"/>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color w:val="000000" w:themeColor="text1"/>
              </w:rPr>
            </w:pPr>
          </w:p>
        </w:tc>
      </w:tr>
      <w:tr w:rsidR="00333CE0" w:rsidRPr="00005CDA" w:rsidTr="003A3542">
        <w:trPr>
          <w:trHeight w:val="277"/>
        </w:trPr>
        <w:tc>
          <w:tcPr>
            <w:tcW w:w="9639" w:type="dxa"/>
            <w:gridSpan w:val="6"/>
          </w:tcPr>
          <w:p w:rsidR="00333CE0" w:rsidRPr="00005CDA" w:rsidRDefault="00333CE0" w:rsidP="00333CE0">
            <w:pPr>
              <w:pStyle w:val="TableParagraph"/>
              <w:spacing w:line="258" w:lineRule="exact"/>
              <w:jc w:val="center"/>
              <w:rPr>
                <w:b/>
                <w:i/>
                <w:color w:val="000000" w:themeColor="text1"/>
              </w:rPr>
            </w:pPr>
            <w:r w:rsidRPr="00005CDA">
              <w:rPr>
                <w:b/>
                <w:i/>
                <w:color w:val="000000" w:themeColor="text1"/>
              </w:rPr>
              <w:t>Водні ресурси</w:t>
            </w:r>
          </w:p>
        </w:tc>
      </w:tr>
      <w:tr w:rsidR="00333CE0" w:rsidRPr="00005CDA" w:rsidTr="00DF4930">
        <w:trPr>
          <w:trHeight w:val="275"/>
        </w:trPr>
        <w:tc>
          <w:tcPr>
            <w:tcW w:w="5522" w:type="dxa"/>
          </w:tcPr>
          <w:p w:rsidR="00333CE0" w:rsidRPr="00005CDA" w:rsidRDefault="00333CE0" w:rsidP="00333CE0">
            <w:pPr>
              <w:pStyle w:val="TableParagraph"/>
              <w:spacing w:line="256" w:lineRule="exact"/>
              <w:rPr>
                <w:color w:val="000000" w:themeColor="text1"/>
              </w:rPr>
            </w:pPr>
            <w:r w:rsidRPr="00005CDA">
              <w:rPr>
                <w:color w:val="000000" w:themeColor="text1"/>
              </w:rPr>
              <w:t>6. Збільшення обсягів скидів у поверхневі води</w:t>
            </w:r>
          </w:p>
        </w:tc>
        <w:tc>
          <w:tcPr>
            <w:tcW w:w="725" w:type="dxa"/>
            <w:gridSpan w:val="2"/>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spacing w:line="256" w:lineRule="exact"/>
              <w:ind w:left="105"/>
              <w:jc w:val="center"/>
              <w:rPr>
                <w:b/>
                <w:color w:val="000000" w:themeColor="text1"/>
              </w:rPr>
            </w:pPr>
            <w:r w:rsidRPr="00005CDA">
              <w:rPr>
                <w:b/>
                <w:color w:val="000000" w:themeColor="text1"/>
              </w:rPr>
              <w:t>+</w:t>
            </w:r>
          </w:p>
        </w:tc>
        <w:tc>
          <w:tcPr>
            <w:tcW w:w="1417" w:type="dxa"/>
          </w:tcPr>
          <w:p w:rsidR="00333CE0" w:rsidRPr="00005CDA" w:rsidRDefault="00333CE0" w:rsidP="00333CE0">
            <w:pPr>
              <w:pStyle w:val="TableParagraph"/>
              <w:spacing w:line="256" w:lineRule="exact"/>
              <w:ind w:left="108"/>
              <w:jc w:val="center"/>
              <w:rPr>
                <w:b/>
                <w:color w:val="000000" w:themeColor="text1"/>
              </w:rPr>
            </w:pPr>
            <w:r w:rsidRPr="00005CDA">
              <w:rPr>
                <w:b/>
                <w:color w:val="000000" w:themeColor="text1"/>
              </w:rPr>
              <w:t>+</w:t>
            </w:r>
          </w:p>
        </w:tc>
      </w:tr>
      <w:tr w:rsidR="00333CE0" w:rsidRPr="00005CDA" w:rsidTr="00DF4930">
        <w:trPr>
          <w:trHeight w:val="552"/>
        </w:trPr>
        <w:tc>
          <w:tcPr>
            <w:tcW w:w="5522" w:type="dxa"/>
          </w:tcPr>
          <w:p w:rsidR="00333CE0" w:rsidRPr="00005CDA" w:rsidRDefault="00333CE0" w:rsidP="00333CE0">
            <w:pPr>
              <w:pStyle w:val="TableParagraph"/>
              <w:spacing w:line="268" w:lineRule="exact"/>
              <w:rPr>
                <w:color w:val="000000" w:themeColor="text1"/>
              </w:rPr>
            </w:pPr>
            <w:r w:rsidRPr="00005CDA">
              <w:rPr>
                <w:color w:val="000000" w:themeColor="text1"/>
              </w:rPr>
              <w:t>7. Збільшення скидання шахтних і кар’єрних вод у</w:t>
            </w:r>
          </w:p>
          <w:p w:rsidR="00333CE0" w:rsidRPr="00005CDA" w:rsidRDefault="00333CE0" w:rsidP="00333CE0">
            <w:pPr>
              <w:pStyle w:val="TableParagraph"/>
              <w:spacing w:line="264" w:lineRule="exact"/>
              <w:rPr>
                <w:color w:val="000000" w:themeColor="text1"/>
              </w:rPr>
            </w:pPr>
            <w:r w:rsidRPr="00005CDA">
              <w:rPr>
                <w:color w:val="000000" w:themeColor="text1"/>
              </w:rPr>
              <w:t>водні об’єкти</w:t>
            </w:r>
          </w:p>
        </w:tc>
        <w:tc>
          <w:tcPr>
            <w:tcW w:w="725" w:type="dxa"/>
            <w:gridSpan w:val="2"/>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spacing w:before="133"/>
              <w:ind w:left="105"/>
              <w:jc w:val="center"/>
              <w:rPr>
                <w:b/>
                <w:color w:val="000000" w:themeColor="text1"/>
              </w:rPr>
            </w:pPr>
            <w:r w:rsidRPr="00005CDA">
              <w:rPr>
                <w:b/>
                <w:color w:val="000000" w:themeColor="text1"/>
              </w:rPr>
              <w:t>+</w:t>
            </w:r>
          </w:p>
        </w:tc>
        <w:tc>
          <w:tcPr>
            <w:tcW w:w="1417" w:type="dxa"/>
          </w:tcPr>
          <w:p w:rsidR="00333CE0" w:rsidRPr="00005CDA" w:rsidRDefault="00333CE0" w:rsidP="00333CE0">
            <w:pPr>
              <w:pStyle w:val="TableParagraph"/>
              <w:ind w:left="0"/>
              <w:jc w:val="center"/>
              <w:rPr>
                <w:color w:val="000000" w:themeColor="text1"/>
              </w:rPr>
            </w:pPr>
          </w:p>
        </w:tc>
      </w:tr>
      <w:tr w:rsidR="00333CE0" w:rsidRPr="00005CDA" w:rsidTr="00DF4930">
        <w:trPr>
          <w:trHeight w:val="551"/>
        </w:trPr>
        <w:tc>
          <w:tcPr>
            <w:tcW w:w="5522" w:type="dxa"/>
          </w:tcPr>
          <w:p w:rsidR="00333CE0" w:rsidRPr="00005CDA" w:rsidRDefault="00333CE0" w:rsidP="00333CE0">
            <w:pPr>
              <w:pStyle w:val="TableParagraph"/>
              <w:spacing w:line="268" w:lineRule="exact"/>
              <w:rPr>
                <w:color w:val="000000" w:themeColor="text1"/>
              </w:rPr>
            </w:pPr>
            <w:r w:rsidRPr="00005CDA">
              <w:rPr>
                <w:color w:val="000000" w:themeColor="text1"/>
              </w:rPr>
              <w:t>8. Значне зменшення кількості вод, що</w:t>
            </w:r>
          </w:p>
          <w:p w:rsidR="00333CE0" w:rsidRPr="00005CDA" w:rsidRDefault="00333CE0" w:rsidP="00333CE0">
            <w:pPr>
              <w:pStyle w:val="TableParagraph"/>
              <w:spacing w:line="264" w:lineRule="exact"/>
              <w:rPr>
                <w:color w:val="000000" w:themeColor="text1"/>
              </w:rPr>
            </w:pPr>
            <w:r w:rsidRPr="00005CDA">
              <w:rPr>
                <w:color w:val="000000" w:themeColor="text1"/>
              </w:rPr>
              <w:t>використовуються для водопостачання населенню</w:t>
            </w:r>
          </w:p>
        </w:tc>
        <w:tc>
          <w:tcPr>
            <w:tcW w:w="725" w:type="dxa"/>
            <w:gridSpan w:val="2"/>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spacing w:before="135"/>
              <w:ind w:left="105"/>
              <w:jc w:val="center"/>
              <w:rPr>
                <w:b/>
                <w:color w:val="000000" w:themeColor="text1"/>
              </w:rPr>
            </w:pPr>
            <w:r w:rsidRPr="00005CDA">
              <w:rPr>
                <w:b/>
                <w:color w:val="000000" w:themeColor="text1"/>
              </w:rPr>
              <w:t>+</w:t>
            </w:r>
          </w:p>
        </w:tc>
        <w:tc>
          <w:tcPr>
            <w:tcW w:w="1417" w:type="dxa"/>
          </w:tcPr>
          <w:p w:rsidR="00333CE0" w:rsidRPr="00005CDA" w:rsidRDefault="00333CE0" w:rsidP="00333CE0">
            <w:pPr>
              <w:pStyle w:val="TableParagraph"/>
              <w:ind w:left="0"/>
              <w:jc w:val="center"/>
              <w:rPr>
                <w:color w:val="000000" w:themeColor="text1"/>
              </w:rPr>
            </w:pPr>
          </w:p>
        </w:tc>
      </w:tr>
      <w:tr w:rsidR="00333CE0" w:rsidRPr="00005CDA" w:rsidTr="00DF4930">
        <w:trPr>
          <w:trHeight w:val="827"/>
        </w:trPr>
        <w:tc>
          <w:tcPr>
            <w:tcW w:w="5522" w:type="dxa"/>
          </w:tcPr>
          <w:p w:rsidR="00333CE0" w:rsidRPr="00005CDA" w:rsidRDefault="00333CE0" w:rsidP="00333CE0">
            <w:pPr>
              <w:pStyle w:val="TableParagraph"/>
              <w:ind w:right="205"/>
              <w:rPr>
                <w:color w:val="000000" w:themeColor="text1"/>
              </w:rPr>
            </w:pPr>
            <w:r w:rsidRPr="00005CDA">
              <w:rPr>
                <w:color w:val="000000" w:themeColor="text1"/>
              </w:rPr>
              <w:lastRenderedPageBreak/>
              <w:t>9. Будь-які зміни якості поверхневих вод (зокрема таких показників, як температура, розчинений кисень,</w:t>
            </w:r>
          </w:p>
          <w:p w:rsidR="00333CE0" w:rsidRPr="00005CDA" w:rsidRDefault="00333CE0" w:rsidP="00333CE0">
            <w:pPr>
              <w:pStyle w:val="TableParagraph"/>
              <w:spacing w:line="264" w:lineRule="exact"/>
              <w:rPr>
                <w:color w:val="000000" w:themeColor="text1"/>
              </w:rPr>
            </w:pPr>
            <w:r w:rsidRPr="00005CDA">
              <w:rPr>
                <w:color w:val="000000" w:themeColor="text1"/>
              </w:rPr>
              <w:t>прозорість, але не обмежуючись ними)</w:t>
            </w:r>
          </w:p>
        </w:tc>
        <w:tc>
          <w:tcPr>
            <w:tcW w:w="725" w:type="dxa"/>
            <w:gridSpan w:val="2"/>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spacing w:before="8"/>
              <w:ind w:left="0"/>
              <w:jc w:val="center"/>
              <w:rPr>
                <w:b/>
                <w:color w:val="000000" w:themeColor="text1"/>
              </w:rPr>
            </w:pPr>
          </w:p>
          <w:p w:rsidR="00333CE0" w:rsidRPr="00005CDA" w:rsidRDefault="00333CE0" w:rsidP="00333CE0">
            <w:pPr>
              <w:pStyle w:val="TableParagraph"/>
              <w:ind w:left="105"/>
              <w:jc w:val="center"/>
              <w:rPr>
                <w:b/>
                <w:color w:val="000000" w:themeColor="text1"/>
              </w:rPr>
            </w:pPr>
            <w:r w:rsidRPr="00005CDA">
              <w:rPr>
                <w:b/>
                <w:color w:val="000000" w:themeColor="text1"/>
              </w:rPr>
              <w:t>+</w:t>
            </w:r>
          </w:p>
        </w:tc>
        <w:tc>
          <w:tcPr>
            <w:tcW w:w="1417" w:type="dxa"/>
          </w:tcPr>
          <w:p w:rsidR="00333CE0" w:rsidRPr="00005CDA" w:rsidRDefault="00333CE0" w:rsidP="00333CE0">
            <w:pPr>
              <w:pStyle w:val="TableParagraph"/>
              <w:spacing w:line="273" w:lineRule="exact"/>
              <w:ind w:left="108"/>
              <w:jc w:val="center"/>
              <w:rPr>
                <w:b/>
                <w:color w:val="000000" w:themeColor="text1"/>
              </w:rPr>
            </w:pPr>
          </w:p>
        </w:tc>
      </w:tr>
      <w:tr w:rsidR="00333CE0" w:rsidRPr="00005CDA" w:rsidTr="00DF4930">
        <w:trPr>
          <w:trHeight w:val="551"/>
        </w:trPr>
        <w:tc>
          <w:tcPr>
            <w:tcW w:w="5522" w:type="dxa"/>
          </w:tcPr>
          <w:p w:rsidR="00333CE0" w:rsidRPr="00005CDA" w:rsidRDefault="00333CE0" w:rsidP="00333CE0">
            <w:pPr>
              <w:pStyle w:val="TableParagraph"/>
              <w:spacing w:line="268" w:lineRule="exact"/>
              <w:rPr>
                <w:color w:val="000000" w:themeColor="text1"/>
              </w:rPr>
            </w:pPr>
            <w:r w:rsidRPr="00005CDA">
              <w:rPr>
                <w:color w:val="000000" w:themeColor="text1"/>
              </w:rPr>
              <w:t>10. Збільшення навантаження на каналізаційні системи</w:t>
            </w:r>
          </w:p>
          <w:p w:rsidR="00333CE0" w:rsidRPr="00005CDA" w:rsidRDefault="00333CE0" w:rsidP="00333CE0">
            <w:pPr>
              <w:pStyle w:val="TableParagraph"/>
              <w:spacing w:line="264" w:lineRule="exact"/>
              <w:rPr>
                <w:color w:val="000000" w:themeColor="text1"/>
              </w:rPr>
            </w:pPr>
            <w:r w:rsidRPr="00005CDA">
              <w:rPr>
                <w:color w:val="000000" w:themeColor="text1"/>
              </w:rPr>
              <w:t>та погіршення якості очистки стічних вод</w:t>
            </w:r>
          </w:p>
        </w:tc>
        <w:tc>
          <w:tcPr>
            <w:tcW w:w="725" w:type="dxa"/>
            <w:gridSpan w:val="2"/>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vAlign w:val="center"/>
          </w:tcPr>
          <w:p w:rsidR="00333CE0" w:rsidRPr="00005CDA" w:rsidRDefault="00333CE0" w:rsidP="00333CE0">
            <w:pPr>
              <w:pStyle w:val="TableParagraph"/>
              <w:spacing w:before="135"/>
              <w:ind w:left="105"/>
              <w:jc w:val="center"/>
              <w:rPr>
                <w:b/>
                <w:color w:val="000000" w:themeColor="text1"/>
              </w:rPr>
            </w:pPr>
            <w:r w:rsidRPr="00005CDA">
              <w:rPr>
                <w:b/>
                <w:color w:val="000000" w:themeColor="text1"/>
              </w:rPr>
              <w:t>+</w:t>
            </w:r>
          </w:p>
        </w:tc>
        <w:tc>
          <w:tcPr>
            <w:tcW w:w="1417" w:type="dxa"/>
            <w:vAlign w:val="center"/>
          </w:tcPr>
          <w:p w:rsidR="00333CE0" w:rsidRPr="00005CDA" w:rsidRDefault="00333CE0" w:rsidP="00333CE0">
            <w:pPr>
              <w:pStyle w:val="TableParagraph"/>
              <w:spacing w:line="273" w:lineRule="exact"/>
              <w:ind w:left="108"/>
              <w:jc w:val="center"/>
              <w:rPr>
                <w:b/>
                <w:color w:val="000000" w:themeColor="text1"/>
              </w:rPr>
            </w:pPr>
            <w:r w:rsidRPr="00005CDA">
              <w:rPr>
                <w:b/>
                <w:color w:val="000000" w:themeColor="text1"/>
              </w:rPr>
              <w:t>+</w:t>
            </w:r>
          </w:p>
        </w:tc>
      </w:tr>
      <w:tr w:rsidR="00333CE0" w:rsidRPr="00005CDA" w:rsidTr="00DF4930">
        <w:trPr>
          <w:trHeight w:val="827"/>
        </w:trPr>
        <w:tc>
          <w:tcPr>
            <w:tcW w:w="5522" w:type="dxa"/>
          </w:tcPr>
          <w:p w:rsidR="00333CE0" w:rsidRPr="00005CDA" w:rsidRDefault="00333CE0" w:rsidP="00333CE0">
            <w:pPr>
              <w:pStyle w:val="TableParagraph"/>
              <w:ind w:right="462"/>
              <w:rPr>
                <w:color w:val="000000" w:themeColor="text1"/>
              </w:rPr>
            </w:pPr>
            <w:r w:rsidRPr="00005CDA">
              <w:rPr>
                <w:color w:val="000000" w:themeColor="text1"/>
              </w:rPr>
              <w:t>11. Появу загроз для людей і матеріальних об’єктів, пов’язаних з водою ( зокрема таких, як паводки або</w:t>
            </w:r>
          </w:p>
          <w:p w:rsidR="00333CE0" w:rsidRPr="00005CDA" w:rsidRDefault="00333CE0" w:rsidP="00333CE0">
            <w:pPr>
              <w:pStyle w:val="TableParagraph"/>
              <w:spacing w:line="264" w:lineRule="exact"/>
              <w:rPr>
                <w:color w:val="000000" w:themeColor="text1"/>
              </w:rPr>
            </w:pPr>
            <w:r w:rsidRPr="00005CDA">
              <w:rPr>
                <w:color w:val="000000" w:themeColor="text1"/>
              </w:rPr>
              <w:t>підтоплення)</w:t>
            </w:r>
          </w:p>
        </w:tc>
        <w:tc>
          <w:tcPr>
            <w:tcW w:w="725" w:type="dxa"/>
            <w:gridSpan w:val="2"/>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vAlign w:val="center"/>
          </w:tcPr>
          <w:p w:rsidR="00333CE0" w:rsidRPr="00005CDA" w:rsidRDefault="00333CE0" w:rsidP="00333CE0">
            <w:pPr>
              <w:pStyle w:val="TableParagraph"/>
              <w:spacing w:before="7"/>
              <w:ind w:left="0"/>
              <w:jc w:val="center"/>
              <w:rPr>
                <w:b/>
                <w:color w:val="000000" w:themeColor="text1"/>
              </w:rPr>
            </w:pPr>
          </w:p>
          <w:p w:rsidR="00333CE0" w:rsidRPr="00005CDA" w:rsidRDefault="00333CE0" w:rsidP="00333CE0">
            <w:pPr>
              <w:pStyle w:val="TableParagraph"/>
              <w:spacing w:before="1"/>
              <w:ind w:left="105"/>
              <w:jc w:val="center"/>
              <w:rPr>
                <w:b/>
                <w:color w:val="000000" w:themeColor="text1"/>
              </w:rPr>
            </w:pPr>
            <w:r w:rsidRPr="00005CDA">
              <w:rPr>
                <w:b/>
                <w:color w:val="000000" w:themeColor="text1"/>
              </w:rPr>
              <w:t>+</w:t>
            </w:r>
          </w:p>
        </w:tc>
        <w:tc>
          <w:tcPr>
            <w:tcW w:w="1417" w:type="dxa"/>
            <w:vAlign w:val="center"/>
          </w:tcPr>
          <w:p w:rsidR="00333CE0" w:rsidRPr="00005CDA" w:rsidRDefault="00333CE0" w:rsidP="00333CE0">
            <w:pPr>
              <w:pStyle w:val="TableParagraph"/>
              <w:spacing w:line="273" w:lineRule="exact"/>
              <w:ind w:left="108"/>
              <w:jc w:val="center"/>
              <w:rPr>
                <w:b/>
                <w:color w:val="000000" w:themeColor="text1"/>
              </w:rPr>
            </w:pPr>
          </w:p>
        </w:tc>
      </w:tr>
      <w:tr w:rsidR="00333CE0" w:rsidRPr="00005CDA" w:rsidTr="00DF4930">
        <w:trPr>
          <w:trHeight w:val="554"/>
        </w:trPr>
        <w:tc>
          <w:tcPr>
            <w:tcW w:w="5528" w:type="dxa"/>
            <w:gridSpan w:val="2"/>
          </w:tcPr>
          <w:p w:rsidR="00333CE0" w:rsidRPr="00005CDA" w:rsidRDefault="00333CE0" w:rsidP="00333CE0">
            <w:pPr>
              <w:pStyle w:val="TableParagraph"/>
              <w:spacing w:line="270" w:lineRule="exact"/>
              <w:rPr>
                <w:color w:val="000000" w:themeColor="text1"/>
              </w:rPr>
            </w:pPr>
            <w:r w:rsidRPr="00005CDA">
              <w:rPr>
                <w:color w:val="000000" w:themeColor="text1"/>
              </w:rPr>
              <w:t>12. Зміни напряму або швидкості потоків підземних</w:t>
            </w:r>
          </w:p>
          <w:p w:rsidR="00333CE0" w:rsidRPr="00005CDA" w:rsidRDefault="00333CE0" w:rsidP="00333CE0">
            <w:pPr>
              <w:pStyle w:val="TableParagraph"/>
              <w:spacing w:line="264" w:lineRule="exact"/>
              <w:rPr>
                <w:color w:val="000000" w:themeColor="text1"/>
              </w:rPr>
            </w:pPr>
            <w:r w:rsidRPr="00005CDA">
              <w:rPr>
                <w:color w:val="000000" w:themeColor="text1"/>
              </w:rPr>
              <w:t>вод</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color w:val="000000" w:themeColor="text1"/>
              </w:rPr>
            </w:pPr>
          </w:p>
        </w:tc>
      </w:tr>
      <w:tr w:rsidR="00333CE0" w:rsidRPr="00005CDA" w:rsidTr="00DF4930">
        <w:trPr>
          <w:trHeight w:val="554"/>
        </w:trPr>
        <w:tc>
          <w:tcPr>
            <w:tcW w:w="5528" w:type="dxa"/>
            <w:gridSpan w:val="2"/>
          </w:tcPr>
          <w:p w:rsidR="00333CE0" w:rsidRPr="00005CDA" w:rsidRDefault="00333CE0" w:rsidP="00333CE0">
            <w:pPr>
              <w:pStyle w:val="TableParagraph"/>
              <w:spacing w:line="270" w:lineRule="exact"/>
              <w:rPr>
                <w:color w:val="000000" w:themeColor="text1"/>
              </w:rPr>
            </w:pPr>
            <w:r w:rsidRPr="00005CDA">
              <w:rPr>
                <w:color w:val="000000" w:themeColor="text1"/>
              </w:rPr>
              <w:t>13. Порушення гідрологічного та гідрохімічного</w:t>
            </w:r>
          </w:p>
          <w:p w:rsidR="00333CE0" w:rsidRPr="00005CDA" w:rsidRDefault="00333CE0" w:rsidP="00333CE0">
            <w:pPr>
              <w:pStyle w:val="TableParagraph"/>
              <w:spacing w:line="270" w:lineRule="exact"/>
              <w:rPr>
                <w:color w:val="000000" w:themeColor="text1"/>
              </w:rPr>
            </w:pPr>
            <w:r w:rsidRPr="00005CDA">
              <w:rPr>
                <w:color w:val="000000" w:themeColor="text1"/>
              </w:rPr>
              <w:t>режиму озер та річок міста</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p>
        </w:tc>
      </w:tr>
      <w:tr w:rsidR="00333CE0" w:rsidRPr="00005CDA" w:rsidTr="00DF4930">
        <w:trPr>
          <w:trHeight w:val="554"/>
        </w:trPr>
        <w:tc>
          <w:tcPr>
            <w:tcW w:w="5528" w:type="dxa"/>
            <w:gridSpan w:val="2"/>
          </w:tcPr>
          <w:p w:rsidR="00333CE0" w:rsidRPr="00005CDA" w:rsidRDefault="00333CE0" w:rsidP="00333CE0">
            <w:pPr>
              <w:pStyle w:val="TableParagraph"/>
              <w:ind w:right="409"/>
              <w:rPr>
                <w:color w:val="000000" w:themeColor="text1"/>
              </w:rPr>
            </w:pPr>
            <w:r w:rsidRPr="00005CDA">
              <w:rPr>
                <w:color w:val="000000" w:themeColor="text1"/>
              </w:rPr>
              <w:t>14. Зміни обсягів підземних вод (шляхом відбору чи скидів або ж шляхом порушення водоносних горизонтів</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p>
        </w:tc>
      </w:tr>
      <w:tr w:rsidR="00333CE0" w:rsidRPr="00005CDA" w:rsidTr="00DF4930">
        <w:trPr>
          <w:trHeight w:val="301"/>
        </w:trPr>
        <w:tc>
          <w:tcPr>
            <w:tcW w:w="5528" w:type="dxa"/>
            <w:gridSpan w:val="2"/>
          </w:tcPr>
          <w:p w:rsidR="00333CE0" w:rsidRPr="00005CDA" w:rsidRDefault="00333CE0" w:rsidP="00333CE0">
            <w:pPr>
              <w:pStyle w:val="TableParagraph"/>
              <w:ind w:right="409"/>
              <w:rPr>
                <w:color w:val="000000" w:themeColor="text1"/>
              </w:rPr>
            </w:pPr>
            <w:r w:rsidRPr="00005CDA">
              <w:rPr>
                <w:color w:val="000000" w:themeColor="text1"/>
              </w:rPr>
              <w:t>15. Забруднення підземних водоносних горизонтів</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p>
        </w:tc>
      </w:tr>
      <w:tr w:rsidR="00333CE0" w:rsidRPr="00005CDA" w:rsidTr="00021C76">
        <w:trPr>
          <w:trHeight w:val="359"/>
        </w:trPr>
        <w:tc>
          <w:tcPr>
            <w:tcW w:w="9639" w:type="dxa"/>
            <w:gridSpan w:val="6"/>
          </w:tcPr>
          <w:p w:rsidR="00333CE0" w:rsidRPr="00005CDA" w:rsidRDefault="00333CE0" w:rsidP="00333CE0">
            <w:pPr>
              <w:pStyle w:val="TableParagraph"/>
              <w:ind w:left="0"/>
              <w:jc w:val="center"/>
              <w:rPr>
                <w:b/>
                <w:i/>
                <w:color w:val="000000" w:themeColor="text1"/>
              </w:rPr>
            </w:pPr>
            <w:r w:rsidRPr="00005CDA">
              <w:rPr>
                <w:b/>
                <w:i/>
                <w:color w:val="000000" w:themeColor="text1"/>
              </w:rPr>
              <w:t>Відходи</w:t>
            </w:r>
          </w:p>
        </w:tc>
      </w:tr>
      <w:tr w:rsidR="00333CE0" w:rsidRPr="00005CDA" w:rsidTr="00DF4930">
        <w:trPr>
          <w:trHeight w:val="554"/>
        </w:trPr>
        <w:tc>
          <w:tcPr>
            <w:tcW w:w="5528" w:type="dxa"/>
            <w:gridSpan w:val="2"/>
          </w:tcPr>
          <w:p w:rsidR="00333CE0" w:rsidRPr="00005CDA" w:rsidRDefault="00333CE0" w:rsidP="00333CE0">
            <w:pPr>
              <w:pStyle w:val="TableParagraph"/>
              <w:ind w:right="409"/>
              <w:rPr>
                <w:color w:val="000000" w:themeColor="text1"/>
              </w:rPr>
            </w:pPr>
            <w:r w:rsidRPr="00005CDA">
              <w:rPr>
                <w:color w:val="000000" w:themeColor="text1"/>
              </w:rPr>
              <w:t>16. Збільшення кількості утворюваних твердих</w:t>
            </w:r>
          </w:p>
          <w:p w:rsidR="00333CE0" w:rsidRPr="00005CDA" w:rsidRDefault="00333CE0" w:rsidP="00333CE0">
            <w:pPr>
              <w:pStyle w:val="TableParagraph"/>
              <w:ind w:right="409"/>
              <w:rPr>
                <w:color w:val="000000" w:themeColor="text1"/>
              </w:rPr>
            </w:pPr>
            <w:r w:rsidRPr="00005CDA">
              <w:rPr>
                <w:color w:val="000000" w:themeColor="text1"/>
              </w:rPr>
              <w:t>побутових відходів</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r>
              <w:rPr>
                <w:b/>
                <w:color w:val="000000" w:themeColor="text1"/>
              </w:rPr>
              <w:t>+</w:t>
            </w:r>
          </w:p>
        </w:tc>
      </w:tr>
      <w:tr w:rsidR="00333CE0" w:rsidRPr="00005CDA" w:rsidTr="00DF4930">
        <w:trPr>
          <w:trHeight w:val="554"/>
        </w:trPr>
        <w:tc>
          <w:tcPr>
            <w:tcW w:w="5528" w:type="dxa"/>
            <w:gridSpan w:val="2"/>
          </w:tcPr>
          <w:p w:rsidR="00333CE0" w:rsidRPr="00005CDA" w:rsidRDefault="00333CE0" w:rsidP="00333CE0">
            <w:pPr>
              <w:pStyle w:val="TableParagraph"/>
              <w:ind w:right="409"/>
              <w:rPr>
                <w:color w:val="000000" w:themeColor="text1"/>
              </w:rPr>
            </w:pPr>
            <w:r w:rsidRPr="00005CDA">
              <w:rPr>
                <w:color w:val="000000" w:themeColor="text1"/>
              </w:rPr>
              <w:t>17. Збільшення кількості утворюваних чи накопичених промислових відходів IV класу небезпеки</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r w:rsidRPr="00005CDA">
              <w:rPr>
                <w:b/>
                <w:color w:val="000000" w:themeColor="text1"/>
              </w:rPr>
              <w:t>+</w:t>
            </w:r>
          </w:p>
        </w:tc>
      </w:tr>
      <w:tr w:rsidR="00333CE0" w:rsidRPr="00005CDA" w:rsidTr="00DF4930">
        <w:trPr>
          <w:trHeight w:val="554"/>
        </w:trPr>
        <w:tc>
          <w:tcPr>
            <w:tcW w:w="5528" w:type="dxa"/>
            <w:gridSpan w:val="2"/>
          </w:tcPr>
          <w:p w:rsidR="00333CE0" w:rsidRPr="00005CDA" w:rsidRDefault="00333CE0" w:rsidP="00333CE0">
            <w:pPr>
              <w:pStyle w:val="TableParagraph"/>
              <w:ind w:right="409"/>
              <w:rPr>
                <w:color w:val="000000" w:themeColor="text1"/>
              </w:rPr>
            </w:pPr>
            <w:r w:rsidRPr="00005CDA">
              <w:rPr>
                <w:color w:val="000000" w:themeColor="text1"/>
              </w:rPr>
              <w:t>18. Збільшення кількості відходів I-III класу небезпеки</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p>
        </w:tc>
      </w:tr>
      <w:tr w:rsidR="00333CE0" w:rsidRPr="00005CDA" w:rsidTr="00DF4930">
        <w:trPr>
          <w:trHeight w:val="554"/>
        </w:trPr>
        <w:tc>
          <w:tcPr>
            <w:tcW w:w="5528" w:type="dxa"/>
            <w:gridSpan w:val="2"/>
          </w:tcPr>
          <w:p w:rsidR="00333CE0" w:rsidRPr="00005CDA" w:rsidRDefault="00333CE0" w:rsidP="00333CE0">
            <w:pPr>
              <w:pStyle w:val="TableParagraph"/>
              <w:ind w:right="409"/>
              <w:rPr>
                <w:color w:val="000000" w:themeColor="text1"/>
              </w:rPr>
            </w:pPr>
            <w:r w:rsidRPr="00005CDA">
              <w:rPr>
                <w:color w:val="000000" w:themeColor="text1"/>
              </w:rPr>
              <w:t>19. Спорудження еколого-небезпечних об’єктів</w:t>
            </w:r>
          </w:p>
          <w:p w:rsidR="00333CE0" w:rsidRPr="00005CDA" w:rsidRDefault="00333CE0" w:rsidP="00333CE0">
            <w:pPr>
              <w:pStyle w:val="TableParagraph"/>
              <w:ind w:right="409"/>
              <w:rPr>
                <w:color w:val="000000" w:themeColor="text1"/>
              </w:rPr>
            </w:pPr>
            <w:r w:rsidRPr="00005CDA">
              <w:rPr>
                <w:color w:val="000000" w:themeColor="text1"/>
              </w:rPr>
              <w:t>поводження з відходами</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p>
        </w:tc>
      </w:tr>
      <w:tr w:rsidR="00333CE0" w:rsidRPr="00005CDA" w:rsidTr="00DF4930">
        <w:trPr>
          <w:trHeight w:val="554"/>
        </w:trPr>
        <w:tc>
          <w:tcPr>
            <w:tcW w:w="5528" w:type="dxa"/>
            <w:gridSpan w:val="2"/>
          </w:tcPr>
          <w:p w:rsidR="00333CE0" w:rsidRPr="00005CDA" w:rsidRDefault="00333CE0" w:rsidP="00333CE0">
            <w:pPr>
              <w:pStyle w:val="TableParagraph"/>
              <w:ind w:right="409"/>
              <w:rPr>
                <w:color w:val="000000" w:themeColor="text1"/>
              </w:rPr>
            </w:pPr>
            <w:r w:rsidRPr="00005CDA">
              <w:rPr>
                <w:color w:val="000000" w:themeColor="text1"/>
              </w:rPr>
              <w:t>20. Утворення або накопичення радіоактивних відходів</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p>
        </w:tc>
      </w:tr>
      <w:tr w:rsidR="00333CE0" w:rsidRPr="00005CDA" w:rsidTr="00C01F5F">
        <w:trPr>
          <w:trHeight w:val="364"/>
        </w:trPr>
        <w:tc>
          <w:tcPr>
            <w:tcW w:w="9639" w:type="dxa"/>
            <w:gridSpan w:val="6"/>
          </w:tcPr>
          <w:p w:rsidR="00333CE0" w:rsidRPr="00005CDA" w:rsidRDefault="00333CE0" w:rsidP="00333CE0">
            <w:pPr>
              <w:pStyle w:val="TableParagraph"/>
              <w:ind w:left="0"/>
              <w:jc w:val="center"/>
              <w:rPr>
                <w:b/>
                <w:color w:val="000000" w:themeColor="text1"/>
              </w:rPr>
            </w:pPr>
            <w:r w:rsidRPr="00005CDA">
              <w:rPr>
                <w:b/>
                <w:i/>
                <w:color w:val="000000" w:themeColor="text1"/>
              </w:rPr>
              <w:t>Земельні ресурси</w:t>
            </w:r>
          </w:p>
        </w:tc>
      </w:tr>
      <w:tr w:rsidR="00333CE0" w:rsidRPr="00005CDA" w:rsidTr="00DF4930">
        <w:trPr>
          <w:trHeight w:val="554"/>
        </w:trPr>
        <w:tc>
          <w:tcPr>
            <w:tcW w:w="5528" w:type="dxa"/>
            <w:gridSpan w:val="2"/>
          </w:tcPr>
          <w:p w:rsidR="00333CE0" w:rsidRPr="00005CDA" w:rsidRDefault="00333CE0" w:rsidP="00333CE0">
            <w:pPr>
              <w:pStyle w:val="TableParagraph"/>
              <w:ind w:right="409"/>
              <w:rPr>
                <w:color w:val="000000" w:themeColor="text1"/>
              </w:rPr>
            </w:pPr>
            <w:r w:rsidRPr="00005CDA">
              <w:rPr>
                <w:color w:val="000000" w:themeColor="text1"/>
              </w:rPr>
              <w:t>21. Порушення, переміщення, ущільнення ґрунтового шару</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p>
        </w:tc>
      </w:tr>
      <w:tr w:rsidR="00333CE0" w:rsidRPr="00005CDA" w:rsidTr="00DF4930">
        <w:trPr>
          <w:trHeight w:val="554"/>
        </w:trPr>
        <w:tc>
          <w:tcPr>
            <w:tcW w:w="5528" w:type="dxa"/>
            <w:gridSpan w:val="2"/>
          </w:tcPr>
          <w:p w:rsidR="00333CE0" w:rsidRPr="00005CDA" w:rsidRDefault="00333CE0" w:rsidP="00333CE0">
            <w:pPr>
              <w:pStyle w:val="TableParagraph"/>
              <w:ind w:right="409"/>
              <w:rPr>
                <w:color w:val="000000" w:themeColor="text1"/>
              </w:rPr>
            </w:pPr>
            <w:r w:rsidRPr="00005CDA">
              <w:rPr>
                <w:color w:val="000000" w:themeColor="text1"/>
              </w:rPr>
              <w:t>22. Будь-яке посилення вітрової або водної ерозії</w:t>
            </w:r>
          </w:p>
          <w:p w:rsidR="00333CE0" w:rsidRPr="00005CDA" w:rsidRDefault="00333CE0" w:rsidP="00333CE0">
            <w:pPr>
              <w:pStyle w:val="TableParagraph"/>
              <w:ind w:right="409"/>
              <w:rPr>
                <w:color w:val="000000" w:themeColor="text1"/>
              </w:rPr>
            </w:pPr>
            <w:r w:rsidRPr="00005CDA">
              <w:rPr>
                <w:color w:val="000000" w:themeColor="text1"/>
              </w:rPr>
              <w:t>ґрунтів</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p>
        </w:tc>
      </w:tr>
      <w:tr w:rsidR="00333CE0" w:rsidRPr="00005CDA" w:rsidTr="00DF4930">
        <w:trPr>
          <w:trHeight w:val="554"/>
        </w:trPr>
        <w:tc>
          <w:tcPr>
            <w:tcW w:w="5528" w:type="dxa"/>
            <w:gridSpan w:val="2"/>
          </w:tcPr>
          <w:p w:rsidR="00333CE0" w:rsidRPr="00005CDA" w:rsidRDefault="00333CE0" w:rsidP="00333CE0">
            <w:pPr>
              <w:pStyle w:val="TableParagraph"/>
              <w:ind w:right="409"/>
              <w:rPr>
                <w:color w:val="000000" w:themeColor="text1"/>
              </w:rPr>
            </w:pPr>
            <w:r w:rsidRPr="00005CDA">
              <w:rPr>
                <w:color w:val="000000" w:themeColor="text1"/>
              </w:rPr>
              <w:t>23. Появу таких загроз, як землетруси, зсуви, селеві потоки, провали землі та інші подібні загрози через нестабільність літогенної основи або зміни геологічної структури</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p>
        </w:tc>
      </w:tr>
      <w:tr w:rsidR="00333CE0" w:rsidRPr="00005CDA" w:rsidTr="00DF4930">
        <w:trPr>
          <w:trHeight w:val="554"/>
        </w:trPr>
        <w:tc>
          <w:tcPr>
            <w:tcW w:w="5528" w:type="dxa"/>
            <w:gridSpan w:val="2"/>
          </w:tcPr>
          <w:p w:rsidR="00333CE0" w:rsidRPr="00005CDA" w:rsidRDefault="00333CE0" w:rsidP="00333CE0">
            <w:pPr>
              <w:pStyle w:val="TableParagraph"/>
              <w:ind w:right="409"/>
              <w:rPr>
                <w:color w:val="000000" w:themeColor="text1"/>
              </w:rPr>
            </w:pPr>
            <w:r w:rsidRPr="00005CDA">
              <w:rPr>
                <w:color w:val="000000" w:themeColor="text1"/>
              </w:rPr>
              <w:t>24. Суттєві зміни в структурі земельного фонду,</w:t>
            </w:r>
          </w:p>
          <w:p w:rsidR="00333CE0" w:rsidRPr="00005CDA" w:rsidRDefault="00333CE0" w:rsidP="00333CE0">
            <w:pPr>
              <w:pStyle w:val="TableParagraph"/>
              <w:ind w:right="409"/>
              <w:rPr>
                <w:color w:val="000000" w:themeColor="text1"/>
              </w:rPr>
            </w:pPr>
            <w:r w:rsidRPr="00005CDA">
              <w:rPr>
                <w:color w:val="000000" w:themeColor="text1"/>
              </w:rPr>
              <w:t>чинній або планованій практиці використання земель</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p>
        </w:tc>
      </w:tr>
      <w:tr w:rsidR="00333CE0" w:rsidRPr="00005CDA" w:rsidTr="00DF4930">
        <w:trPr>
          <w:trHeight w:val="554"/>
        </w:trPr>
        <w:tc>
          <w:tcPr>
            <w:tcW w:w="5528" w:type="dxa"/>
            <w:gridSpan w:val="2"/>
          </w:tcPr>
          <w:p w:rsidR="00333CE0" w:rsidRPr="00005CDA" w:rsidRDefault="00333CE0" w:rsidP="00333CE0">
            <w:pPr>
              <w:pStyle w:val="TableParagraph"/>
              <w:ind w:right="409"/>
              <w:rPr>
                <w:color w:val="000000" w:themeColor="text1"/>
              </w:rPr>
            </w:pPr>
            <w:r w:rsidRPr="00005CDA">
              <w:rPr>
                <w:color w:val="000000" w:themeColor="text1"/>
              </w:rPr>
              <w:t>25. Виникнення конфліктів між ухваленими цілями</w:t>
            </w:r>
          </w:p>
          <w:p w:rsidR="00333CE0" w:rsidRPr="00005CDA" w:rsidRDefault="00333CE0" w:rsidP="00333CE0">
            <w:pPr>
              <w:pStyle w:val="TableParagraph"/>
              <w:ind w:right="409"/>
              <w:rPr>
                <w:color w:val="000000" w:themeColor="text1"/>
              </w:rPr>
            </w:pPr>
            <w:r w:rsidRPr="00005CDA">
              <w:rPr>
                <w:color w:val="000000" w:themeColor="text1"/>
              </w:rPr>
              <w:t>стратегії та цілями місцевих громад</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p>
        </w:tc>
      </w:tr>
      <w:tr w:rsidR="00333CE0" w:rsidRPr="00005CDA" w:rsidTr="00C01F5F">
        <w:trPr>
          <w:trHeight w:val="335"/>
        </w:trPr>
        <w:tc>
          <w:tcPr>
            <w:tcW w:w="9639" w:type="dxa"/>
            <w:gridSpan w:val="6"/>
          </w:tcPr>
          <w:p w:rsidR="00333CE0" w:rsidRPr="00005CDA" w:rsidRDefault="00333CE0" w:rsidP="00333CE0">
            <w:pPr>
              <w:pStyle w:val="TableParagraph"/>
              <w:ind w:left="0"/>
              <w:jc w:val="center"/>
              <w:rPr>
                <w:b/>
                <w:i/>
                <w:color w:val="000000" w:themeColor="text1"/>
              </w:rPr>
            </w:pPr>
            <w:r w:rsidRPr="00005CDA">
              <w:rPr>
                <w:b/>
                <w:i/>
                <w:color w:val="000000" w:themeColor="text1"/>
              </w:rPr>
              <w:t>Біорізноманіття та рекреаційні зони</w:t>
            </w:r>
          </w:p>
        </w:tc>
      </w:tr>
      <w:tr w:rsidR="00333CE0" w:rsidRPr="00005CDA" w:rsidTr="00DF4930">
        <w:trPr>
          <w:trHeight w:val="554"/>
        </w:trPr>
        <w:tc>
          <w:tcPr>
            <w:tcW w:w="5528" w:type="dxa"/>
            <w:gridSpan w:val="2"/>
          </w:tcPr>
          <w:p w:rsidR="00333CE0" w:rsidRPr="00005CDA" w:rsidRDefault="00333CE0" w:rsidP="00333CE0">
            <w:pPr>
              <w:pStyle w:val="TableParagraph"/>
              <w:spacing w:line="268" w:lineRule="exact"/>
              <w:rPr>
                <w:color w:val="000000" w:themeColor="text1"/>
                <w:sz w:val="24"/>
              </w:rPr>
            </w:pPr>
            <w:r w:rsidRPr="00005CDA">
              <w:rPr>
                <w:color w:val="000000" w:themeColor="text1"/>
                <w:sz w:val="24"/>
              </w:rPr>
              <w:t>26. Зміни у кількості видів рослин або тварин, їхній</w:t>
            </w:r>
          </w:p>
          <w:p w:rsidR="00333CE0" w:rsidRPr="00005CDA" w:rsidRDefault="00333CE0" w:rsidP="00333CE0">
            <w:pPr>
              <w:pStyle w:val="TableParagraph"/>
              <w:spacing w:line="264" w:lineRule="exact"/>
              <w:rPr>
                <w:color w:val="000000" w:themeColor="text1"/>
                <w:sz w:val="24"/>
              </w:rPr>
            </w:pPr>
            <w:r w:rsidRPr="00005CDA">
              <w:rPr>
                <w:color w:val="000000" w:themeColor="text1"/>
                <w:sz w:val="24"/>
              </w:rPr>
              <w:t>чисельності або територіальному представництві</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p>
        </w:tc>
      </w:tr>
      <w:tr w:rsidR="00333CE0" w:rsidRPr="00005CDA" w:rsidTr="00DF4930">
        <w:trPr>
          <w:trHeight w:val="554"/>
        </w:trPr>
        <w:tc>
          <w:tcPr>
            <w:tcW w:w="5528" w:type="dxa"/>
            <w:gridSpan w:val="2"/>
          </w:tcPr>
          <w:p w:rsidR="00333CE0" w:rsidRPr="00913695" w:rsidRDefault="00333CE0" w:rsidP="00333CE0">
            <w:pPr>
              <w:pStyle w:val="TableParagraph"/>
              <w:ind w:right="409"/>
              <w:rPr>
                <w:color w:val="000000" w:themeColor="text1"/>
                <w:sz w:val="24"/>
                <w:szCs w:val="24"/>
              </w:rPr>
            </w:pPr>
            <w:r w:rsidRPr="00005CDA">
              <w:rPr>
                <w:color w:val="000000" w:themeColor="text1"/>
              </w:rPr>
              <w:t>27</w:t>
            </w:r>
            <w:r w:rsidRPr="00913695">
              <w:rPr>
                <w:color w:val="000000" w:themeColor="text1"/>
                <w:sz w:val="24"/>
                <w:szCs w:val="24"/>
              </w:rPr>
              <w:t>. Збільшення площ зернових культур або</w:t>
            </w:r>
          </w:p>
          <w:p w:rsidR="00333CE0" w:rsidRPr="00005CDA" w:rsidRDefault="00333CE0" w:rsidP="00333CE0">
            <w:pPr>
              <w:pStyle w:val="TableParagraph"/>
              <w:ind w:right="409"/>
              <w:rPr>
                <w:color w:val="000000" w:themeColor="text1"/>
              </w:rPr>
            </w:pPr>
            <w:r w:rsidRPr="00913695">
              <w:rPr>
                <w:color w:val="000000" w:themeColor="text1"/>
                <w:sz w:val="24"/>
                <w:szCs w:val="24"/>
              </w:rPr>
              <w:t>сільськогосподарських угідь в цілому</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p>
        </w:tc>
      </w:tr>
      <w:tr w:rsidR="00333CE0" w:rsidRPr="00005CDA" w:rsidTr="00DF4930">
        <w:trPr>
          <w:trHeight w:val="554"/>
        </w:trPr>
        <w:tc>
          <w:tcPr>
            <w:tcW w:w="5528" w:type="dxa"/>
            <w:gridSpan w:val="2"/>
          </w:tcPr>
          <w:p w:rsidR="00333CE0" w:rsidRPr="00005CDA" w:rsidRDefault="00333CE0" w:rsidP="00333CE0">
            <w:pPr>
              <w:pStyle w:val="TableParagraph"/>
              <w:ind w:right="409"/>
              <w:rPr>
                <w:color w:val="000000" w:themeColor="text1"/>
              </w:rPr>
            </w:pPr>
            <w:r w:rsidRPr="00005CDA">
              <w:rPr>
                <w:color w:val="000000" w:themeColor="text1"/>
              </w:rPr>
              <w:t>28. Порушення або деградацію середовищ існування</w:t>
            </w:r>
          </w:p>
          <w:p w:rsidR="00333CE0" w:rsidRPr="00005CDA" w:rsidRDefault="00333CE0" w:rsidP="00333CE0">
            <w:pPr>
              <w:pStyle w:val="TableParagraph"/>
              <w:ind w:right="409"/>
              <w:rPr>
                <w:color w:val="000000" w:themeColor="text1"/>
              </w:rPr>
            </w:pPr>
            <w:r w:rsidRPr="00005CDA">
              <w:rPr>
                <w:color w:val="000000" w:themeColor="text1"/>
              </w:rPr>
              <w:t>диких видів тварин</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p>
        </w:tc>
      </w:tr>
      <w:tr w:rsidR="00333CE0" w:rsidRPr="00005CDA" w:rsidTr="00DF4930">
        <w:trPr>
          <w:trHeight w:val="554"/>
        </w:trPr>
        <w:tc>
          <w:tcPr>
            <w:tcW w:w="5528" w:type="dxa"/>
            <w:gridSpan w:val="2"/>
          </w:tcPr>
          <w:p w:rsidR="00333CE0" w:rsidRPr="00005CDA" w:rsidRDefault="00333CE0" w:rsidP="00333CE0">
            <w:pPr>
              <w:pStyle w:val="TableParagraph"/>
              <w:ind w:right="409"/>
              <w:rPr>
                <w:color w:val="000000" w:themeColor="text1"/>
              </w:rPr>
            </w:pPr>
            <w:r w:rsidRPr="00005CDA">
              <w:rPr>
                <w:color w:val="000000" w:themeColor="text1"/>
              </w:rPr>
              <w:t>29. Будь-який вплив на кількість і якість наявних</w:t>
            </w:r>
          </w:p>
          <w:p w:rsidR="00333CE0" w:rsidRPr="00005CDA" w:rsidRDefault="00333CE0" w:rsidP="00333CE0">
            <w:pPr>
              <w:pStyle w:val="TableParagraph"/>
              <w:ind w:right="409"/>
              <w:rPr>
                <w:color w:val="000000" w:themeColor="text1"/>
              </w:rPr>
            </w:pPr>
            <w:r w:rsidRPr="00005CDA">
              <w:rPr>
                <w:color w:val="000000" w:themeColor="text1"/>
              </w:rPr>
              <w:t>рекреаційних можливостей</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p>
        </w:tc>
      </w:tr>
      <w:tr w:rsidR="00333CE0" w:rsidRPr="00005CDA" w:rsidTr="00DF4930">
        <w:trPr>
          <w:trHeight w:val="554"/>
        </w:trPr>
        <w:tc>
          <w:tcPr>
            <w:tcW w:w="5528" w:type="dxa"/>
            <w:gridSpan w:val="2"/>
          </w:tcPr>
          <w:p w:rsidR="00333CE0" w:rsidRPr="00005CDA" w:rsidRDefault="00333CE0" w:rsidP="00333CE0">
            <w:pPr>
              <w:pStyle w:val="TableParagraph"/>
              <w:ind w:right="409"/>
              <w:rPr>
                <w:color w:val="000000" w:themeColor="text1"/>
                <w:sz w:val="24"/>
              </w:rPr>
            </w:pPr>
            <w:r w:rsidRPr="00005CDA">
              <w:rPr>
                <w:color w:val="000000" w:themeColor="text1"/>
                <w:sz w:val="24"/>
              </w:rPr>
              <w:t>30. Будь-який вплив на наявні об’єкти історико-</w:t>
            </w:r>
          </w:p>
          <w:p w:rsidR="00333CE0" w:rsidRPr="00005CDA" w:rsidRDefault="00333CE0" w:rsidP="00333CE0">
            <w:pPr>
              <w:pStyle w:val="TableParagraph"/>
              <w:ind w:right="409"/>
              <w:rPr>
                <w:color w:val="000000" w:themeColor="text1"/>
                <w:sz w:val="24"/>
              </w:rPr>
            </w:pPr>
            <w:r w:rsidRPr="00005CDA">
              <w:rPr>
                <w:color w:val="000000" w:themeColor="text1"/>
                <w:sz w:val="24"/>
              </w:rPr>
              <w:t>культурної спадщини</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p>
        </w:tc>
      </w:tr>
      <w:tr w:rsidR="00333CE0" w:rsidRPr="00005CDA" w:rsidTr="00DF4930">
        <w:trPr>
          <w:trHeight w:val="554"/>
        </w:trPr>
        <w:tc>
          <w:tcPr>
            <w:tcW w:w="5528" w:type="dxa"/>
            <w:gridSpan w:val="2"/>
          </w:tcPr>
          <w:p w:rsidR="00333CE0" w:rsidRPr="00005CDA" w:rsidRDefault="00333CE0" w:rsidP="00333CE0">
            <w:pPr>
              <w:pStyle w:val="TableParagraph"/>
              <w:ind w:right="409"/>
              <w:rPr>
                <w:color w:val="000000" w:themeColor="text1"/>
                <w:sz w:val="24"/>
              </w:rPr>
            </w:pPr>
            <w:r w:rsidRPr="00005CDA">
              <w:rPr>
                <w:color w:val="000000" w:themeColor="text1"/>
                <w:sz w:val="24"/>
              </w:rPr>
              <w:lastRenderedPageBreak/>
              <w:t>31. Інші негативні впливи на естетичні показники об’єктів довкілля</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r w:rsidRPr="00005CDA">
              <w:rPr>
                <w:b/>
                <w:color w:val="000000" w:themeColor="text1"/>
              </w:rPr>
              <w:t>+</w:t>
            </w:r>
          </w:p>
        </w:tc>
      </w:tr>
      <w:tr w:rsidR="00333CE0" w:rsidRPr="00005CDA" w:rsidTr="00F078D8">
        <w:trPr>
          <w:trHeight w:val="303"/>
        </w:trPr>
        <w:tc>
          <w:tcPr>
            <w:tcW w:w="9639" w:type="dxa"/>
            <w:gridSpan w:val="6"/>
          </w:tcPr>
          <w:p w:rsidR="00333CE0" w:rsidRPr="00005CDA" w:rsidRDefault="00333CE0" w:rsidP="00333CE0">
            <w:pPr>
              <w:pStyle w:val="TableParagraph"/>
              <w:ind w:left="0"/>
              <w:jc w:val="center"/>
              <w:rPr>
                <w:b/>
                <w:i/>
                <w:color w:val="000000" w:themeColor="text1"/>
              </w:rPr>
            </w:pPr>
            <w:r w:rsidRPr="00005CDA">
              <w:rPr>
                <w:b/>
                <w:i/>
                <w:color w:val="000000" w:themeColor="text1"/>
              </w:rPr>
              <w:t>Населення та інфраструктура</w:t>
            </w:r>
          </w:p>
        </w:tc>
      </w:tr>
      <w:tr w:rsidR="00333CE0" w:rsidRPr="00005CDA" w:rsidTr="00DF4930">
        <w:trPr>
          <w:trHeight w:val="554"/>
        </w:trPr>
        <w:tc>
          <w:tcPr>
            <w:tcW w:w="5528" w:type="dxa"/>
            <w:gridSpan w:val="2"/>
          </w:tcPr>
          <w:p w:rsidR="00333CE0" w:rsidRPr="00005CDA" w:rsidRDefault="00333CE0" w:rsidP="00333CE0">
            <w:pPr>
              <w:pStyle w:val="TableParagraph"/>
              <w:ind w:right="409"/>
              <w:rPr>
                <w:color w:val="000000" w:themeColor="text1"/>
                <w:sz w:val="24"/>
              </w:rPr>
            </w:pPr>
            <w:r w:rsidRPr="00005CDA">
              <w:rPr>
                <w:color w:val="000000" w:themeColor="text1"/>
                <w:sz w:val="24"/>
              </w:rPr>
              <w:t>32. Зміни в локалізації, розміщенні, щільності та</w:t>
            </w:r>
          </w:p>
          <w:p w:rsidR="00333CE0" w:rsidRPr="00005CDA" w:rsidRDefault="00333CE0" w:rsidP="00333CE0">
            <w:pPr>
              <w:pStyle w:val="TableParagraph"/>
              <w:ind w:right="409"/>
              <w:rPr>
                <w:color w:val="000000" w:themeColor="text1"/>
                <w:sz w:val="24"/>
              </w:rPr>
            </w:pPr>
            <w:r w:rsidRPr="00005CDA">
              <w:rPr>
                <w:color w:val="000000" w:themeColor="text1"/>
                <w:sz w:val="24"/>
              </w:rPr>
              <w:t xml:space="preserve">зростанні кількості населення будь-якої території </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r w:rsidRPr="00005CDA">
              <w:rPr>
                <w:b/>
                <w:color w:val="000000" w:themeColor="text1"/>
              </w:rPr>
              <w:t>+</w:t>
            </w:r>
          </w:p>
        </w:tc>
      </w:tr>
      <w:tr w:rsidR="00333CE0" w:rsidRPr="00005CDA" w:rsidTr="00DF4930">
        <w:trPr>
          <w:trHeight w:val="554"/>
        </w:trPr>
        <w:tc>
          <w:tcPr>
            <w:tcW w:w="5528" w:type="dxa"/>
            <w:gridSpan w:val="2"/>
          </w:tcPr>
          <w:p w:rsidR="00333CE0" w:rsidRPr="00005CDA" w:rsidRDefault="00333CE0" w:rsidP="00333CE0">
            <w:pPr>
              <w:pStyle w:val="TableParagraph"/>
              <w:ind w:right="409"/>
              <w:rPr>
                <w:color w:val="000000" w:themeColor="text1"/>
                <w:sz w:val="24"/>
              </w:rPr>
            </w:pPr>
            <w:r w:rsidRPr="00005CDA">
              <w:rPr>
                <w:color w:val="000000" w:themeColor="text1"/>
                <w:sz w:val="24"/>
              </w:rPr>
              <w:t>33. Вплив на нинішній стан забезпечення житлом або виникнення нових потреб у житлі</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p>
        </w:tc>
      </w:tr>
      <w:tr w:rsidR="00333CE0" w:rsidRPr="00005CDA" w:rsidTr="00DF4930">
        <w:trPr>
          <w:trHeight w:val="554"/>
        </w:trPr>
        <w:tc>
          <w:tcPr>
            <w:tcW w:w="5528" w:type="dxa"/>
            <w:gridSpan w:val="2"/>
          </w:tcPr>
          <w:p w:rsidR="00333CE0" w:rsidRPr="00005CDA" w:rsidRDefault="00333CE0" w:rsidP="00333CE0">
            <w:pPr>
              <w:pStyle w:val="TableParagraph"/>
              <w:ind w:right="409"/>
              <w:rPr>
                <w:color w:val="000000" w:themeColor="text1"/>
                <w:sz w:val="24"/>
              </w:rPr>
            </w:pPr>
            <w:r w:rsidRPr="00005CDA">
              <w:rPr>
                <w:color w:val="000000" w:themeColor="text1"/>
                <w:sz w:val="24"/>
              </w:rPr>
              <w:t>34. Суттєвий вплив на нинішню транспортну систему, зміни в структурі транспортних потоків</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r w:rsidRPr="00005CDA">
              <w:rPr>
                <w:b/>
                <w:color w:val="000000" w:themeColor="text1"/>
              </w:rPr>
              <w:t>+</w:t>
            </w:r>
          </w:p>
        </w:tc>
      </w:tr>
      <w:tr w:rsidR="00333CE0" w:rsidRPr="00005CDA" w:rsidTr="00DF4930">
        <w:trPr>
          <w:trHeight w:val="554"/>
        </w:trPr>
        <w:tc>
          <w:tcPr>
            <w:tcW w:w="5528" w:type="dxa"/>
            <w:gridSpan w:val="2"/>
          </w:tcPr>
          <w:p w:rsidR="00333CE0" w:rsidRPr="00005CDA" w:rsidRDefault="00333CE0" w:rsidP="00333CE0">
            <w:pPr>
              <w:pStyle w:val="TableParagraph"/>
              <w:spacing w:line="268" w:lineRule="exact"/>
              <w:rPr>
                <w:color w:val="000000" w:themeColor="text1"/>
                <w:sz w:val="24"/>
              </w:rPr>
            </w:pPr>
            <w:r w:rsidRPr="00005CDA">
              <w:rPr>
                <w:color w:val="000000" w:themeColor="text1"/>
                <w:sz w:val="24"/>
              </w:rPr>
              <w:t>35. Необхідність будівництва нових об’єктів для</w:t>
            </w:r>
          </w:p>
          <w:p w:rsidR="00333CE0" w:rsidRPr="00005CDA" w:rsidRDefault="00333CE0" w:rsidP="00333CE0">
            <w:pPr>
              <w:pStyle w:val="TableParagraph"/>
              <w:spacing w:line="264" w:lineRule="exact"/>
              <w:rPr>
                <w:color w:val="000000" w:themeColor="text1"/>
                <w:sz w:val="24"/>
              </w:rPr>
            </w:pPr>
            <w:r w:rsidRPr="00005CDA">
              <w:rPr>
                <w:color w:val="000000" w:themeColor="text1"/>
                <w:sz w:val="24"/>
              </w:rPr>
              <w:t>забезпечення транспортних сполучень</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p>
        </w:tc>
      </w:tr>
      <w:tr w:rsidR="00333CE0" w:rsidRPr="00005CDA" w:rsidTr="00DF4930">
        <w:trPr>
          <w:trHeight w:val="554"/>
        </w:trPr>
        <w:tc>
          <w:tcPr>
            <w:tcW w:w="5528" w:type="dxa"/>
            <w:gridSpan w:val="2"/>
          </w:tcPr>
          <w:p w:rsidR="00333CE0" w:rsidRPr="00005CDA" w:rsidRDefault="00333CE0" w:rsidP="00333CE0">
            <w:pPr>
              <w:pStyle w:val="TableParagraph"/>
              <w:spacing w:line="268" w:lineRule="exact"/>
              <w:rPr>
                <w:color w:val="000000" w:themeColor="text1"/>
                <w:sz w:val="24"/>
              </w:rPr>
            </w:pPr>
            <w:r w:rsidRPr="00005CDA">
              <w:rPr>
                <w:color w:val="000000" w:themeColor="text1"/>
                <w:sz w:val="24"/>
              </w:rPr>
              <w:t>36. Потреби в нових або суттєвий вплив на наявні</w:t>
            </w:r>
          </w:p>
          <w:p w:rsidR="00333CE0" w:rsidRPr="00005CDA" w:rsidRDefault="00333CE0" w:rsidP="00333CE0">
            <w:pPr>
              <w:pStyle w:val="TableParagraph"/>
              <w:spacing w:line="264" w:lineRule="exact"/>
              <w:rPr>
                <w:color w:val="000000" w:themeColor="text1"/>
                <w:sz w:val="24"/>
              </w:rPr>
            </w:pPr>
            <w:r w:rsidRPr="00005CDA">
              <w:rPr>
                <w:color w:val="000000" w:themeColor="text1"/>
                <w:sz w:val="24"/>
              </w:rPr>
              <w:t>комунальні послуги</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r w:rsidRPr="00005CDA">
              <w:rPr>
                <w:b/>
                <w:color w:val="000000" w:themeColor="text1"/>
              </w:rPr>
              <w:t>+</w:t>
            </w:r>
          </w:p>
        </w:tc>
      </w:tr>
      <w:tr w:rsidR="00333CE0" w:rsidRPr="00005CDA" w:rsidTr="00DF4930">
        <w:trPr>
          <w:trHeight w:val="554"/>
        </w:trPr>
        <w:tc>
          <w:tcPr>
            <w:tcW w:w="5528" w:type="dxa"/>
            <w:gridSpan w:val="2"/>
          </w:tcPr>
          <w:p w:rsidR="00333CE0" w:rsidRPr="00005CDA" w:rsidRDefault="00333CE0" w:rsidP="00333CE0">
            <w:pPr>
              <w:pStyle w:val="TableParagraph"/>
              <w:spacing w:line="258" w:lineRule="exact"/>
              <w:rPr>
                <w:color w:val="000000" w:themeColor="text1"/>
                <w:sz w:val="24"/>
              </w:rPr>
            </w:pPr>
            <w:r w:rsidRPr="00005CDA">
              <w:rPr>
                <w:color w:val="000000" w:themeColor="text1"/>
                <w:sz w:val="24"/>
              </w:rPr>
              <w:t>37. Появу будь-яких реальних або потенційних загроз для здоров’я людей</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p>
        </w:tc>
      </w:tr>
      <w:tr w:rsidR="00333CE0" w:rsidRPr="00005CDA" w:rsidTr="00F078D8">
        <w:trPr>
          <w:trHeight w:val="282"/>
        </w:trPr>
        <w:tc>
          <w:tcPr>
            <w:tcW w:w="9639" w:type="dxa"/>
            <w:gridSpan w:val="6"/>
          </w:tcPr>
          <w:p w:rsidR="00333CE0" w:rsidRPr="00005CDA" w:rsidRDefault="00333CE0" w:rsidP="00333CE0">
            <w:pPr>
              <w:pStyle w:val="TableParagraph"/>
              <w:ind w:left="0"/>
              <w:jc w:val="center"/>
              <w:rPr>
                <w:b/>
                <w:i/>
                <w:color w:val="000000" w:themeColor="text1"/>
              </w:rPr>
            </w:pPr>
            <w:r w:rsidRPr="00005CDA">
              <w:rPr>
                <w:b/>
                <w:i/>
                <w:color w:val="000000" w:themeColor="text1"/>
              </w:rPr>
              <w:t>Екологічне управління та моніторинг</w:t>
            </w:r>
          </w:p>
        </w:tc>
      </w:tr>
      <w:tr w:rsidR="00333CE0" w:rsidRPr="00005CDA" w:rsidTr="00DF4930">
        <w:trPr>
          <w:trHeight w:val="554"/>
        </w:trPr>
        <w:tc>
          <w:tcPr>
            <w:tcW w:w="5528" w:type="dxa"/>
            <w:gridSpan w:val="2"/>
          </w:tcPr>
          <w:p w:rsidR="00333CE0" w:rsidRPr="00005CDA" w:rsidRDefault="00333CE0" w:rsidP="00333CE0">
            <w:pPr>
              <w:pStyle w:val="TableParagraph"/>
              <w:spacing w:line="258" w:lineRule="exact"/>
              <w:rPr>
                <w:color w:val="000000" w:themeColor="text1"/>
                <w:sz w:val="24"/>
              </w:rPr>
            </w:pPr>
            <w:r w:rsidRPr="00005CDA">
              <w:rPr>
                <w:color w:val="000000" w:themeColor="text1"/>
                <w:sz w:val="24"/>
              </w:rPr>
              <w:t>38. Послаблення правових і економічних механізмів</w:t>
            </w:r>
          </w:p>
          <w:p w:rsidR="00333CE0" w:rsidRPr="00005CDA" w:rsidRDefault="00333CE0" w:rsidP="00333CE0">
            <w:pPr>
              <w:pStyle w:val="TableParagraph"/>
              <w:spacing w:line="258" w:lineRule="exact"/>
              <w:rPr>
                <w:color w:val="000000" w:themeColor="text1"/>
                <w:sz w:val="24"/>
              </w:rPr>
            </w:pPr>
            <w:r w:rsidRPr="00005CDA">
              <w:rPr>
                <w:color w:val="000000" w:themeColor="text1"/>
                <w:sz w:val="24"/>
              </w:rPr>
              <w:t>контролю в галузі екологічної безпеки</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p>
        </w:tc>
      </w:tr>
      <w:tr w:rsidR="00333CE0" w:rsidRPr="00005CDA" w:rsidTr="00DF4930">
        <w:trPr>
          <w:trHeight w:val="281"/>
        </w:trPr>
        <w:tc>
          <w:tcPr>
            <w:tcW w:w="5528" w:type="dxa"/>
            <w:gridSpan w:val="2"/>
          </w:tcPr>
          <w:p w:rsidR="00333CE0" w:rsidRPr="00005CDA" w:rsidRDefault="00333CE0" w:rsidP="00333CE0">
            <w:pPr>
              <w:pStyle w:val="TableParagraph"/>
              <w:spacing w:line="258" w:lineRule="exact"/>
              <w:rPr>
                <w:color w:val="000000" w:themeColor="text1"/>
                <w:sz w:val="24"/>
              </w:rPr>
            </w:pPr>
            <w:r w:rsidRPr="00005CDA">
              <w:rPr>
                <w:color w:val="000000" w:themeColor="text1"/>
                <w:sz w:val="24"/>
              </w:rPr>
              <w:t>39. Погіршення екологічного моніторингу</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p>
        </w:tc>
      </w:tr>
      <w:tr w:rsidR="00333CE0" w:rsidRPr="00005CDA" w:rsidTr="00DF4930">
        <w:trPr>
          <w:trHeight w:val="554"/>
        </w:trPr>
        <w:tc>
          <w:tcPr>
            <w:tcW w:w="5528" w:type="dxa"/>
            <w:gridSpan w:val="2"/>
          </w:tcPr>
          <w:p w:rsidR="00333CE0" w:rsidRPr="00005CDA" w:rsidRDefault="00333CE0" w:rsidP="00333CE0">
            <w:pPr>
              <w:pStyle w:val="TableParagraph"/>
              <w:spacing w:line="258" w:lineRule="exact"/>
              <w:rPr>
                <w:color w:val="000000" w:themeColor="text1"/>
                <w:sz w:val="24"/>
              </w:rPr>
            </w:pPr>
            <w:r w:rsidRPr="00005CDA">
              <w:rPr>
                <w:color w:val="000000" w:themeColor="text1"/>
                <w:sz w:val="24"/>
              </w:rPr>
              <w:t>40. Усунення наявних механізмів впливу органів</w:t>
            </w:r>
          </w:p>
          <w:p w:rsidR="00333CE0" w:rsidRPr="00005CDA" w:rsidRDefault="00333CE0" w:rsidP="00333CE0">
            <w:pPr>
              <w:pStyle w:val="TableParagraph"/>
              <w:spacing w:line="258" w:lineRule="exact"/>
              <w:rPr>
                <w:color w:val="000000" w:themeColor="text1"/>
                <w:sz w:val="24"/>
              </w:rPr>
            </w:pPr>
            <w:r w:rsidRPr="00005CDA">
              <w:rPr>
                <w:color w:val="000000" w:themeColor="text1"/>
                <w:sz w:val="24"/>
              </w:rPr>
              <w:t>місцевого самоврядування на процеси техногенного навантаження</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p>
        </w:tc>
      </w:tr>
      <w:tr w:rsidR="00333CE0" w:rsidRPr="00005CDA" w:rsidTr="00DF4930">
        <w:trPr>
          <w:trHeight w:val="554"/>
        </w:trPr>
        <w:tc>
          <w:tcPr>
            <w:tcW w:w="5528" w:type="dxa"/>
            <w:gridSpan w:val="2"/>
          </w:tcPr>
          <w:p w:rsidR="00333CE0" w:rsidRPr="00005CDA" w:rsidRDefault="00333CE0" w:rsidP="00333CE0">
            <w:pPr>
              <w:pStyle w:val="TableParagraph"/>
              <w:spacing w:line="258" w:lineRule="exact"/>
              <w:rPr>
                <w:color w:val="000000" w:themeColor="text1"/>
                <w:sz w:val="24"/>
              </w:rPr>
            </w:pPr>
            <w:r w:rsidRPr="00005CDA">
              <w:rPr>
                <w:color w:val="000000" w:themeColor="text1"/>
                <w:sz w:val="24"/>
              </w:rPr>
              <w:t>41. Стимулювання розвитку екологічно небезпечних галузей виробництва</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p>
        </w:tc>
      </w:tr>
      <w:tr w:rsidR="00333CE0" w:rsidRPr="00005CDA" w:rsidTr="00F078D8">
        <w:trPr>
          <w:trHeight w:val="347"/>
        </w:trPr>
        <w:tc>
          <w:tcPr>
            <w:tcW w:w="9639" w:type="dxa"/>
            <w:gridSpan w:val="6"/>
          </w:tcPr>
          <w:p w:rsidR="00333CE0" w:rsidRPr="00005CDA" w:rsidRDefault="00333CE0" w:rsidP="00333CE0">
            <w:pPr>
              <w:pStyle w:val="TableParagraph"/>
              <w:ind w:left="0"/>
              <w:jc w:val="center"/>
              <w:rPr>
                <w:b/>
                <w:i/>
                <w:color w:val="000000" w:themeColor="text1"/>
              </w:rPr>
            </w:pPr>
            <w:r w:rsidRPr="00005CDA">
              <w:rPr>
                <w:b/>
                <w:i/>
                <w:color w:val="000000" w:themeColor="text1"/>
              </w:rPr>
              <w:t>Інше</w:t>
            </w:r>
          </w:p>
        </w:tc>
      </w:tr>
      <w:tr w:rsidR="00333CE0" w:rsidRPr="00005CDA" w:rsidTr="00DF4930">
        <w:trPr>
          <w:trHeight w:val="554"/>
        </w:trPr>
        <w:tc>
          <w:tcPr>
            <w:tcW w:w="5528" w:type="dxa"/>
            <w:gridSpan w:val="2"/>
          </w:tcPr>
          <w:p w:rsidR="00333CE0" w:rsidRPr="00005CDA" w:rsidRDefault="00333CE0" w:rsidP="00333CE0">
            <w:pPr>
              <w:pStyle w:val="TableParagraph"/>
              <w:spacing w:line="268" w:lineRule="exact"/>
              <w:rPr>
                <w:color w:val="000000" w:themeColor="text1"/>
                <w:sz w:val="24"/>
              </w:rPr>
            </w:pPr>
            <w:r w:rsidRPr="00005CDA">
              <w:rPr>
                <w:color w:val="000000" w:themeColor="text1"/>
                <w:sz w:val="24"/>
              </w:rPr>
              <w:t>42. Підвищення рів</w:t>
            </w:r>
            <w:r>
              <w:rPr>
                <w:color w:val="000000" w:themeColor="text1"/>
                <w:sz w:val="24"/>
              </w:rPr>
              <w:t xml:space="preserve">ня використання будь-якого виду </w:t>
            </w:r>
            <w:r w:rsidRPr="00005CDA">
              <w:rPr>
                <w:color w:val="000000" w:themeColor="text1"/>
                <w:sz w:val="24"/>
              </w:rPr>
              <w:t>природних ресурсів</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p>
        </w:tc>
      </w:tr>
      <w:tr w:rsidR="00333CE0" w:rsidRPr="00005CDA" w:rsidTr="00DF4930">
        <w:trPr>
          <w:trHeight w:val="554"/>
        </w:trPr>
        <w:tc>
          <w:tcPr>
            <w:tcW w:w="5528" w:type="dxa"/>
            <w:gridSpan w:val="2"/>
          </w:tcPr>
          <w:p w:rsidR="00333CE0" w:rsidRPr="00005CDA" w:rsidRDefault="00333CE0" w:rsidP="00333CE0">
            <w:pPr>
              <w:pStyle w:val="TableParagraph"/>
              <w:spacing w:line="270" w:lineRule="exact"/>
              <w:rPr>
                <w:color w:val="000000" w:themeColor="text1"/>
                <w:sz w:val="24"/>
              </w:rPr>
            </w:pPr>
            <w:r w:rsidRPr="00005CDA">
              <w:rPr>
                <w:color w:val="000000" w:themeColor="text1"/>
                <w:sz w:val="24"/>
              </w:rPr>
              <w:t>43. Суттєве вилучення будь-якого невідновного</w:t>
            </w:r>
          </w:p>
          <w:p w:rsidR="00333CE0" w:rsidRPr="00005CDA" w:rsidRDefault="00333CE0" w:rsidP="00333CE0">
            <w:pPr>
              <w:pStyle w:val="TableParagraph"/>
              <w:spacing w:line="264" w:lineRule="exact"/>
              <w:rPr>
                <w:color w:val="000000" w:themeColor="text1"/>
                <w:sz w:val="24"/>
              </w:rPr>
            </w:pPr>
            <w:r w:rsidRPr="00005CDA">
              <w:rPr>
                <w:color w:val="000000" w:themeColor="text1"/>
                <w:sz w:val="24"/>
              </w:rPr>
              <w:t>ресурсу</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p>
        </w:tc>
      </w:tr>
      <w:tr w:rsidR="00333CE0" w:rsidRPr="00005CDA" w:rsidTr="00DF4930">
        <w:trPr>
          <w:trHeight w:val="554"/>
        </w:trPr>
        <w:tc>
          <w:tcPr>
            <w:tcW w:w="5528" w:type="dxa"/>
            <w:gridSpan w:val="2"/>
          </w:tcPr>
          <w:p w:rsidR="00333CE0" w:rsidRPr="00005CDA" w:rsidRDefault="00333CE0" w:rsidP="00333CE0">
            <w:pPr>
              <w:pStyle w:val="TableParagraph"/>
              <w:spacing w:line="268" w:lineRule="exact"/>
              <w:rPr>
                <w:color w:val="000000" w:themeColor="text1"/>
                <w:sz w:val="24"/>
              </w:rPr>
            </w:pPr>
            <w:r w:rsidRPr="00005CDA">
              <w:rPr>
                <w:color w:val="000000" w:themeColor="text1"/>
                <w:sz w:val="24"/>
              </w:rPr>
              <w:t>44. Збільшення споживання значних обсягів палива</w:t>
            </w:r>
          </w:p>
          <w:p w:rsidR="00333CE0" w:rsidRPr="00005CDA" w:rsidRDefault="00333CE0" w:rsidP="00333CE0">
            <w:pPr>
              <w:pStyle w:val="TableParagraph"/>
              <w:spacing w:line="264" w:lineRule="exact"/>
              <w:rPr>
                <w:color w:val="000000" w:themeColor="text1"/>
                <w:sz w:val="24"/>
              </w:rPr>
            </w:pPr>
            <w:r w:rsidRPr="00005CDA">
              <w:rPr>
                <w:color w:val="000000" w:themeColor="text1"/>
                <w:sz w:val="24"/>
              </w:rPr>
              <w:t>або енергії</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p>
        </w:tc>
      </w:tr>
      <w:tr w:rsidR="00333CE0" w:rsidRPr="00005CDA" w:rsidTr="00DF4930">
        <w:trPr>
          <w:trHeight w:val="554"/>
        </w:trPr>
        <w:tc>
          <w:tcPr>
            <w:tcW w:w="5528" w:type="dxa"/>
            <w:gridSpan w:val="2"/>
          </w:tcPr>
          <w:p w:rsidR="00333CE0" w:rsidRPr="00005CDA" w:rsidRDefault="00333CE0" w:rsidP="00333CE0">
            <w:pPr>
              <w:pStyle w:val="TableParagraph"/>
              <w:spacing w:line="256" w:lineRule="exact"/>
              <w:rPr>
                <w:color w:val="000000" w:themeColor="text1"/>
                <w:sz w:val="24"/>
              </w:rPr>
            </w:pPr>
            <w:r w:rsidRPr="00005CDA">
              <w:rPr>
                <w:color w:val="000000" w:themeColor="text1"/>
                <w:sz w:val="24"/>
              </w:rPr>
              <w:t>45. Суттєве порушення якості природного середовища</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p>
        </w:tc>
      </w:tr>
      <w:tr w:rsidR="00333CE0" w:rsidRPr="00005CDA" w:rsidTr="00DF4930">
        <w:trPr>
          <w:trHeight w:val="554"/>
        </w:trPr>
        <w:tc>
          <w:tcPr>
            <w:tcW w:w="5528" w:type="dxa"/>
            <w:gridSpan w:val="2"/>
          </w:tcPr>
          <w:p w:rsidR="00333CE0" w:rsidRPr="00005CDA" w:rsidRDefault="00333CE0" w:rsidP="00913695">
            <w:pPr>
              <w:pStyle w:val="TableParagraph"/>
              <w:ind w:right="104"/>
              <w:rPr>
                <w:color w:val="000000" w:themeColor="text1"/>
                <w:sz w:val="24"/>
              </w:rPr>
            </w:pPr>
            <w:r w:rsidRPr="00005CDA">
              <w:rPr>
                <w:color w:val="000000" w:themeColor="text1"/>
                <w:sz w:val="24"/>
              </w:rPr>
              <w:t xml:space="preserve">46. Появу можливостей досягнення короткотермінових цілей, </w:t>
            </w:r>
            <w:r w:rsidR="00913695">
              <w:rPr>
                <w:color w:val="000000" w:themeColor="text1"/>
                <w:sz w:val="24"/>
              </w:rPr>
              <w:t xml:space="preserve">які ускладнюватимуть досягнення </w:t>
            </w:r>
            <w:r w:rsidRPr="00005CDA">
              <w:rPr>
                <w:color w:val="000000" w:themeColor="text1"/>
                <w:sz w:val="24"/>
              </w:rPr>
              <w:t>довготривалих цілей у майбутньому</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p>
        </w:tc>
      </w:tr>
      <w:tr w:rsidR="00333CE0" w:rsidRPr="00005CDA" w:rsidTr="00DF4930">
        <w:trPr>
          <w:trHeight w:val="554"/>
        </w:trPr>
        <w:tc>
          <w:tcPr>
            <w:tcW w:w="5528" w:type="dxa"/>
            <w:gridSpan w:val="2"/>
          </w:tcPr>
          <w:p w:rsidR="00333CE0" w:rsidRPr="00005CDA" w:rsidRDefault="00333CE0" w:rsidP="00333CE0">
            <w:pPr>
              <w:pStyle w:val="TableParagraph"/>
              <w:ind w:right="137"/>
              <w:rPr>
                <w:color w:val="000000" w:themeColor="text1"/>
                <w:sz w:val="24"/>
              </w:rPr>
            </w:pPr>
            <w:r w:rsidRPr="00005CDA">
              <w:rPr>
                <w:color w:val="000000" w:themeColor="text1"/>
                <w:sz w:val="24"/>
              </w:rPr>
              <w:t>47. Такі впливи на довкілля або здоров’я людей, які самі по собі будуть незначними, але у сукупності викличуть значний негативний екологічний ефект, що матим</w:t>
            </w:r>
            <w:r>
              <w:rPr>
                <w:color w:val="000000" w:themeColor="text1"/>
                <w:sz w:val="24"/>
              </w:rPr>
              <w:t xml:space="preserve">е значний негативний прямий або </w:t>
            </w:r>
            <w:r w:rsidRPr="00005CDA">
              <w:rPr>
                <w:color w:val="000000" w:themeColor="text1"/>
                <w:sz w:val="24"/>
              </w:rPr>
              <w:t>опосередкований вплив на добробут людей</w:t>
            </w:r>
          </w:p>
        </w:tc>
        <w:tc>
          <w:tcPr>
            <w:tcW w:w="719" w:type="dxa"/>
          </w:tcPr>
          <w:p w:rsidR="00333CE0" w:rsidRPr="00005CDA" w:rsidRDefault="00333CE0" w:rsidP="00333CE0">
            <w:pPr>
              <w:pStyle w:val="TableParagraph"/>
              <w:ind w:left="0"/>
              <w:rPr>
                <w:color w:val="000000" w:themeColor="text1"/>
              </w:rPr>
            </w:pPr>
          </w:p>
        </w:tc>
        <w:tc>
          <w:tcPr>
            <w:tcW w:w="982" w:type="dxa"/>
          </w:tcPr>
          <w:p w:rsidR="00333CE0" w:rsidRPr="00005CDA" w:rsidRDefault="00333CE0" w:rsidP="00333CE0">
            <w:pPr>
              <w:pStyle w:val="TableParagraph"/>
              <w:ind w:left="0"/>
              <w:rPr>
                <w:color w:val="000000" w:themeColor="text1"/>
              </w:rPr>
            </w:pPr>
          </w:p>
        </w:tc>
        <w:tc>
          <w:tcPr>
            <w:tcW w:w="993" w:type="dxa"/>
          </w:tcPr>
          <w:p w:rsidR="00333CE0" w:rsidRPr="00005CDA" w:rsidRDefault="00333CE0" w:rsidP="00333CE0">
            <w:pPr>
              <w:pStyle w:val="TableParagraph"/>
              <w:ind w:left="0"/>
              <w:jc w:val="center"/>
              <w:rPr>
                <w:color w:val="000000" w:themeColor="text1"/>
              </w:rPr>
            </w:pPr>
            <w:r w:rsidRPr="00005CDA">
              <w:rPr>
                <w:color w:val="000000" w:themeColor="text1"/>
              </w:rPr>
              <w:t>+</w:t>
            </w:r>
          </w:p>
        </w:tc>
        <w:tc>
          <w:tcPr>
            <w:tcW w:w="1417" w:type="dxa"/>
          </w:tcPr>
          <w:p w:rsidR="00333CE0" w:rsidRPr="00005CDA" w:rsidRDefault="00333CE0" w:rsidP="00333CE0">
            <w:pPr>
              <w:pStyle w:val="TableParagraph"/>
              <w:ind w:left="0"/>
              <w:jc w:val="center"/>
              <w:rPr>
                <w:b/>
                <w:color w:val="000000" w:themeColor="text1"/>
              </w:rPr>
            </w:pPr>
          </w:p>
        </w:tc>
      </w:tr>
    </w:tbl>
    <w:p w:rsidR="00EB5D9D" w:rsidRPr="00005CDA" w:rsidRDefault="00EB5D9D">
      <w:pPr>
        <w:pStyle w:val="a3"/>
        <w:ind w:left="0"/>
        <w:jc w:val="left"/>
        <w:rPr>
          <w:b/>
          <w:color w:val="000000" w:themeColor="text1"/>
          <w:sz w:val="20"/>
        </w:rPr>
      </w:pPr>
    </w:p>
    <w:p w:rsidR="00EB5D9D" w:rsidRPr="00005CDA" w:rsidRDefault="00E665B1" w:rsidP="00E721CD">
      <w:pPr>
        <w:pStyle w:val="a3"/>
        <w:spacing w:before="1"/>
        <w:ind w:left="0" w:right="2" w:firstLine="709"/>
        <w:rPr>
          <w:color w:val="000000" w:themeColor="text1"/>
        </w:rPr>
      </w:pPr>
      <w:r w:rsidRPr="00005CDA">
        <w:rPr>
          <w:color w:val="000000" w:themeColor="text1"/>
        </w:rPr>
        <w:t>На основі оцінок, представлених в таблиці, можна зробити такі висновки, щодо ймовірних наслідків для довкілля від реалізації Програми:</w:t>
      </w:r>
    </w:p>
    <w:p w:rsidR="004A1C64" w:rsidRPr="004A1C64" w:rsidRDefault="00E665B1" w:rsidP="004A1C64">
      <w:pPr>
        <w:pStyle w:val="Default"/>
        <w:ind w:firstLine="708"/>
        <w:jc w:val="both"/>
        <w:rPr>
          <w:rFonts w:ascii="Times New Roman" w:hAnsi="Times New Roman" w:cs="Times New Roman"/>
          <w:color w:val="000000" w:themeColor="text1"/>
          <w:lang w:val="uk-UA"/>
        </w:rPr>
      </w:pPr>
      <w:r w:rsidRPr="004A1C64">
        <w:rPr>
          <w:rFonts w:ascii="Times New Roman" w:hAnsi="Times New Roman" w:cs="Times New Roman"/>
          <w:b/>
          <w:color w:val="000000" w:themeColor="text1"/>
          <w:lang w:val="uk-UA"/>
        </w:rPr>
        <w:t xml:space="preserve">атмосферне повітря </w:t>
      </w:r>
      <w:r w:rsidRPr="004A1C64">
        <w:rPr>
          <w:rFonts w:ascii="Times New Roman" w:hAnsi="Times New Roman" w:cs="Times New Roman"/>
          <w:color w:val="000000" w:themeColor="text1"/>
          <w:lang w:val="uk-UA"/>
        </w:rPr>
        <w:t xml:space="preserve">– </w:t>
      </w:r>
      <w:r w:rsidRPr="004A1C64">
        <w:rPr>
          <w:rFonts w:ascii="Times New Roman" w:hAnsi="Times New Roman" w:cs="Times New Roman"/>
          <w:i/>
          <w:color w:val="000000" w:themeColor="text1"/>
          <w:lang w:val="uk-UA"/>
        </w:rPr>
        <w:t>позитивний вплив, а саме</w:t>
      </w:r>
      <w:r w:rsidRPr="004A1C64">
        <w:rPr>
          <w:rFonts w:ascii="Times New Roman" w:hAnsi="Times New Roman" w:cs="Times New Roman"/>
          <w:color w:val="000000" w:themeColor="text1"/>
          <w:lang w:val="uk-UA"/>
        </w:rPr>
        <w:t xml:space="preserve">: </w:t>
      </w:r>
      <w:r w:rsidR="004A1C64" w:rsidRPr="004A1C64">
        <w:rPr>
          <w:rFonts w:ascii="Times New Roman" w:hAnsi="Times New Roman" w:cs="Times New Roman"/>
          <w:color w:val="000000" w:themeColor="text1"/>
          <w:lang w:val="uk-UA"/>
        </w:rPr>
        <w:t>реалізаці</w:t>
      </w:r>
      <w:r w:rsidR="004A1C64">
        <w:rPr>
          <w:rFonts w:ascii="Times New Roman" w:hAnsi="Times New Roman" w:cs="Times New Roman"/>
          <w:color w:val="000000" w:themeColor="text1"/>
          <w:lang w:val="uk-UA"/>
        </w:rPr>
        <w:t>я</w:t>
      </w:r>
      <w:r w:rsidR="004A1C64" w:rsidRPr="004A1C64">
        <w:rPr>
          <w:rFonts w:ascii="Times New Roman" w:hAnsi="Times New Roman" w:cs="Times New Roman"/>
          <w:color w:val="000000" w:themeColor="text1"/>
          <w:lang w:val="uk-UA"/>
        </w:rPr>
        <w:t xml:space="preserve"> завдань, спрямованих на здійснення моніторингу, оцінки та управління якістю атмосферного повітря, проведення заходів щодо пропаганди охорони навколишнього природного середовища, знос аварійних та сухотілих зелених насаджень, висадка дерев, кущів, влаштування квітників та газонів; заміна рукавних фільтрів ПрАТ «КДЗ», </w:t>
      </w:r>
      <w:r w:rsidR="004A1C64" w:rsidRPr="004A1C64">
        <w:rPr>
          <w:rFonts w:ascii="Times New Roman" w:hAnsi="Times New Roman" w:cs="Times New Roman"/>
          <w:color w:val="auto"/>
          <w:lang w:val="uk-UA"/>
        </w:rPr>
        <w:t xml:space="preserve">модернізація, реконструкція і наладка паливо-використовуючого обладнання котелень призведе до </w:t>
      </w:r>
      <w:r w:rsidR="004A1C64" w:rsidRPr="004A1C64">
        <w:rPr>
          <w:rFonts w:ascii="Times New Roman" w:hAnsi="Times New Roman" w:cs="Times New Roman"/>
          <w:color w:val="000000" w:themeColor="text1"/>
          <w:lang w:val="uk-UA"/>
        </w:rPr>
        <w:t>зниження викидів забруднюючих речовин в атмосферне повітря та покращення його стану.</w:t>
      </w:r>
    </w:p>
    <w:p w:rsidR="00EB5D9D" w:rsidRPr="00005CDA" w:rsidRDefault="00E665B1" w:rsidP="00E721CD">
      <w:pPr>
        <w:pStyle w:val="a3"/>
        <w:ind w:left="0" w:right="2" w:firstLine="709"/>
        <w:rPr>
          <w:color w:val="000000" w:themeColor="text1"/>
        </w:rPr>
      </w:pPr>
      <w:r w:rsidRPr="00005CDA">
        <w:rPr>
          <w:b/>
          <w:color w:val="000000" w:themeColor="text1"/>
        </w:rPr>
        <w:lastRenderedPageBreak/>
        <w:t xml:space="preserve">водні ресурси </w:t>
      </w:r>
      <w:r w:rsidRPr="00005CDA">
        <w:rPr>
          <w:color w:val="000000" w:themeColor="text1"/>
        </w:rPr>
        <w:t xml:space="preserve">– </w:t>
      </w:r>
      <w:r w:rsidRPr="00005CDA">
        <w:rPr>
          <w:i/>
          <w:color w:val="000000" w:themeColor="text1"/>
        </w:rPr>
        <w:t>позитивні наслідки</w:t>
      </w:r>
      <w:r w:rsidRPr="00005CDA">
        <w:rPr>
          <w:color w:val="000000" w:themeColor="text1"/>
        </w:rPr>
        <w:t xml:space="preserve">: </w:t>
      </w:r>
      <w:r w:rsidR="00333CE0">
        <w:rPr>
          <w:color w:val="000000" w:themeColor="text1"/>
        </w:rPr>
        <w:t>реконструкція каналізаційних насосних станцій Покровської МТГ, виготовлення проєктно-кошторисної документації з будівництва ПНС</w:t>
      </w:r>
      <w:r w:rsidR="00DF4930" w:rsidRPr="00005CDA">
        <w:rPr>
          <w:color w:val="000000" w:themeColor="text1"/>
        </w:rPr>
        <w:t xml:space="preserve">, </w:t>
      </w:r>
      <w:r w:rsidR="00333CE0">
        <w:rPr>
          <w:color w:val="000000" w:themeColor="text1"/>
        </w:rPr>
        <w:t>утримання і поточний ремонт зливової каналізації</w:t>
      </w:r>
      <w:r w:rsidR="00D3667B">
        <w:rPr>
          <w:color w:val="000000" w:themeColor="text1"/>
        </w:rPr>
        <w:t>, повторне використання зворотних вод ДП «ВК «Краснолиманська»</w:t>
      </w:r>
      <w:r w:rsidR="00DF4930" w:rsidRPr="00005CDA">
        <w:rPr>
          <w:color w:val="000000" w:themeColor="text1"/>
        </w:rPr>
        <w:t xml:space="preserve"> дозволять знизити рівень забруднення поверхневих</w:t>
      </w:r>
      <w:r w:rsidR="00DF4930" w:rsidRPr="00005CDA">
        <w:rPr>
          <w:color w:val="000000" w:themeColor="text1"/>
          <w:spacing w:val="1"/>
        </w:rPr>
        <w:t xml:space="preserve"> </w:t>
      </w:r>
      <w:r w:rsidR="00DF4930" w:rsidRPr="00005CDA">
        <w:rPr>
          <w:color w:val="000000" w:themeColor="text1"/>
        </w:rPr>
        <w:t>вод</w:t>
      </w:r>
      <w:r w:rsidRPr="00005CDA">
        <w:rPr>
          <w:color w:val="000000" w:themeColor="text1"/>
        </w:rPr>
        <w:t>;</w:t>
      </w:r>
    </w:p>
    <w:p w:rsidR="00EB5D9D" w:rsidRPr="00005CDA" w:rsidRDefault="00E665B1" w:rsidP="00CA47F9">
      <w:pPr>
        <w:ind w:right="2" w:firstLine="709"/>
        <w:jc w:val="both"/>
        <w:rPr>
          <w:color w:val="000000" w:themeColor="text1"/>
          <w:sz w:val="24"/>
        </w:rPr>
      </w:pPr>
      <w:r w:rsidRPr="00005CDA">
        <w:rPr>
          <w:b/>
          <w:color w:val="000000" w:themeColor="text1"/>
          <w:sz w:val="24"/>
        </w:rPr>
        <w:t xml:space="preserve">відходи </w:t>
      </w:r>
      <w:r w:rsidRPr="00005CDA">
        <w:rPr>
          <w:color w:val="000000" w:themeColor="text1"/>
          <w:sz w:val="24"/>
        </w:rPr>
        <w:t xml:space="preserve">– </w:t>
      </w:r>
      <w:r w:rsidRPr="00005CDA">
        <w:rPr>
          <w:i/>
          <w:color w:val="000000" w:themeColor="text1"/>
          <w:sz w:val="24"/>
        </w:rPr>
        <w:t xml:space="preserve">позитивні наслідки </w:t>
      </w:r>
      <w:r w:rsidR="00CA47F9" w:rsidRPr="00005CDA">
        <w:rPr>
          <w:color w:val="000000" w:themeColor="text1"/>
          <w:sz w:val="24"/>
        </w:rPr>
        <w:t>за рахунок придбання обладнання для збору побутових відходів, контроль за безпечним видаленням відходів</w:t>
      </w:r>
      <w:r w:rsidR="00292DFD">
        <w:rPr>
          <w:color w:val="000000" w:themeColor="text1"/>
          <w:sz w:val="24"/>
        </w:rPr>
        <w:t>, економія матеріальних ресурсів ДП «ВК «Краснолиманська» (повторне використання матеріалів)</w:t>
      </w:r>
      <w:r w:rsidR="00CA47F9" w:rsidRPr="00005CDA">
        <w:rPr>
          <w:color w:val="000000" w:themeColor="text1"/>
          <w:sz w:val="24"/>
        </w:rPr>
        <w:t xml:space="preserve">; </w:t>
      </w:r>
    </w:p>
    <w:p w:rsidR="00292DFD" w:rsidRPr="00292DFD" w:rsidRDefault="00E665B1" w:rsidP="00E721CD">
      <w:pPr>
        <w:pStyle w:val="a3"/>
        <w:ind w:left="0" w:right="2" w:firstLine="709"/>
        <w:rPr>
          <w:rFonts w:eastAsiaTheme="minorHAnsi"/>
        </w:rPr>
      </w:pPr>
      <w:r w:rsidRPr="00005CDA">
        <w:rPr>
          <w:b/>
          <w:color w:val="000000" w:themeColor="text1"/>
        </w:rPr>
        <w:t xml:space="preserve">земельні ресурси </w:t>
      </w:r>
      <w:r w:rsidRPr="00005CDA">
        <w:rPr>
          <w:color w:val="000000" w:themeColor="text1"/>
        </w:rPr>
        <w:t xml:space="preserve">– </w:t>
      </w:r>
      <w:r w:rsidRPr="00292DFD">
        <w:rPr>
          <w:i/>
          <w:color w:val="000000" w:themeColor="text1"/>
        </w:rPr>
        <w:t xml:space="preserve">наслідки позитивні, </w:t>
      </w:r>
      <w:r w:rsidRPr="00292DFD">
        <w:rPr>
          <w:color w:val="000000" w:themeColor="text1"/>
        </w:rPr>
        <w:t xml:space="preserve">а саме: </w:t>
      </w:r>
      <w:r w:rsidR="00292DFD" w:rsidRPr="00292DFD">
        <w:rPr>
          <w:rFonts w:eastAsiaTheme="minorHAnsi"/>
        </w:rPr>
        <w:t xml:space="preserve">ліквідації несанкціонованих звалищ ТПВ,; </w:t>
      </w:r>
    </w:p>
    <w:p w:rsidR="00292DFD" w:rsidRPr="00292DFD" w:rsidRDefault="00E665B1" w:rsidP="00292DFD">
      <w:pPr>
        <w:widowControl/>
        <w:adjustRightInd w:val="0"/>
        <w:ind w:firstLine="708"/>
        <w:jc w:val="both"/>
        <w:rPr>
          <w:rFonts w:eastAsiaTheme="minorHAnsi"/>
          <w:sz w:val="24"/>
          <w:szCs w:val="24"/>
        </w:rPr>
      </w:pPr>
      <w:r w:rsidRPr="00292DFD">
        <w:rPr>
          <w:b/>
          <w:color w:val="000000" w:themeColor="text1"/>
          <w:sz w:val="24"/>
          <w:szCs w:val="24"/>
        </w:rPr>
        <w:t xml:space="preserve">біорізноманіття </w:t>
      </w:r>
      <w:r w:rsidRPr="00292DFD">
        <w:rPr>
          <w:color w:val="000000" w:themeColor="text1"/>
          <w:sz w:val="24"/>
          <w:szCs w:val="24"/>
        </w:rPr>
        <w:t xml:space="preserve">– </w:t>
      </w:r>
      <w:r w:rsidR="00292DFD">
        <w:rPr>
          <w:i/>
          <w:color w:val="000000" w:themeColor="text1"/>
          <w:sz w:val="24"/>
          <w:szCs w:val="24"/>
        </w:rPr>
        <w:t xml:space="preserve">наслідки позитивні, </w:t>
      </w:r>
      <w:r w:rsidR="00292DFD" w:rsidRPr="00292DFD">
        <w:rPr>
          <w:color w:val="000000" w:themeColor="text1"/>
          <w:sz w:val="24"/>
          <w:szCs w:val="24"/>
        </w:rPr>
        <w:t>а саме:</w:t>
      </w:r>
      <w:r w:rsidR="00292DFD" w:rsidRPr="00292DFD">
        <w:rPr>
          <w:color w:val="000000" w:themeColor="text1"/>
        </w:rPr>
        <w:t xml:space="preserve"> </w:t>
      </w:r>
      <w:r w:rsidR="00292DFD" w:rsidRPr="00292DFD">
        <w:rPr>
          <w:rFonts w:eastAsiaTheme="minorHAnsi"/>
          <w:sz w:val="24"/>
          <w:szCs w:val="24"/>
        </w:rPr>
        <w:t xml:space="preserve">покращення фітосанітарного стану території </w:t>
      </w:r>
      <w:r w:rsidR="00292DFD">
        <w:rPr>
          <w:rFonts w:eastAsiaTheme="minorHAnsi"/>
          <w:sz w:val="24"/>
          <w:szCs w:val="24"/>
        </w:rPr>
        <w:t>громади</w:t>
      </w:r>
      <w:r w:rsidR="00292DFD" w:rsidRPr="00292DFD">
        <w:rPr>
          <w:rFonts w:eastAsiaTheme="minorHAnsi"/>
          <w:sz w:val="24"/>
          <w:szCs w:val="24"/>
        </w:rPr>
        <w:t xml:space="preserve"> за рахунок</w:t>
      </w:r>
      <w:r w:rsidR="00292DFD">
        <w:rPr>
          <w:rFonts w:eastAsiaTheme="minorHAnsi"/>
          <w:sz w:val="24"/>
          <w:szCs w:val="24"/>
        </w:rPr>
        <w:t xml:space="preserve"> знищення карантинного бур’яну; </w:t>
      </w:r>
      <w:r w:rsidR="00292DFD" w:rsidRPr="00292DFD">
        <w:rPr>
          <w:rFonts w:eastAsiaTheme="minorHAnsi"/>
          <w:sz w:val="24"/>
          <w:szCs w:val="24"/>
        </w:rPr>
        <w:t xml:space="preserve">зниження чисельності бродячих і безпритульних тварин; озеленення територій населених пунктів спрямовані на збільшення зелених насаджень і покращення стану біорізноманіття; </w:t>
      </w:r>
    </w:p>
    <w:p w:rsidR="00EB5D9D" w:rsidRDefault="00E665B1" w:rsidP="00E721CD">
      <w:pPr>
        <w:pStyle w:val="a3"/>
        <w:ind w:left="0" w:right="2" w:firstLine="709"/>
        <w:rPr>
          <w:color w:val="000000" w:themeColor="text1"/>
        </w:rPr>
      </w:pPr>
      <w:r w:rsidRPr="00005CDA">
        <w:rPr>
          <w:b/>
          <w:color w:val="000000" w:themeColor="text1"/>
        </w:rPr>
        <w:t xml:space="preserve">населення та інфраструктура </w:t>
      </w:r>
      <w:r w:rsidRPr="00005CDA">
        <w:rPr>
          <w:color w:val="000000" w:themeColor="text1"/>
        </w:rPr>
        <w:t xml:space="preserve">– </w:t>
      </w:r>
      <w:r w:rsidRPr="00005CDA">
        <w:rPr>
          <w:i/>
          <w:color w:val="000000" w:themeColor="text1"/>
        </w:rPr>
        <w:t xml:space="preserve">наслідки позитивні: </w:t>
      </w:r>
      <w:r w:rsidRPr="00005CDA">
        <w:rPr>
          <w:color w:val="000000" w:themeColor="text1"/>
        </w:rPr>
        <w:t>поліпшення санітарно</w:t>
      </w:r>
      <w:r w:rsidR="00DF4930" w:rsidRPr="00005CDA">
        <w:rPr>
          <w:color w:val="000000" w:themeColor="text1"/>
        </w:rPr>
        <w:t>-</w:t>
      </w:r>
      <w:r w:rsidRPr="00005CDA">
        <w:rPr>
          <w:color w:val="000000" w:themeColor="text1"/>
        </w:rPr>
        <w:t xml:space="preserve">епідеміологічної та санітарно-епізоотичної ситуації на території </w:t>
      </w:r>
      <w:r w:rsidR="000C1D55" w:rsidRPr="00005CDA">
        <w:rPr>
          <w:color w:val="000000" w:themeColor="text1"/>
        </w:rPr>
        <w:t xml:space="preserve">Покровської </w:t>
      </w:r>
      <w:r w:rsidRPr="00005CDA">
        <w:rPr>
          <w:color w:val="000000" w:themeColor="text1"/>
        </w:rPr>
        <w:t xml:space="preserve">ТГ; поточний ремонт доріг та тротуарів; </w:t>
      </w:r>
      <w:r w:rsidR="00292DFD">
        <w:rPr>
          <w:color w:val="000000" w:themeColor="text1"/>
        </w:rPr>
        <w:t xml:space="preserve">ремонт мереж водопроводу та зливової каналізації, </w:t>
      </w:r>
      <w:r w:rsidRPr="00005CDA">
        <w:rPr>
          <w:color w:val="000000" w:themeColor="text1"/>
        </w:rPr>
        <w:t>негативний вплив на стан здоров’я чи захворюваність населення не очікується.</w:t>
      </w:r>
    </w:p>
    <w:p w:rsidR="002C03B8" w:rsidRPr="002C03B8" w:rsidRDefault="002C03B8" w:rsidP="00913695">
      <w:pPr>
        <w:widowControl/>
        <w:adjustRightInd w:val="0"/>
        <w:ind w:firstLine="708"/>
        <w:jc w:val="both"/>
        <w:rPr>
          <w:rFonts w:eastAsiaTheme="minorHAnsi"/>
          <w:sz w:val="24"/>
          <w:szCs w:val="24"/>
        </w:rPr>
      </w:pPr>
      <w:r w:rsidRPr="002C03B8">
        <w:rPr>
          <w:rFonts w:eastAsiaTheme="minorHAnsi"/>
          <w:b/>
          <w:sz w:val="24"/>
          <w:szCs w:val="24"/>
        </w:rPr>
        <w:t>інше</w:t>
      </w:r>
      <w:r w:rsidRPr="002C03B8">
        <w:rPr>
          <w:rFonts w:eastAsiaTheme="minorHAnsi"/>
          <w:sz w:val="24"/>
          <w:szCs w:val="24"/>
        </w:rPr>
        <w:t xml:space="preserve"> - модернізація газового обладнання, технічне переоснащення насосних станцій, реконструкція теплових мереж з метою економії природного газу, електроенергії і теплової енергії спрямовані на економію ресурсів та ефективне їх використання. </w:t>
      </w:r>
    </w:p>
    <w:p w:rsidR="002C03B8" w:rsidRPr="002C03B8" w:rsidRDefault="002C03B8" w:rsidP="002C03B8">
      <w:pPr>
        <w:widowControl/>
        <w:tabs>
          <w:tab w:val="left" w:pos="993"/>
        </w:tabs>
        <w:adjustRightInd w:val="0"/>
        <w:ind w:firstLine="709"/>
        <w:jc w:val="both"/>
        <w:rPr>
          <w:sz w:val="24"/>
          <w:szCs w:val="24"/>
          <w:lang w:eastAsia="ru-RU"/>
        </w:rPr>
      </w:pPr>
      <w:r w:rsidRPr="002C03B8">
        <w:rPr>
          <w:rFonts w:eastAsiaTheme="minorHAnsi"/>
          <w:sz w:val="24"/>
          <w:szCs w:val="24"/>
        </w:rPr>
        <w:t xml:space="preserve">При впровадженні заходів Програми, у порівнянні із існуючим станом, очікується позитивний вплив на навколишнє природне середовище, у тому числі на здоров’я населення. </w:t>
      </w:r>
      <w:r w:rsidRPr="002C03B8">
        <w:rPr>
          <w:sz w:val="24"/>
          <w:szCs w:val="24"/>
          <w:lang w:eastAsia="ru-RU"/>
        </w:rPr>
        <w:t xml:space="preserve">Реалізація багатьох заходів та пріоритетів Програми має призвести до покращення екологічної ситуації та стану здоров'я населення.  </w:t>
      </w:r>
      <w:r w:rsidRPr="002C03B8">
        <w:rPr>
          <w:sz w:val="24"/>
          <w:szCs w:val="24"/>
        </w:rPr>
        <w:t>Програма не передбачає появу нових ризиків для здоров’я населення.</w:t>
      </w:r>
    </w:p>
    <w:p w:rsidR="002C03B8" w:rsidRPr="00005CDA" w:rsidRDefault="002C03B8" w:rsidP="00E721CD">
      <w:pPr>
        <w:pStyle w:val="a3"/>
        <w:ind w:left="0" w:right="2" w:firstLine="709"/>
        <w:rPr>
          <w:color w:val="000000" w:themeColor="text1"/>
        </w:rPr>
      </w:pPr>
    </w:p>
    <w:p w:rsidR="00EB5D9D" w:rsidRPr="00005CDA" w:rsidRDefault="00B7776F" w:rsidP="007E7C35">
      <w:pPr>
        <w:pStyle w:val="1"/>
        <w:tabs>
          <w:tab w:val="left" w:pos="0"/>
        </w:tabs>
        <w:spacing w:before="0"/>
        <w:ind w:left="0" w:right="2" w:firstLine="709"/>
        <w:rPr>
          <w:color w:val="000000" w:themeColor="text1"/>
          <w:sz w:val="28"/>
          <w:szCs w:val="28"/>
        </w:rPr>
      </w:pPr>
      <w:r w:rsidRPr="00005CDA">
        <w:rPr>
          <w:color w:val="000000" w:themeColor="text1"/>
          <w:sz w:val="28"/>
          <w:szCs w:val="28"/>
          <w:lang w:val="ru-RU"/>
        </w:rPr>
        <w:t>4.</w:t>
      </w:r>
      <w:r w:rsidR="00E665B1" w:rsidRPr="00005CDA">
        <w:rPr>
          <w:color w:val="000000" w:themeColor="text1"/>
          <w:sz w:val="28"/>
          <w:szCs w:val="28"/>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w:t>
      </w:r>
      <w:r w:rsidR="00E665B1" w:rsidRPr="00005CDA">
        <w:rPr>
          <w:color w:val="000000" w:themeColor="text1"/>
          <w:spacing w:val="-2"/>
          <w:sz w:val="28"/>
          <w:szCs w:val="28"/>
        </w:rPr>
        <w:t xml:space="preserve"> </w:t>
      </w:r>
      <w:r w:rsidR="00E665B1" w:rsidRPr="00005CDA">
        <w:rPr>
          <w:color w:val="000000" w:themeColor="text1"/>
          <w:sz w:val="28"/>
          <w:szCs w:val="28"/>
        </w:rPr>
        <w:t>статусом.</w:t>
      </w:r>
    </w:p>
    <w:p w:rsidR="007C523A" w:rsidRPr="007C523A" w:rsidRDefault="007C523A" w:rsidP="007C523A">
      <w:pPr>
        <w:ind w:firstLine="709"/>
        <w:jc w:val="both"/>
        <w:rPr>
          <w:sz w:val="24"/>
          <w:szCs w:val="24"/>
        </w:rPr>
      </w:pPr>
      <w:r w:rsidRPr="007C523A">
        <w:rPr>
          <w:sz w:val="24"/>
          <w:szCs w:val="24"/>
        </w:rPr>
        <w:t>Завдання програми економічного і соціального розвитку Покровської МТГ на 2022 рік не несуть прямої шкоди.</w:t>
      </w:r>
    </w:p>
    <w:p w:rsidR="007C523A" w:rsidRPr="007C523A" w:rsidRDefault="007C523A" w:rsidP="007C523A">
      <w:pPr>
        <w:ind w:firstLine="709"/>
        <w:jc w:val="both"/>
        <w:rPr>
          <w:sz w:val="24"/>
          <w:szCs w:val="24"/>
        </w:rPr>
      </w:pPr>
      <w:r w:rsidRPr="007C523A">
        <w:rPr>
          <w:sz w:val="24"/>
          <w:szCs w:val="24"/>
        </w:rPr>
        <w:t>Основні завдання передбачають модернізацію промислового комплексу;  розвиток житлово-комунального господарства та транспортної інфраструктури; екологічне оздоровлення; енергозбереження; розвиток гуманітарної та соціальної сфер.</w:t>
      </w:r>
    </w:p>
    <w:p w:rsidR="007C523A" w:rsidRPr="007C523A" w:rsidRDefault="007C523A" w:rsidP="007C523A">
      <w:pPr>
        <w:ind w:firstLine="709"/>
        <w:jc w:val="both"/>
        <w:rPr>
          <w:sz w:val="24"/>
          <w:szCs w:val="24"/>
        </w:rPr>
      </w:pPr>
      <w:r w:rsidRPr="007C523A">
        <w:rPr>
          <w:sz w:val="24"/>
          <w:szCs w:val="24"/>
        </w:rPr>
        <w:t>Тимчасові негативні наслідки для природоохоронних територій можуть бути під час ведення будівельних робіт. Прийняття рішення щодо будівництва, яке матиме вплив на природоохоронні території, та оцінка таких ризиків, буде відбуватися з дотриманням вимог чинного законодавства за встановленими процедурами, враховуючи необхідність проходження процедур стратегічної екологічної оцінки згідно із законами України "Про стратегічну екологічну оцінку", "Про оцінку впливу на довкілля", а також Законом України "Про природно-заповідний фонд".</w:t>
      </w:r>
    </w:p>
    <w:p w:rsidR="007C523A" w:rsidRPr="007C523A" w:rsidRDefault="007C523A" w:rsidP="007C523A">
      <w:pPr>
        <w:ind w:firstLine="709"/>
        <w:jc w:val="both"/>
        <w:rPr>
          <w:sz w:val="24"/>
          <w:szCs w:val="24"/>
        </w:rPr>
      </w:pPr>
      <w:r w:rsidRPr="007C523A">
        <w:rPr>
          <w:sz w:val="24"/>
          <w:szCs w:val="24"/>
        </w:rPr>
        <w:t>Регулювання питань впливу на водні об'єкти визначаються, в тому числі Водним Кодексом України, де регулюються питання використання водних об'єктів, їх прибережно-захисних смуг та водоохоронних зон. Такий аналіз є достатньо узагальненим та потребує уточнень вже на етапах реалізації конкретних рішень з урахуванням їх просторової прив'язки до території, віддаленості по відношенню до природоохоронних територій, умов реалізації та інших характеристик.</w:t>
      </w:r>
    </w:p>
    <w:p w:rsidR="007C523A" w:rsidRPr="007C523A" w:rsidRDefault="007C523A" w:rsidP="007C523A">
      <w:pPr>
        <w:shd w:val="clear" w:color="auto" w:fill="FFFFFF"/>
        <w:ind w:firstLine="709"/>
        <w:jc w:val="both"/>
        <w:textAlignment w:val="baseline"/>
        <w:rPr>
          <w:sz w:val="24"/>
          <w:szCs w:val="24"/>
        </w:rPr>
      </w:pPr>
      <w:r w:rsidRPr="007C523A">
        <w:rPr>
          <w:sz w:val="24"/>
          <w:szCs w:val="24"/>
        </w:rPr>
        <w:t>Однак у рамках СЕО не обов'язково доводити прямий зв'язок між здоров'ям населення та впливом об’єктів інфраструктури населеного пункту. Достатньо виявити можливі ризики для здоров'я населення.</w:t>
      </w:r>
    </w:p>
    <w:p w:rsidR="007C523A" w:rsidRPr="00005CDA" w:rsidRDefault="007C523A" w:rsidP="007C523A">
      <w:pPr>
        <w:ind w:firstLine="709"/>
        <w:jc w:val="both"/>
        <w:rPr>
          <w:color w:val="000000" w:themeColor="text1"/>
          <w:sz w:val="24"/>
          <w:szCs w:val="24"/>
        </w:rPr>
      </w:pPr>
      <w:r w:rsidRPr="007C523A">
        <w:rPr>
          <w:sz w:val="24"/>
          <w:szCs w:val="24"/>
        </w:rPr>
        <w:t xml:space="preserve">Під час розробки звіту про стратегічну екологічну оцінку були визначені основні проблеми для навколишнього середовища та охорони здоров'я населення, надані </w:t>
      </w:r>
      <w:r w:rsidRPr="00005CDA">
        <w:rPr>
          <w:color w:val="000000" w:themeColor="text1"/>
          <w:sz w:val="24"/>
          <w:szCs w:val="24"/>
        </w:rPr>
        <w:t>характеристики даних впливів, проаналізовані їх територіальні аспекти.</w:t>
      </w:r>
    </w:p>
    <w:p w:rsidR="00EB5D9D" w:rsidRPr="00005CDA" w:rsidRDefault="00E665B1" w:rsidP="007E7C35">
      <w:pPr>
        <w:pStyle w:val="a3"/>
        <w:tabs>
          <w:tab w:val="left" w:pos="8789"/>
        </w:tabs>
        <w:ind w:left="0" w:right="2" w:firstLine="709"/>
        <w:rPr>
          <w:color w:val="000000" w:themeColor="text1"/>
        </w:rPr>
      </w:pPr>
      <w:r w:rsidRPr="00005CDA">
        <w:rPr>
          <w:color w:val="000000" w:themeColor="text1"/>
        </w:rPr>
        <w:t xml:space="preserve">Основними екологічними проблемами в процесі реалізації Програми економічного і </w:t>
      </w:r>
      <w:r w:rsidRPr="00005CDA">
        <w:rPr>
          <w:color w:val="000000" w:themeColor="text1"/>
        </w:rPr>
        <w:lastRenderedPageBreak/>
        <w:t xml:space="preserve">соціального розвитку </w:t>
      </w:r>
      <w:r w:rsidR="00021587" w:rsidRPr="00005CDA">
        <w:rPr>
          <w:color w:val="000000" w:themeColor="text1"/>
          <w:lang w:val="ru-RU"/>
        </w:rPr>
        <w:t>Покровської міської ТГ</w:t>
      </w:r>
      <w:r w:rsidRPr="00005CDA">
        <w:rPr>
          <w:color w:val="000000" w:themeColor="text1"/>
        </w:rPr>
        <w:t xml:space="preserve"> на 202</w:t>
      </w:r>
      <w:r w:rsidR="007C523A" w:rsidRPr="00005CDA">
        <w:rPr>
          <w:color w:val="000000" w:themeColor="text1"/>
        </w:rPr>
        <w:t>2</w:t>
      </w:r>
      <w:r w:rsidRPr="00005CDA">
        <w:rPr>
          <w:color w:val="000000" w:themeColor="text1"/>
        </w:rPr>
        <w:t xml:space="preserve"> рік, з якими стикається громада, є:</w:t>
      </w:r>
    </w:p>
    <w:p w:rsidR="00EB5D9D" w:rsidRPr="00005CDA" w:rsidRDefault="007E7C35" w:rsidP="007E7C35">
      <w:pPr>
        <w:pStyle w:val="a4"/>
        <w:tabs>
          <w:tab w:val="left" w:pos="709"/>
        </w:tabs>
        <w:ind w:left="709"/>
        <w:rPr>
          <w:color w:val="000000" w:themeColor="text1"/>
          <w:sz w:val="24"/>
        </w:rPr>
      </w:pPr>
      <w:r w:rsidRPr="00005CDA">
        <w:rPr>
          <w:color w:val="000000" w:themeColor="text1"/>
          <w:sz w:val="24"/>
        </w:rPr>
        <w:t xml:space="preserve">1. </w:t>
      </w:r>
      <w:r w:rsidR="00E665B1" w:rsidRPr="00005CDA">
        <w:rPr>
          <w:color w:val="000000" w:themeColor="text1"/>
          <w:sz w:val="24"/>
        </w:rPr>
        <w:t>Екологічні наслідки від діяльності вугільних</w:t>
      </w:r>
      <w:r w:rsidR="00E665B1" w:rsidRPr="00005CDA">
        <w:rPr>
          <w:color w:val="000000" w:themeColor="text1"/>
          <w:spacing w:val="-4"/>
          <w:sz w:val="24"/>
        </w:rPr>
        <w:t xml:space="preserve"> </w:t>
      </w:r>
      <w:r w:rsidR="00E665B1" w:rsidRPr="00005CDA">
        <w:rPr>
          <w:color w:val="000000" w:themeColor="text1"/>
          <w:sz w:val="24"/>
        </w:rPr>
        <w:t>підприємств:</w:t>
      </w:r>
    </w:p>
    <w:p w:rsidR="00EB5D9D" w:rsidRPr="00005CDA" w:rsidRDefault="00E665B1" w:rsidP="00E721CD">
      <w:pPr>
        <w:pStyle w:val="a4"/>
        <w:numPr>
          <w:ilvl w:val="0"/>
          <w:numId w:val="7"/>
        </w:numPr>
        <w:tabs>
          <w:tab w:val="left" w:pos="882"/>
        </w:tabs>
        <w:ind w:left="0" w:firstLine="709"/>
        <w:rPr>
          <w:color w:val="000000" w:themeColor="text1"/>
          <w:sz w:val="24"/>
        </w:rPr>
      </w:pPr>
      <w:r w:rsidRPr="00005CDA">
        <w:rPr>
          <w:color w:val="000000" w:themeColor="text1"/>
          <w:sz w:val="24"/>
        </w:rPr>
        <w:t>забруднення атмосферного повітря</w:t>
      </w:r>
      <w:r w:rsidRPr="00005CDA">
        <w:rPr>
          <w:color w:val="000000" w:themeColor="text1"/>
          <w:spacing w:val="-1"/>
          <w:sz w:val="24"/>
        </w:rPr>
        <w:t xml:space="preserve"> </w:t>
      </w:r>
      <w:r w:rsidRPr="00005CDA">
        <w:rPr>
          <w:color w:val="000000" w:themeColor="text1"/>
          <w:sz w:val="24"/>
        </w:rPr>
        <w:t>викидами;</w:t>
      </w:r>
    </w:p>
    <w:p w:rsidR="00EB5D9D" w:rsidRPr="00005CDA" w:rsidRDefault="00E665B1" w:rsidP="00E721CD">
      <w:pPr>
        <w:pStyle w:val="a4"/>
        <w:numPr>
          <w:ilvl w:val="0"/>
          <w:numId w:val="7"/>
        </w:numPr>
        <w:tabs>
          <w:tab w:val="left" w:pos="882"/>
        </w:tabs>
        <w:ind w:left="0" w:firstLine="709"/>
        <w:rPr>
          <w:color w:val="000000" w:themeColor="text1"/>
          <w:sz w:val="24"/>
        </w:rPr>
      </w:pPr>
      <w:r w:rsidRPr="00005CDA">
        <w:rPr>
          <w:color w:val="000000" w:themeColor="text1"/>
          <w:sz w:val="24"/>
        </w:rPr>
        <w:t>накопичення великої кількості промислових</w:t>
      </w:r>
      <w:r w:rsidRPr="00005CDA">
        <w:rPr>
          <w:color w:val="000000" w:themeColor="text1"/>
          <w:spacing w:val="-3"/>
          <w:sz w:val="24"/>
        </w:rPr>
        <w:t xml:space="preserve"> </w:t>
      </w:r>
      <w:r w:rsidRPr="00005CDA">
        <w:rPr>
          <w:color w:val="000000" w:themeColor="text1"/>
          <w:sz w:val="24"/>
        </w:rPr>
        <w:t>відходів;</w:t>
      </w:r>
    </w:p>
    <w:p w:rsidR="00EB5D9D" w:rsidRPr="00005CDA" w:rsidRDefault="002C03B8" w:rsidP="00E721CD">
      <w:pPr>
        <w:pStyle w:val="a4"/>
        <w:numPr>
          <w:ilvl w:val="0"/>
          <w:numId w:val="7"/>
        </w:numPr>
        <w:tabs>
          <w:tab w:val="left" w:pos="822"/>
        </w:tabs>
        <w:ind w:left="0" w:firstLine="709"/>
        <w:rPr>
          <w:color w:val="000000" w:themeColor="text1"/>
          <w:sz w:val="24"/>
        </w:rPr>
      </w:pPr>
      <w:r>
        <w:rPr>
          <w:color w:val="000000" w:themeColor="text1"/>
          <w:sz w:val="24"/>
        </w:rPr>
        <w:t xml:space="preserve"> </w:t>
      </w:r>
      <w:r w:rsidR="00E665B1" w:rsidRPr="00005CDA">
        <w:rPr>
          <w:color w:val="000000" w:themeColor="text1"/>
          <w:sz w:val="24"/>
        </w:rPr>
        <w:t>скидання шахтних</w:t>
      </w:r>
      <w:r w:rsidR="00E665B1" w:rsidRPr="00005CDA">
        <w:rPr>
          <w:color w:val="000000" w:themeColor="text1"/>
          <w:spacing w:val="1"/>
          <w:sz w:val="24"/>
        </w:rPr>
        <w:t xml:space="preserve"> </w:t>
      </w:r>
      <w:r w:rsidR="00E665B1" w:rsidRPr="00005CDA">
        <w:rPr>
          <w:color w:val="000000" w:themeColor="text1"/>
          <w:sz w:val="24"/>
        </w:rPr>
        <w:t>вод;</w:t>
      </w:r>
    </w:p>
    <w:p w:rsidR="00EB5D9D" w:rsidRPr="00005CDA" w:rsidRDefault="00E665B1" w:rsidP="00E721CD">
      <w:pPr>
        <w:pStyle w:val="a4"/>
        <w:numPr>
          <w:ilvl w:val="0"/>
          <w:numId w:val="7"/>
        </w:numPr>
        <w:tabs>
          <w:tab w:val="left" w:pos="882"/>
        </w:tabs>
        <w:ind w:left="0" w:firstLine="709"/>
        <w:rPr>
          <w:color w:val="000000" w:themeColor="text1"/>
          <w:sz w:val="24"/>
        </w:rPr>
      </w:pPr>
      <w:r w:rsidRPr="00005CDA">
        <w:rPr>
          <w:color w:val="000000" w:themeColor="text1"/>
          <w:sz w:val="24"/>
        </w:rPr>
        <w:t>деформація земельної</w:t>
      </w:r>
      <w:r w:rsidRPr="00005CDA">
        <w:rPr>
          <w:color w:val="000000" w:themeColor="text1"/>
          <w:spacing w:val="-1"/>
          <w:sz w:val="24"/>
        </w:rPr>
        <w:t xml:space="preserve"> </w:t>
      </w:r>
      <w:r w:rsidRPr="00005CDA">
        <w:rPr>
          <w:color w:val="000000" w:themeColor="text1"/>
          <w:sz w:val="24"/>
        </w:rPr>
        <w:t>поверхні;</w:t>
      </w:r>
    </w:p>
    <w:p w:rsidR="00EB5D9D" w:rsidRPr="00005CDA" w:rsidRDefault="00E665B1" w:rsidP="00E721CD">
      <w:pPr>
        <w:pStyle w:val="a4"/>
        <w:numPr>
          <w:ilvl w:val="0"/>
          <w:numId w:val="7"/>
        </w:numPr>
        <w:tabs>
          <w:tab w:val="left" w:pos="884"/>
        </w:tabs>
        <w:ind w:left="0" w:firstLine="709"/>
        <w:rPr>
          <w:color w:val="000000" w:themeColor="text1"/>
          <w:sz w:val="24"/>
        </w:rPr>
      </w:pPr>
      <w:r w:rsidRPr="00005CDA">
        <w:rPr>
          <w:color w:val="000000" w:themeColor="text1"/>
          <w:sz w:val="24"/>
        </w:rPr>
        <w:t>утворення</w:t>
      </w:r>
      <w:r w:rsidRPr="00005CDA">
        <w:rPr>
          <w:color w:val="000000" w:themeColor="text1"/>
          <w:spacing w:val="-1"/>
          <w:sz w:val="24"/>
        </w:rPr>
        <w:t xml:space="preserve"> </w:t>
      </w:r>
      <w:r w:rsidRPr="00005CDA">
        <w:rPr>
          <w:color w:val="000000" w:themeColor="text1"/>
          <w:sz w:val="24"/>
        </w:rPr>
        <w:t>провалів;</w:t>
      </w:r>
    </w:p>
    <w:p w:rsidR="00EB5D9D" w:rsidRPr="00005CDA" w:rsidRDefault="00E665B1" w:rsidP="00E721CD">
      <w:pPr>
        <w:pStyle w:val="a4"/>
        <w:numPr>
          <w:ilvl w:val="0"/>
          <w:numId w:val="7"/>
        </w:numPr>
        <w:tabs>
          <w:tab w:val="left" w:pos="882"/>
        </w:tabs>
        <w:ind w:left="0" w:firstLine="709"/>
        <w:rPr>
          <w:color w:val="000000" w:themeColor="text1"/>
          <w:sz w:val="24"/>
        </w:rPr>
      </w:pPr>
      <w:r w:rsidRPr="00005CDA">
        <w:rPr>
          <w:color w:val="000000" w:themeColor="text1"/>
          <w:sz w:val="24"/>
        </w:rPr>
        <w:t>неконтрольоване</w:t>
      </w:r>
      <w:r w:rsidRPr="00005CDA">
        <w:rPr>
          <w:color w:val="000000" w:themeColor="text1"/>
          <w:spacing w:val="-2"/>
          <w:sz w:val="24"/>
        </w:rPr>
        <w:t xml:space="preserve"> </w:t>
      </w:r>
      <w:r w:rsidRPr="00005CDA">
        <w:rPr>
          <w:color w:val="000000" w:themeColor="text1"/>
          <w:sz w:val="24"/>
        </w:rPr>
        <w:t>метановиділення;</w:t>
      </w:r>
    </w:p>
    <w:p w:rsidR="00EB5D9D" w:rsidRPr="00005CDA" w:rsidRDefault="002C03B8" w:rsidP="00E721CD">
      <w:pPr>
        <w:pStyle w:val="a4"/>
        <w:numPr>
          <w:ilvl w:val="0"/>
          <w:numId w:val="7"/>
        </w:numPr>
        <w:tabs>
          <w:tab w:val="left" w:pos="822"/>
        </w:tabs>
        <w:ind w:left="0" w:firstLine="709"/>
        <w:rPr>
          <w:color w:val="000000" w:themeColor="text1"/>
          <w:sz w:val="24"/>
        </w:rPr>
      </w:pPr>
      <w:r>
        <w:rPr>
          <w:color w:val="000000" w:themeColor="text1"/>
          <w:sz w:val="24"/>
        </w:rPr>
        <w:t xml:space="preserve"> </w:t>
      </w:r>
      <w:r w:rsidR="00E665B1" w:rsidRPr="00005CDA">
        <w:rPr>
          <w:color w:val="000000" w:themeColor="text1"/>
          <w:sz w:val="24"/>
        </w:rPr>
        <w:t>підтоплення</w:t>
      </w:r>
      <w:r w:rsidR="00E665B1" w:rsidRPr="00005CDA">
        <w:rPr>
          <w:color w:val="000000" w:themeColor="text1"/>
          <w:spacing w:val="-1"/>
          <w:sz w:val="24"/>
        </w:rPr>
        <w:t xml:space="preserve"> </w:t>
      </w:r>
      <w:r w:rsidR="00E665B1" w:rsidRPr="00005CDA">
        <w:rPr>
          <w:color w:val="000000" w:themeColor="text1"/>
          <w:sz w:val="24"/>
        </w:rPr>
        <w:t>територій;</w:t>
      </w:r>
    </w:p>
    <w:p w:rsidR="00EB5D9D" w:rsidRPr="00005CDA" w:rsidRDefault="00E665B1" w:rsidP="00E721CD">
      <w:pPr>
        <w:pStyle w:val="a4"/>
        <w:numPr>
          <w:ilvl w:val="0"/>
          <w:numId w:val="7"/>
        </w:numPr>
        <w:tabs>
          <w:tab w:val="left" w:pos="882"/>
        </w:tabs>
        <w:ind w:left="0" w:firstLine="709"/>
        <w:rPr>
          <w:color w:val="000000" w:themeColor="text1"/>
          <w:sz w:val="24"/>
        </w:rPr>
      </w:pPr>
      <w:r w:rsidRPr="00005CDA">
        <w:rPr>
          <w:color w:val="000000" w:themeColor="text1"/>
          <w:sz w:val="24"/>
        </w:rPr>
        <w:t>негативний вплив породних відвалів;</w:t>
      </w:r>
    </w:p>
    <w:p w:rsidR="00EB5D9D" w:rsidRPr="00005CDA" w:rsidRDefault="00E665B1" w:rsidP="00E721CD">
      <w:pPr>
        <w:pStyle w:val="a4"/>
        <w:numPr>
          <w:ilvl w:val="0"/>
          <w:numId w:val="7"/>
        </w:numPr>
        <w:tabs>
          <w:tab w:val="left" w:pos="822"/>
        </w:tabs>
        <w:ind w:left="0" w:firstLine="709"/>
        <w:rPr>
          <w:color w:val="000000" w:themeColor="text1"/>
          <w:sz w:val="24"/>
        </w:rPr>
      </w:pPr>
      <w:r w:rsidRPr="00005CDA">
        <w:rPr>
          <w:color w:val="000000" w:themeColor="text1"/>
          <w:sz w:val="24"/>
        </w:rPr>
        <w:t>знищення ґрунтового та рослинного покрову території</w:t>
      </w:r>
      <w:r w:rsidRPr="00005CDA">
        <w:rPr>
          <w:color w:val="000000" w:themeColor="text1"/>
          <w:spacing w:val="-6"/>
          <w:sz w:val="24"/>
        </w:rPr>
        <w:t xml:space="preserve"> </w:t>
      </w:r>
      <w:r w:rsidRPr="00005CDA">
        <w:rPr>
          <w:color w:val="000000" w:themeColor="text1"/>
          <w:sz w:val="24"/>
        </w:rPr>
        <w:t>громади;</w:t>
      </w:r>
    </w:p>
    <w:p w:rsidR="00EB5D9D" w:rsidRPr="00005CDA" w:rsidRDefault="00E665B1" w:rsidP="00E721CD">
      <w:pPr>
        <w:pStyle w:val="a4"/>
        <w:numPr>
          <w:ilvl w:val="0"/>
          <w:numId w:val="7"/>
        </w:numPr>
        <w:tabs>
          <w:tab w:val="left" w:pos="822"/>
        </w:tabs>
        <w:ind w:left="0" w:firstLine="709"/>
        <w:rPr>
          <w:color w:val="000000" w:themeColor="text1"/>
          <w:sz w:val="24"/>
        </w:rPr>
      </w:pPr>
      <w:r w:rsidRPr="00005CDA">
        <w:rPr>
          <w:color w:val="000000" w:themeColor="text1"/>
          <w:sz w:val="24"/>
        </w:rPr>
        <w:t>затоплення</w:t>
      </w:r>
      <w:r w:rsidRPr="00005CDA">
        <w:rPr>
          <w:color w:val="000000" w:themeColor="text1"/>
          <w:spacing w:val="-1"/>
          <w:sz w:val="24"/>
        </w:rPr>
        <w:t xml:space="preserve"> </w:t>
      </w:r>
      <w:r w:rsidRPr="00005CDA">
        <w:rPr>
          <w:color w:val="000000" w:themeColor="text1"/>
          <w:sz w:val="24"/>
        </w:rPr>
        <w:t>шахт.</w:t>
      </w:r>
    </w:p>
    <w:p w:rsidR="00EB5D9D" w:rsidRPr="00005CDA" w:rsidRDefault="007E7C35" w:rsidP="007E7C35">
      <w:pPr>
        <w:pStyle w:val="a4"/>
        <w:tabs>
          <w:tab w:val="left" w:pos="709"/>
        </w:tabs>
        <w:ind w:left="0"/>
        <w:jc w:val="both"/>
        <w:rPr>
          <w:color w:val="000000" w:themeColor="text1"/>
          <w:sz w:val="24"/>
        </w:rPr>
      </w:pPr>
      <w:r w:rsidRPr="00005CDA">
        <w:rPr>
          <w:color w:val="000000" w:themeColor="text1"/>
          <w:sz w:val="24"/>
        </w:rPr>
        <w:t xml:space="preserve">           2. </w:t>
      </w:r>
      <w:r w:rsidR="00E665B1" w:rsidRPr="00005CDA">
        <w:rPr>
          <w:color w:val="000000" w:themeColor="text1"/>
          <w:sz w:val="24"/>
        </w:rPr>
        <w:t>Неефективне управління у сфері поводження з твердими побутовими</w:t>
      </w:r>
      <w:r w:rsidR="00E665B1" w:rsidRPr="00005CDA">
        <w:rPr>
          <w:color w:val="000000" w:themeColor="text1"/>
          <w:spacing w:val="-12"/>
          <w:sz w:val="24"/>
        </w:rPr>
        <w:t xml:space="preserve"> </w:t>
      </w:r>
      <w:r w:rsidR="00E665B1" w:rsidRPr="00005CDA">
        <w:rPr>
          <w:color w:val="000000" w:themeColor="text1"/>
          <w:sz w:val="24"/>
        </w:rPr>
        <w:t>відходами:</w:t>
      </w:r>
    </w:p>
    <w:p w:rsidR="00EB5D9D" w:rsidRPr="00005CDA" w:rsidRDefault="00E665B1" w:rsidP="00DF4930">
      <w:pPr>
        <w:pStyle w:val="a4"/>
        <w:numPr>
          <w:ilvl w:val="0"/>
          <w:numId w:val="7"/>
        </w:numPr>
        <w:tabs>
          <w:tab w:val="left" w:pos="882"/>
        </w:tabs>
        <w:ind w:left="0" w:firstLine="709"/>
        <w:jc w:val="both"/>
        <w:rPr>
          <w:color w:val="000000" w:themeColor="text1"/>
          <w:sz w:val="24"/>
        </w:rPr>
      </w:pPr>
      <w:r w:rsidRPr="00005CDA">
        <w:rPr>
          <w:color w:val="000000" w:themeColor="text1"/>
          <w:sz w:val="24"/>
        </w:rPr>
        <w:t>наявність стихійних сміттєзвалищ побутових</w:t>
      </w:r>
      <w:r w:rsidRPr="00005CDA">
        <w:rPr>
          <w:color w:val="000000" w:themeColor="text1"/>
          <w:spacing w:val="1"/>
          <w:sz w:val="24"/>
        </w:rPr>
        <w:t xml:space="preserve"> </w:t>
      </w:r>
      <w:r w:rsidRPr="00005CDA">
        <w:rPr>
          <w:color w:val="000000" w:themeColor="text1"/>
          <w:sz w:val="24"/>
        </w:rPr>
        <w:t>відходів;</w:t>
      </w:r>
    </w:p>
    <w:p w:rsidR="002C03B8" w:rsidRDefault="00E665B1" w:rsidP="002C03B8">
      <w:pPr>
        <w:pStyle w:val="a4"/>
        <w:numPr>
          <w:ilvl w:val="0"/>
          <w:numId w:val="7"/>
        </w:numPr>
        <w:tabs>
          <w:tab w:val="left" w:pos="882"/>
        </w:tabs>
        <w:ind w:left="0" w:firstLine="709"/>
        <w:rPr>
          <w:color w:val="000000" w:themeColor="text1"/>
          <w:sz w:val="24"/>
        </w:rPr>
      </w:pPr>
      <w:r w:rsidRPr="00005CDA">
        <w:rPr>
          <w:color w:val="000000" w:themeColor="text1"/>
          <w:sz w:val="24"/>
        </w:rPr>
        <w:t>недостатня</w:t>
      </w:r>
      <w:r w:rsidRPr="00005CDA">
        <w:rPr>
          <w:color w:val="000000" w:themeColor="text1"/>
          <w:sz w:val="24"/>
        </w:rPr>
        <w:tab/>
        <w:t>кількість</w:t>
      </w:r>
      <w:r w:rsidRPr="00005CDA">
        <w:rPr>
          <w:color w:val="000000" w:themeColor="text1"/>
          <w:sz w:val="24"/>
        </w:rPr>
        <w:tab/>
        <w:t>сучас</w:t>
      </w:r>
      <w:r w:rsidR="002C03B8">
        <w:rPr>
          <w:color w:val="000000" w:themeColor="text1"/>
          <w:sz w:val="24"/>
        </w:rPr>
        <w:t>ної</w:t>
      </w:r>
      <w:r w:rsidR="002C03B8">
        <w:rPr>
          <w:color w:val="000000" w:themeColor="text1"/>
          <w:sz w:val="24"/>
        </w:rPr>
        <w:tab/>
        <w:t>інфраструктури</w:t>
      </w:r>
      <w:r w:rsidR="002C03B8">
        <w:rPr>
          <w:color w:val="000000" w:themeColor="text1"/>
          <w:sz w:val="24"/>
        </w:rPr>
        <w:tab/>
        <w:t>поводження</w:t>
      </w:r>
      <w:r w:rsidR="002C03B8">
        <w:rPr>
          <w:color w:val="000000" w:themeColor="text1"/>
          <w:sz w:val="24"/>
        </w:rPr>
        <w:tab/>
        <w:t>з</w:t>
      </w:r>
      <w:r w:rsidR="002C03B8" w:rsidRPr="002C03B8">
        <w:rPr>
          <w:color w:val="000000" w:themeColor="text1"/>
          <w:sz w:val="24"/>
        </w:rPr>
        <w:t xml:space="preserve"> </w:t>
      </w:r>
      <w:r w:rsidR="002C03B8">
        <w:rPr>
          <w:color w:val="000000" w:themeColor="text1"/>
          <w:sz w:val="24"/>
        </w:rPr>
        <w:t xml:space="preserve">   </w:t>
      </w:r>
    </w:p>
    <w:p w:rsidR="00EB5D9D" w:rsidRPr="00005CDA" w:rsidRDefault="002C03B8" w:rsidP="002C03B8">
      <w:pPr>
        <w:pStyle w:val="a4"/>
        <w:tabs>
          <w:tab w:val="left" w:pos="882"/>
        </w:tabs>
        <w:ind w:left="709"/>
        <w:rPr>
          <w:color w:val="000000" w:themeColor="text1"/>
          <w:sz w:val="24"/>
        </w:rPr>
      </w:pPr>
      <w:r>
        <w:rPr>
          <w:color w:val="000000" w:themeColor="text1"/>
          <w:sz w:val="24"/>
        </w:rPr>
        <w:t xml:space="preserve">  </w:t>
      </w:r>
      <w:r w:rsidRPr="00005CDA">
        <w:rPr>
          <w:color w:val="000000" w:themeColor="text1"/>
          <w:sz w:val="24"/>
        </w:rPr>
        <w:t>побутовими</w:t>
      </w:r>
      <w:r w:rsidR="00E665B1" w:rsidRPr="00005CDA">
        <w:rPr>
          <w:color w:val="000000" w:themeColor="text1"/>
          <w:sz w:val="24"/>
        </w:rPr>
        <w:tab/>
      </w:r>
      <w:r w:rsidR="00E665B1" w:rsidRPr="00005CDA">
        <w:rPr>
          <w:color w:val="000000" w:themeColor="text1"/>
          <w:spacing w:val="-9"/>
          <w:sz w:val="24"/>
        </w:rPr>
        <w:t xml:space="preserve">та </w:t>
      </w:r>
      <w:r w:rsidR="00E665B1" w:rsidRPr="00005CDA">
        <w:rPr>
          <w:color w:val="000000" w:themeColor="text1"/>
          <w:sz w:val="24"/>
        </w:rPr>
        <w:t>промисловими</w:t>
      </w:r>
      <w:r w:rsidR="00E665B1" w:rsidRPr="00005CDA">
        <w:rPr>
          <w:color w:val="000000" w:themeColor="text1"/>
          <w:spacing w:val="-1"/>
          <w:sz w:val="24"/>
        </w:rPr>
        <w:t xml:space="preserve"> </w:t>
      </w:r>
      <w:r w:rsidR="00E665B1" w:rsidRPr="00005CDA">
        <w:rPr>
          <w:color w:val="000000" w:themeColor="text1"/>
          <w:sz w:val="24"/>
        </w:rPr>
        <w:t>відходами;</w:t>
      </w:r>
    </w:p>
    <w:p w:rsidR="00EB5D9D" w:rsidRPr="00005CDA" w:rsidRDefault="00E665B1" w:rsidP="00DF4930">
      <w:pPr>
        <w:pStyle w:val="a4"/>
        <w:numPr>
          <w:ilvl w:val="0"/>
          <w:numId w:val="7"/>
        </w:numPr>
        <w:tabs>
          <w:tab w:val="left" w:pos="822"/>
        </w:tabs>
        <w:ind w:left="0" w:firstLine="709"/>
        <w:jc w:val="both"/>
        <w:rPr>
          <w:color w:val="000000" w:themeColor="text1"/>
          <w:sz w:val="24"/>
        </w:rPr>
      </w:pPr>
      <w:r w:rsidRPr="00005CDA">
        <w:rPr>
          <w:color w:val="000000" w:themeColor="text1"/>
          <w:sz w:val="24"/>
        </w:rPr>
        <w:t>відсутність системи роздільного збору</w:t>
      </w:r>
      <w:r w:rsidRPr="00005CDA">
        <w:rPr>
          <w:color w:val="000000" w:themeColor="text1"/>
          <w:spacing w:val="-5"/>
          <w:sz w:val="24"/>
        </w:rPr>
        <w:t xml:space="preserve"> </w:t>
      </w:r>
      <w:r w:rsidRPr="00005CDA">
        <w:rPr>
          <w:color w:val="000000" w:themeColor="text1"/>
          <w:sz w:val="24"/>
        </w:rPr>
        <w:t>сміття;</w:t>
      </w:r>
    </w:p>
    <w:p w:rsidR="00EB5D9D" w:rsidRPr="00005CDA" w:rsidRDefault="00E665B1" w:rsidP="00DF4930">
      <w:pPr>
        <w:pStyle w:val="a4"/>
        <w:numPr>
          <w:ilvl w:val="0"/>
          <w:numId w:val="7"/>
        </w:numPr>
        <w:tabs>
          <w:tab w:val="left" w:pos="882"/>
        </w:tabs>
        <w:ind w:left="0" w:firstLine="709"/>
        <w:jc w:val="both"/>
        <w:rPr>
          <w:color w:val="000000" w:themeColor="text1"/>
          <w:sz w:val="24"/>
        </w:rPr>
      </w:pPr>
      <w:r w:rsidRPr="00005CDA">
        <w:rPr>
          <w:color w:val="000000" w:themeColor="text1"/>
          <w:sz w:val="24"/>
        </w:rPr>
        <w:t>проблема утилізації твердих побутових відходів на території</w:t>
      </w:r>
      <w:r w:rsidRPr="00005CDA">
        <w:rPr>
          <w:color w:val="000000" w:themeColor="text1"/>
          <w:spacing w:val="1"/>
          <w:sz w:val="24"/>
        </w:rPr>
        <w:t xml:space="preserve"> </w:t>
      </w:r>
      <w:r w:rsidRPr="00005CDA">
        <w:rPr>
          <w:color w:val="000000" w:themeColor="text1"/>
          <w:sz w:val="24"/>
        </w:rPr>
        <w:t>громади.</w:t>
      </w:r>
    </w:p>
    <w:p w:rsidR="00EB5D9D" w:rsidRPr="00005CDA" w:rsidRDefault="007E7C35" w:rsidP="007E7C35">
      <w:pPr>
        <w:pStyle w:val="a4"/>
        <w:tabs>
          <w:tab w:val="left" w:pos="709"/>
        </w:tabs>
        <w:ind w:left="0"/>
        <w:jc w:val="both"/>
        <w:rPr>
          <w:color w:val="000000" w:themeColor="text1"/>
          <w:sz w:val="24"/>
        </w:rPr>
      </w:pPr>
      <w:r w:rsidRPr="00005CDA">
        <w:rPr>
          <w:color w:val="000000" w:themeColor="text1"/>
          <w:sz w:val="24"/>
        </w:rPr>
        <w:t xml:space="preserve">            3. </w:t>
      </w:r>
      <w:r w:rsidR="00E665B1" w:rsidRPr="00005CDA">
        <w:rPr>
          <w:color w:val="000000" w:themeColor="text1"/>
          <w:sz w:val="24"/>
        </w:rPr>
        <w:t>Зношеність та аварійний стан водопровідно-каналізаційних мереж</w:t>
      </w:r>
      <w:r w:rsidR="00E665B1" w:rsidRPr="00005CDA">
        <w:rPr>
          <w:color w:val="000000" w:themeColor="text1"/>
          <w:spacing w:val="-5"/>
          <w:sz w:val="24"/>
        </w:rPr>
        <w:t xml:space="preserve"> </w:t>
      </w:r>
      <w:r w:rsidR="00E665B1" w:rsidRPr="00005CDA">
        <w:rPr>
          <w:color w:val="000000" w:themeColor="text1"/>
          <w:sz w:val="24"/>
        </w:rPr>
        <w:t>громади.</w:t>
      </w:r>
    </w:p>
    <w:p w:rsidR="00EB5D9D" w:rsidRPr="00005CDA" w:rsidRDefault="007E7C35" w:rsidP="007E7C35">
      <w:pPr>
        <w:pStyle w:val="a4"/>
        <w:tabs>
          <w:tab w:val="left" w:pos="709"/>
        </w:tabs>
        <w:ind w:left="0"/>
        <w:jc w:val="both"/>
        <w:rPr>
          <w:color w:val="000000" w:themeColor="text1"/>
          <w:sz w:val="24"/>
        </w:rPr>
      </w:pPr>
      <w:r w:rsidRPr="00005CDA">
        <w:rPr>
          <w:color w:val="000000" w:themeColor="text1"/>
          <w:sz w:val="24"/>
        </w:rPr>
        <w:t xml:space="preserve">            4. </w:t>
      </w:r>
      <w:r w:rsidR="00E665B1" w:rsidRPr="00005CDA">
        <w:rPr>
          <w:color w:val="000000" w:themeColor="text1"/>
          <w:sz w:val="24"/>
        </w:rPr>
        <w:t>Незадовільний стан очисних</w:t>
      </w:r>
      <w:r w:rsidR="00E665B1" w:rsidRPr="00005CDA">
        <w:rPr>
          <w:color w:val="000000" w:themeColor="text1"/>
          <w:spacing w:val="-4"/>
          <w:sz w:val="24"/>
        </w:rPr>
        <w:t xml:space="preserve"> </w:t>
      </w:r>
      <w:r w:rsidR="00E665B1" w:rsidRPr="00005CDA">
        <w:rPr>
          <w:color w:val="000000" w:themeColor="text1"/>
          <w:sz w:val="24"/>
        </w:rPr>
        <w:t>споруд.</w:t>
      </w:r>
    </w:p>
    <w:p w:rsidR="00EB5D9D" w:rsidRPr="00005CDA" w:rsidRDefault="007E7C35" w:rsidP="007E7C35">
      <w:pPr>
        <w:pStyle w:val="a4"/>
        <w:tabs>
          <w:tab w:val="left" w:pos="709"/>
        </w:tabs>
        <w:ind w:left="0"/>
        <w:jc w:val="both"/>
        <w:rPr>
          <w:color w:val="000000" w:themeColor="text1"/>
          <w:sz w:val="24"/>
        </w:rPr>
      </w:pPr>
      <w:r w:rsidRPr="00005CDA">
        <w:rPr>
          <w:color w:val="000000" w:themeColor="text1"/>
          <w:sz w:val="24"/>
        </w:rPr>
        <w:t xml:space="preserve">            5. </w:t>
      </w:r>
      <w:r w:rsidR="00E665B1" w:rsidRPr="00005CDA">
        <w:rPr>
          <w:color w:val="000000" w:themeColor="text1"/>
          <w:sz w:val="24"/>
        </w:rPr>
        <w:t>Забруднення атмосферного повітря викидами</w:t>
      </w:r>
      <w:r w:rsidR="00E665B1" w:rsidRPr="00005CDA">
        <w:rPr>
          <w:color w:val="000000" w:themeColor="text1"/>
          <w:spacing w:val="-5"/>
          <w:sz w:val="24"/>
        </w:rPr>
        <w:t xml:space="preserve"> </w:t>
      </w:r>
      <w:r w:rsidR="00E665B1" w:rsidRPr="00005CDA">
        <w:rPr>
          <w:color w:val="000000" w:themeColor="text1"/>
          <w:sz w:val="24"/>
        </w:rPr>
        <w:t>автотранспорту.</w:t>
      </w:r>
    </w:p>
    <w:p w:rsidR="00EB5D9D" w:rsidRPr="00005CDA" w:rsidRDefault="002C03B8" w:rsidP="008A6FC4">
      <w:pPr>
        <w:tabs>
          <w:tab w:val="left" w:pos="9498"/>
        </w:tabs>
        <w:jc w:val="both"/>
        <w:rPr>
          <w:color w:val="000000" w:themeColor="text1"/>
          <w:sz w:val="24"/>
          <w:szCs w:val="24"/>
        </w:rPr>
      </w:pPr>
      <w:r>
        <w:rPr>
          <w:color w:val="000000" w:themeColor="text1"/>
        </w:rPr>
        <w:t xml:space="preserve">             6.</w:t>
      </w:r>
      <w:r w:rsidR="00E665B1" w:rsidRPr="00005CDA">
        <w:rPr>
          <w:color w:val="000000" w:themeColor="text1"/>
          <w:sz w:val="24"/>
          <w:szCs w:val="24"/>
        </w:rPr>
        <w:t xml:space="preserve">Неефективне використання природних рослинних ресурсів та мале </w:t>
      </w:r>
      <w:r w:rsidR="008A6FC4" w:rsidRPr="00005CDA">
        <w:rPr>
          <w:color w:val="000000" w:themeColor="text1"/>
          <w:sz w:val="24"/>
          <w:szCs w:val="24"/>
        </w:rPr>
        <w:t xml:space="preserve">                              з</w:t>
      </w:r>
      <w:r w:rsidR="00E665B1" w:rsidRPr="00005CDA">
        <w:rPr>
          <w:color w:val="000000" w:themeColor="text1"/>
          <w:sz w:val="24"/>
          <w:szCs w:val="24"/>
        </w:rPr>
        <w:t>абезпечення необхідною площею зелених насаджень загального користування.</w:t>
      </w:r>
    </w:p>
    <w:p w:rsidR="00EB5D9D" w:rsidRPr="00005CDA" w:rsidRDefault="007E7C35" w:rsidP="008A6FC4">
      <w:pPr>
        <w:pStyle w:val="a4"/>
        <w:tabs>
          <w:tab w:val="left" w:pos="709"/>
        </w:tabs>
        <w:ind w:left="0"/>
        <w:jc w:val="both"/>
        <w:rPr>
          <w:color w:val="000000" w:themeColor="text1"/>
          <w:sz w:val="24"/>
        </w:rPr>
      </w:pPr>
      <w:r w:rsidRPr="00005CDA">
        <w:rPr>
          <w:color w:val="000000" w:themeColor="text1"/>
          <w:sz w:val="24"/>
        </w:rPr>
        <w:t xml:space="preserve">            </w:t>
      </w:r>
      <w:r w:rsidR="008A6FC4" w:rsidRPr="00005CDA">
        <w:rPr>
          <w:color w:val="000000" w:themeColor="text1"/>
          <w:sz w:val="24"/>
        </w:rPr>
        <w:t xml:space="preserve">7. </w:t>
      </w:r>
      <w:r w:rsidR="00E665B1" w:rsidRPr="00005CDA">
        <w:rPr>
          <w:color w:val="000000" w:themeColor="text1"/>
          <w:sz w:val="24"/>
        </w:rPr>
        <w:t>Низький рівень екологічної культури</w:t>
      </w:r>
      <w:r w:rsidR="00E665B1" w:rsidRPr="00005CDA">
        <w:rPr>
          <w:color w:val="000000" w:themeColor="text1"/>
          <w:spacing w:val="-1"/>
          <w:sz w:val="24"/>
        </w:rPr>
        <w:t xml:space="preserve"> </w:t>
      </w:r>
      <w:r w:rsidR="00E665B1" w:rsidRPr="00005CDA">
        <w:rPr>
          <w:color w:val="000000" w:themeColor="text1"/>
          <w:sz w:val="24"/>
        </w:rPr>
        <w:t>населення.</w:t>
      </w:r>
    </w:p>
    <w:p w:rsidR="00EB5D9D" w:rsidRPr="00005CDA" w:rsidRDefault="007E7C35" w:rsidP="008A6FC4">
      <w:pPr>
        <w:tabs>
          <w:tab w:val="left" w:pos="709"/>
        </w:tabs>
        <w:jc w:val="both"/>
        <w:rPr>
          <w:color w:val="000000" w:themeColor="text1"/>
          <w:sz w:val="24"/>
        </w:rPr>
      </w:pPr>
      <w:r w:rsidRPr="00005CDA">
        <w:rPr>
          <w:color w:val="000000" w:themeColor="text1"/>
          <w:sz w:val="24"/>
        </w:rPr>
        <w:t xml:space="preserve">            </w:t>
      </w:r>
      <w:r w:rsidR="008A6FC4" w:rsidRPr="00005CDA">
        <w:rPr>
          <w:color w:val="000000" w:themeColor="text1"/>
          <w:sz w:val="24"/>
        </w:rPr>
        <w:t xml:space="preserve">8. </w:t>
      </w:r>
      <w:r w:rsidR="00E665B1" w:rsidRPr="00005CDA">
        <w:rPr>
          <w:color w:val="000000" w:themeColor="text1"/>
          <w:sz w:val="24"/>
        </w:rPr>
        <w:t>Велика кількість безпритульних</w:t>
      </w:r>
      <w:r w:rsidR="00E665B1" w:rsidRPr="00005CDA">
        <w:rPr>
          <w:color w:val="000000" w:themeColor="text1"/>
          <w:spacing w:val="-2"/>
          <w:sz w:val="24"/>
        </w:rPr>
        <w:t xml:space="preserve"> </w:t>
      </w:r>
      <w:r w:rsidR="00E665B1" w:rsidRPr="00005CDA">
        <w:rPr>
          <w:color w:val="000000" w:themeColor="text1"/>
          <w:sz w:val="24"/>
        </w:rPr>
        <w:t>тварин.</w:t>
      </w:r>
    </w:p>
    <w:p w:rsidR="00EB5D9D" w:rsidRPr="00005CDA" w:rsidRDefault="007E7C35" w:rsidP="00321A9C">
      <w:pPr>
        <w:pStyle w:val="a4"/>
        <w:tabs>
          <w:tab w:val="left" w:pos="709"/>
        </w:tabs>
        <w:ind w:left="0" w:right="2"/>
        <w:jc w:val="both"/>
        <w:rPr>
          <w:color w:val="000000" w:themeColor="text1"/>
          <w:sz w:val="24"/>
        </w:rPr>
      </w:pPr>
      <w:r w:rsidRPr="00005CDA">
        <w:rPr>
          <w:color w:val="000000" w:themeColor="text1"/>
          <w:sz w:val="24"/>
        </w:rPr>
        <w:t xml:space="preserve">            </w:t>
      </w:r>
      <w:r w:rsidR="008A6FC4" w:rsidRPr="00005CDA">
        <w:rPr>
          <w:color w:val="000000" w:themeColor="text1"/>
          <w:sz w:val="24"/>
        </w:rPr>
        <w:t>9</w:t>
      </w:r>
      <w:r w:rsidRPr="00005CDA">
        <w:rPr>
          <w:color w:val="000000" w:themeColor="text1"/>
          <w:sz w:val="24"/>
        </w:rPr>
        <w:t xml:space="preserve">. </w:t>
      </w:r>
      <w:r w:rsidR="008A6FC4" w:rsidRPr="00005CDA">
        <w:rPr>
          <w:color w:val="000000" w:themeColor="text1"/>
          <w:sz w:val="24"/>
        </w:rPr>
        <w:t>В</w:t>
      </w:r>
      <w:r w:rsidR="00E665B1" w:rsidRPr="00005CDA">
        <w:rPr>
          <w:color w:val="000000" w:themeColor="text1"/>
          <w:sz w:val="24"/>
        </w:rPr>
        <w:t>ідсутність органу та спеціального обл</w:t>
      </w:r>
      <w:r w:rsidR="008A6FC4" w:rsidRPr="00005CDA">
        <w:rPr>
          <w:color w:val="000000" w:themeColor="text1"/>
          <w:sz w:val="24"/>
        </w:rPr>
        <w:t xml:space="preserve">аднання для вирішення проблем з </w:t>
      </w:r>
      <w:r w:rsidR="00E665B1" w:rsidRPr="00005CDA">
        <w:rPr>
          <w:color w:val="000000" w:themeColor="text1"/>
          <w:sz w:val="24"/>
        </w:rPr>
        <w:t>безпритульними тваринами, а також тваринами, що мають господарів (для відлову та регулювання чисельності безпритульних</w:t>
      </w:r>
      <w:r w:rsidR="00E665B1" w:rsidRPr="00005CDA">
        <w:rPr>
          <w:color w:val="000000" w:themeColor="text1"/>
          <w:spacing w:val="-2"/>
          <w:sz w:val="24"/>
        </w:rPr>
        <w:t xml:space="preserve"> </w:t>
      </w:r>
      <w:r w:rsidR="00E665B1" w:rsidRPr="00005CDA">
        <w:rPr>
          <w:color w:val="000000" w:themeColor="text1"/>
          <w:sz w:val="24"/>
        </w:rPr>
        <w:t>тварин,</w:t>
      </w:r>
      <w:r w:rsidR="00321A9C" w:rsidRPr="00005CDA">
        <w:rPr>
          <w:color w:val="000000" w:themeColor="text1"/>
          <w:sz w:val="24"/>
        </w:rPr>
        <w:t xml:space="preserve"> реагування на зграї агресивних тварин, тварин у житловому секторі, тварин у біді, або контролю за дотриманням вимог чинного законодавства у сфері захисту тварин.</w:t>
      </w:r>
    </w:p>
    <w:p w:rsidR="00EB5D9D" w:rsidRPr="00005CDA" w:rsidRDefault="007E7C35" w:rsidP="00321A9C">
      <w:pPr>
        <w:tabs>
          <w:tab w:val="left" w:pos="709"/>
        </w:tabs>
        <w:ind w:right="2"/>
        <w:jc w:val="both"/>
        <w:rPr>
          <w:color w:val="000000" w:themeColor="text1"/>
          <w:sz w:val="24"/>
        </w:rPr>
      </w:pPr>
      <w:r w:rsidRPr="00005CDA">
        <w:rPr>
          <w:color w:val="000000" w:themeColor="text1"/>
          <w:sz w:val="24"/>
        </w:rPr>
        <w:t xml:space="preserve">           </w:t>
      </w:r>
      <w:r w:rsidR="008A6FC4" w:rsidRPr="00005CDA">
        <w:rPr>
          <w:color w:val="000000" w:themeColor="text1"/>
          <w:sz w:val="24"/>
        </w:rPr>
        <w:t>10.</w:t>
      </w:r>
      <w:r w:rsidRPr="00005CDA">
        <w:rPr>
          <w:color w:val="000000" w:themeColor="text1"/>
          <w:sz w:val="24"/>
        </w:rPr>
        <w:t xml:space="preserve"> </w:t>
      </w:r>
      <w:r w:rsidR="008A6FC4" w:rsidRPr="00005CDA">
        <w:rPr>
          <w:color w:val="000000" w:themeColor="text1"/>
          <w:sz w:val="24"/>
        </w:rPr>
        <w:t>Н</w:t>
      </w:r>
      <w:r w:rsidR="00E665B1" w:rsidRPr="00005CDA">
        <w:rPr>
          <w:color w:val="000000" w:themeColor="text1"/>
          <w:sz w:val="24"/>
        </w:rPr>
        <w:t xml:space="preserve">изька обізнаність населення щодо принципів поводження з домашніми та дикими </w:t>
      </w:r>
      <w:r w:rsidR="008A6FC4" w:rsidRPr="00005CDA">
        <w:rPr>
          <w:color w:val="000000" w:themeColor="text1"/>
          <w:sz w:val="24"/>
        </w:rPr>
        <w:t xml:space="preserve">                               </w:t>
      </w:r>
      <w:r w:rsidR="00E665B1" w:rsidRPr="00005CDA">
        <w:rPr>
          <w:color w:val="000000" w:themeColor="text1"/>
          <w:sz w:val="24"/>
        </w:rPr>
        <w:t>тваринами, випадки жорстокого поводження з</w:t>
      </w:r>
      <w:r w:rsidR="00E665B1" w:rsidRPr="00005CDA">
        <w:rPr>
          <w:color w:val="000000" w:themeColor="text1"/>
          <w:spacing w:val="-7"/>
          <w:sz w:val="24"/>
        </w:rPr>
        <w:t xml:space="preserve"> </w:t>
      </w:r>
      <w:r w:rsidR="00E665B1" w:rsidRPr="00005CDA">
        <w:rPr>
          <w:color w:val="000000" w:themeColor="text1"/>
          <w:sz w:val="24"/>
        </w:rPr>
        <w:t>тваринами.</w:t>
      </w:r>
    </w:p>
    <w:p w:rsidR="00EB5D9D" w:rsidRPr="00005CDA" w:rsidRDefault="007E7C35" w:rsidP="008A6FC4">
      <w:pPr>
        <w:pStyle w:val="a4"/>
        <w:tabs>
          <w:tab w:val="left" w:pos="1167"/>
        </w:tabs>
        <w:ind w:left="0" w:right="2"/>
        <w:jc w:val="both"/>
        <w:rPr>
          <w:color w:val="000000" w:themeColor="text1"/>
          <w:sz w:val="24"/>
        </w:rPr>
      </w:pPr>
      <w:r w:rsidRPr="00005CDA">
        <w:rPr>
          <w:color w:val="000000" w:themeColor="text1"/>
          <w:sz w:val="24"/>
        </w:rPr>
        <w:t xml:space="preserve">           </w:t>
      </w:r>
      <w:r w:rsidR="008A6FC4" w:rsidRPr="00005CDA">
        <w:rPr>
          <w:color w:val="000000" w:themeColor="text1"/>
          <w:sz w:val="24"/>
        </w:rPr>
        <w:t>11</w:t>
      </w:r>
      <w:r w:rsidR="00884F85" w:rsidRPr="00005CDA">
        <w:rPr>
          <w:color w:val="000000" w:themeColor="text1"/>
          <w:sz w:val="24"/>
        </w:rPr>
        <w:t xml:space="preserve">. </w:t>
      </w:r>
      <w:r w:rsidR="00E665B1" w:rsidRPr="00005CDA">
        <w:rPr>
          <w:color w:val="000000" w:themeColor="text1"/>
          <w:sz w:val="24"/>
        </w:rPr>
        <w:t>Погіршення демографічної ситуації</w:t>
      </w:r>
      <w:r w:rsidR="00E665B1" w:rsidRPr="00005CDA">
        <w:rPr>
          <w:i/>
          <w:color w:val="000000" w:themeColor="text1"/>
          <w:sz w:val="24"/>
        </w:rPr>
        <w:t xml:space="preserve"> </w:t>
      </w:r>
      <w:r w:rsidR="00E665B1" w:rsidRPr="00005CDA">
        <w:rPr>
          <w:color w:val="000000" w:themeColor="text1"/>
          <w:sz w:val="24"/>
        </w:rPr>
        <w:t>(природне та</w:t>
      </w:r>
      <w:r w:rsidR="008A6FC4" w:rsidRPr="00005CDA">
        <w:rPr>
          <w:color w:val="000000" w:themeColor="text1"/>
          <w:sz w:val="24"/>
        </w:rPr>
        <w:t xml:space="preserve"> міграційне скорочення, середня </w:t>
      </w:r>
      <w:r w:rsidR="00E665B1" w:rsidRPr="00005CDA">
        <w:rPr>
          <w:color w:val="000000" w:themeColor="text1"/>
          <w:sz w:val="24"/>
        </w:rPr>
        <w:t>очікувана тривалість життя, за статтю: чоловіки - 69,5 років, жінки – 77,8</w:t>
      </w:r>
      <w:r w:rsidR="00E665B1" w:rsidRPr="00005CDA">
        <w:rPr>
          <w:color w:val="000000" w:themeColor="text1"/>
          <w:spacing w:val="-5"/>
          <w:sz w:val="24"/>
        </w:rPr>
        <w:t xml:space="preserve"> </w:t>
      </w:r>
      <w:r w:rsidR="00E665B1" w:rsidRPr="00005CDA">
        <w:rPr>
          <w:color w:val="000000" w:themeColor="text1"/>
          <w:sz w:val="24"/>
        </w:rPr>
        <w:t>років).</w:t>
      </w:r>
    </w:p>
    <w:p w:rsidR="00EB5D9D" w:rsidRPr="00005CDA" w:rsidRDefault="007E7C35" w:rsidP="008A6FC4">
      <w:pPr>
        <w:pStyle w:val="a4"/>
        <w:tabs>
          <w:tab w:val="left" w:pos="1043"/>
        </w:tabs>
        <w:ind w:left="709" w:hanging="709"/>
        <w:jc w:val="both"/>
        <w:rPr>
          <w:color w:val="000000" w:themeColor="text1"/>
          <w:sz w:val="24"/>
        </w:rPr>
      </w:pPr>
      <w:r w:rsidRPr="00005CDA">
        <w:rPr>
          <w:color w:val="000000" w:themeColor="text1"/>
          <w:sz w:val="24"/>
        </w:rPr>
        <w:t xml:space="preserve">           </w:t>
      </w:r>
      <w:r w:rsidR="008A6FC4" w:rsidRPr="00005CDA">
        <w:rPr>
          <w:color w:val="000000" w:themeColor="text1"/>
          <w:sz w:val="24"/>
        </w:rPr>
        <w:t>12</w:t>
      </w:r>
      <w:r w:rsidR="00884F85" w:rsidRPr="00005CDA">
        <w:rPr>
          <w:color w:val="000000" w:themeColor="text1"/>
          <w:sz w:val="24"/>
        </w:rPr>
        <w:t>.</w:t>
      </w:r>
      <w:r w:rsidRPr="00005CDA">
        <w:rPr>
          <w:color w:val="000000" w:themeColor="text1"/>
          <w:sz w:val="24"/>
        </w:rPr>
        <w:t xml:space="preserve"> </w:t>
      </w:r>
      <w:r w:rsidR="00E665B1" w:rsidRPr="00005CDA">
        <w:rPr>
          <w:color w:val="000000" w:themeColor="text1"/>
          <w:sz w:val="24"/>
        </w:rPr>
        <w:t>Погіршення стану здоров’я населення внаслідок забруднення</w:t>
      </w:r>
      <w:r w:rsidR="00E665B1" w:rsidRPr="00005CDA">
        <w:rPr>
          <w:color w:val="000000" w:themeColor="text1"/>
          <w:spacing w:val="-11"/>
          <w:sz w:val="24"/>
        </w:rPr>
        <w:t xml:space="preserve"> </w:t>
      </w:r>
      <w:r w:rsidR="00E665B1" w:rsidRPr="00005CDA">
        <w:rPr>
          <w:color w:val="000000" w:themeColor="text1"/>
          <w:sz w:val="24"/>
        </w:rPr>
        <w:t>довкілля.</w:t>
      </w:r>
    </w:p>
    <w:p w:rsidR="00321A9C" w:rsidRPr="00005CDA" w:rsidRDefault="00321A9C" w:rsidP="002A788A">
      <w:pPr>
        <w:pStyle w:val="a4"/>
        <w:tabs>
          <w:tab w:val="left" w:pos="709"/>
        </w:tabs>
        <w:ind w:left="0"/>
        <w:jc w:val="both"/>
        <w:rPr>
          <w:color w:val="000000" w:themeColor="text1"/>
          <w:sz w:val="24"/>
        </w:rPr>
      </w:pPr>
      <w:r w:rsidRPr="00005CDA">
        <w:rPr>
          <w:color w:val="000000" w:themeColor="text1"/>
          <w:sz w:val="24"/>
        </w:rPr>
        <w:tab/>
        <w:t xml:space="preserve">Розширення зелених зон позитивно </w:t>
      </w:r>
      <w:r w:rsidR="00B05238" w:rsidRPr="00005CDA">
        <w:rPr>
          <w:color w:val="000000" w:themeColor="text1"/>
          <w:sz w:val="24"/>
        </w:rPr>
        <w:t xml:space="preserve">позначиться на умовах життя населення в цілому; прийняття належних заходів щодо поліпшення водопостачання, каналізації, рівня благоустрою і санітарного стану сприятиме зменшенню ризику на стан </w:t>
      </w:r>
      <w:r w:rsidR="002A788A" w:rsidRPr="00005CDA">
        <w:rPr>
          <w:color w:val="000000" w:themeColor="text1"/>
          <w:sz w:val="24"/>
        </w:rPr>
        <w:t>здоров’я</w:t>
      </w:r>
      <w:r w:rsidR="00B05238" w:rsidRPr="00005CDA">
        <w:rPr>
          <w:color w:val="000000" w:themeColor="text1"/>
          <w:sz w:val="24"/>
        </w:rPr>
        <w:t xml:space="preserve"> населення.</w:t>
      </w:r>
    </w:p>
    <w:p w:rsidR="00B05238" w:rsidRPr="00005CDA" w:rsidRDefault="00B05238" w:rsidP="002A788A">
      <w:pPr>
        <w:pStyle w:val="a4"/>
        <w:tabs>
          <w:tab w:val="left" w:pos="709"/>
        </w:tabs>
        <w:ind w:left="0"/>
        <w:jc w:val="both"/>
        <w:rPr>
          <w:color w:val="000000" w:themeColor="text1"/>
          <w:sz w:val="24"/>
        </w:rPr>
      </w:pPr>
      <w:r w:rsidRPr="00005CDA">
        <w:rPr>
          <w:color w:val="000000" w:themeColor="text1"/>
          <w:sz w:val="24"/>
        </w:rPr>
        <w:tab/>
      </w:r>
      <w:r w:rsidR="002A788A" w:rsidRPr="00005CDA">
        <w:rPr>
          <w:color w:val="000000" w:themeColor="text1"/>
          <w:sz w:val="24"/>
        </w:rPr>
        <w:t xml:space="preserve">Зміни клімату – не очікується. </w:t>
      </w:r>
      <w:r w:rsidRPr="00005CDA">
        <w:rPr>
          <w:color w:val="000000" w:themeColor="text1"/>
          <w:sz w:val="24"/>
        </w:rPr>
        <w:t>Аварії</w:t>
      </w:r>
      <w:r w:rsidR="002A788A" w:rsidRPr="00005CDA">
        <w:rPr>
          <w:color w:val="000000" w:themeColor="text1"/>
          <w:sz w:val="24"/>
        </w:rPr>
        <w:t>, що можуть вплинути на здоров’я населення, відсутні.</w:t>
      </w:r>
    </w:p>
    <w:p w:rsidR="00E721CD" w:rsidRPr="00005CDA" w:rsidRDefault="00DD0AFA" w:rsidP="00A271E6">
      <w:pPr>
        <w:tabs>
          <w:tab w:val="left" w:pos="709"/>
        </w:tabs>
        <w:jc w:val="both"/>
        <w:rPr>
          <w:color w:val="000000" w:themeColor="text1"/>
          <w:lang w:val="ru-RU"/>
        </w:rPr>
      </w:pPr>
      <w:r w:rsidRPr="00005CDA">
        <w:rPr>
          <w:color w:val="000000" w:themeColor="text1"/>
          <w:sz w:val="24"/>
        </w:rPr>
        <w:tab/>
      </w:r>
      <w:r w:rsidRPr="00005CDA">
        <w:rPr>
          <w:color w:val="000000" w:themeColor="text1"/>
          <w:sz w:val="24"/>
        </w:rPr>
        <w:tab/>
      </w:r>
      <w:r w:rsidR="002E4369" w:rsidRPr="00005CDA">
        <w:rPr>
          <w:color w:val="000000" w:themeColor="text1"/>
          <w:sz w:val="24"/>
        </w:rPr>
        <w:t xml:space="preserve">  </w:t>
      </w:r>
    </w:p>
    <w:p w:rsidR="007E7C35" w:rsidRDefault="00B7776F" w:rsidP="007E7C35">
      <w:pPr>
        <w:pStyle w:val="1"/>
        <w:tabs>
          <w:tab w:val="left" w:pos="975"/>
        </w:tabs>
        <w:spacing w:before="0"/>
        <w:ind w:left="0" w:right="-1" w:firstLine="709"/>
        <w:rPr>
          <w:color w:val="000000" w:themeColor="text1"/>
          <w:sz w:val="28"/>
          <w:szCs w:val="28"/>
          <w:lang w:val="ru-RU"/>
        </w:rPr>
      </w:pPr>
      <w:r w:rsidRPr="00005CDA">
        <w:rPr>
          <w:color w:val="000000" w:themeColor="text1"/>
          <w:sz w:val="28"/>
          <w:szCs w:val="28"/>
          <w:lang w:val="ru-RU"/>
        </w:rPr>
        <w:t>5.</w:t>
      </w:r>
      <w:r w:rsidR="00E665B1" w:rsidRPr="00005CDA">
        <w:rPr>
          <w:color w:val="000000" w:themeColor="text1"/>
          <w:sz w:val="28"/>
          <w:szCs w:val="28"/>
        </w:rPr>
        <w:t xml:space="preserve">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w:t>
      </w:r>
      <w:r w:rsidR="00E665B1" w:rsidRPr="00005CDA">
        <w:rPr>
          <w:color w:val="000000" w:themeColor="text1"/>
          <w:spacing w:val="-3"/>
          <w:sz w:val="28"/>
          <w:szCs w:val="28"/>
        </w:rPr>
        <w:t xml:space="preserve">що </w:t>
      </w:r>
      <w:r w:rsidR="00E665B1" w:rsidRPr="00005CDA">
        <w:rPr>
          <w:color w:val="000000" w:themeColor="text1"/>
          <w:sz w:val="28"/>
          <w:szCs w:val="28"/>
        </w:rPr>
        <w:t>стосуються документа державного планування, а також шляхи врахування таких зобов’язань під час підготовки документа державного</w:t>
      </w:r>
      <w:r w:rsidR="00E665B1" w:rsidRPr="00005CDA">
        <w:rPr>
          <w:color w:val="000000" w:themeColor="text1"/>
          <w:spacing w:val="-1"/>
          <w:sz w:val="28"/>
          <w:szCs w:val="28"/>
        </w:rPr>
        <w:t xml:space="preserve"> </w:t>
      </w:r>
      <w:r w:rsidR="00E665B1" w:rsidRPr="00005CDA">
        <w:rPr>
          <w:color w:val="000000" w:themeColor="text1"/>
          <w:sz w:val="28"/>
          <w:szCs w:val="28"/>
        </w:rPr>
        <w:t>планування</w:t>
      </w:r>
      <w:r w:rsidR="00E721CD" w:rsidRPr="00005CDA">
        <w:rPr>
          <w:color w:val="000000" w:themeColor="text1"/>
          <w:sz w:val="28"/>
          <w:szCs w:val="28"/>
          <w:lang w:val="ru-RU"/>
        </w:rPr>
        <w:t>.</w:t>
      </w:r>
    </w:p>
    <w:p w:rsidR="004B1194" w:rsidRPr="004B1194" w:rsidRDefault="004B1194" w:rsidP="004B1194">
      <w:pPr>
        <w:pStyle w:val="Default"/>
        <w:ind w:firstLine="709"/>
        <w:jc w:val="both"/>
        <w:rPr>
          <w:rFonts w:ascii="Times New Roman" w:hAnsi="Times New Roman" w:cs="Times New Roman"/>
          <w:color w:val="auto"/>
          <w:lang w:val="uk-UA"/>
        </w:rPr>
      </w:pPr>
      <w:r w:rsidRPr="004B1194">
        <w:rPr>
          <w:rFonts w:ascii="Times New Roman" w:hAnsi="Times New Roman" w:cs="Times New Roman"/>
          <w:color w:val="auto"/>
          <w:lang w:val="uk-UA"/>
        </w:rPr>
        <w:t xml:space="preserve">З метою охорони і оздоровлення навколишнього природного середовища та забезпечення екологічної стійкості території Покровської </w:t>
      </w:r>
      <w:r>
        <w:rPr>
          <w:rFonts w:ascii="Times New Roman" w:hAnsi="Times New Roman" w:cs="Times New Roman"/>
          <w:color w:val="auto"/>
          <w:lang w:val="uk-UA"/>
        </w:rPr>
        <w:t>МТГ</w:t>
      </w:r>
      <w:r w:rsidRPr="004B1194">
        <w:rPr>
          <w:rFonts w:ascii="Times New Roman" w:hAnsi="Times New Roman" w:cs="Times New Roman"/>
          <w:color w:val="000000" w:themeColor="text1"/>
          <w:lang w:val="uk-UA"/>
        </w:rPr>
        <w:t xml:space="preserve"> у Програмі</w:t>
      </w:r>
      <w:r w:rsidRPr="004B1194">
        <w:rPr>
          <w:rFonts w:ascii="Times New Roman" w:hAnsi="Times New Roman" w:cs="Times New Roman"/>
          <w:color w:val="auto"/>
          <w:lang w:val="uk-UA"/>
        </w:rPr>
        <w:t xml:space="preserve"> запропонований ряд технічних заходів. Запропонований комплекс заходів повинен реалізовуватися відповідно до статті 3 «Основні принципи охорони навколишнього природного середовища» Закону України «Про охорону навколишнього природного середовища» і кореспондуватися із стратегічними цілями з охорони довкілля та охорони здоров’я населення, визначені у Законі України «Про Основні засади (стратегію) державної екологічної політики України на період до 2030 року» від 28 лютого 2019 року, Національним планом управління відходами </w:t>
      </w:r>
      <w:r w:rsidRPr="004B1194">
        <w:rPr>
          <w:rFonts w:ascii="Times New Roman" w:hAnsi="Times New Roman" w:cs="Times New Roman"/>
          <w:color w:val="auto"/>
          <w:lang w:val="uk-UA"/>
        </w:rPr>
        <w:lastRenderedPageBreak/>
        <w:t xml:space="preserve">до 2030 року, затвердженому Розпорядженням Кабінету Міністрів України №117-р від 20 лютого 2019 року, Паризькій угоді, ратифікованій Законом України №1469 від 14 липня 2016 року. </w:t>
      </w:r>
    </w:p>
    <w:p w:rsidR="004B1194" w:rsidRPr="004B1194" w:rsidRDefault="004B1194" w:rsidP="004B1194">
      <w:pPr>
        <w:pStyle w:val="Default"/>
        <w:ind w:firstLine="709"/>
        <w:jc w:val="both"/>
        <w:rPr>
          <w:rFonts w:ascii="Times New Roman" w:hAnsi="Times New Roman" w:cs="Times New Roman"/>
          <w:color w:val="auto"/>
          <w:lang w:val="uk-UA"/>
        </w:rPr>
      </w:pPr>
      <w:r w:rsidRPr="004B1194">
        <w:rPr>
          <w:rFonts w:ascii="Times New Roman" w:hAnsi="Times New Roman" w:cs="Times New Roman"/>
          <w:color w:val="auto"/>
          <w:lang w:val="uk-UA"/>
        </w:rPr>
        <w:t xml:space="preserve">Відповідно до нормативно-правової бази України було прийнято ряд зобов’язань: </w:t>
      </w:r>
    </w:p>
    <w:p w:rsidR="004B1194" w:rsidRPr="004B1194" w:rsidRDefault="004B1194" w:rsidP="004B1194">
      <w:pPr>
        <w:pStyle w:val="Default"/>
        <w:ind w:firstLine="709"/>
        <w:jc w:val="both"/>
        <w:rPr>
          <w:rFonts w:ascii="Times New Roman" w:hAnsi="Times New Roman" w:cs="Times New Roman"/>
          <w:color w:val="auto"/>
          <w:lang w:val="uk-UA"/>
        </w:rPr>
      </w:pPr>
      <w:r w:rsidRPr="004B1194">
        <w:rPr>
          <w:rFonts w:ascii="Times New Roman" w:hAnsi="Times New Roman" w:cs="Times New Roman"/>
          <w:color w:val="auto"/>
          <w:lang w:val="uk-UA"/>
        </w:rPr>
        <w:t xml:space="preserve">- пріоритетність вимог екологічної безпеки, обов’язковість додержання екологічних стандартів, нормативів та лімітів використання природних ресурсів; </w:t>
      </w:r>
    </w:p>
    <w:p w:rsidR="004B1194" w:rsidRPr="004B1194" w:rsidRDefault="004B1194" w:rsidP="004B1194">
      <w:pPr>
        <w:pStyle w:val="Default"/>
        <w:ind w:firstLine="709"/>
        <w:jc w:val="both"/>
        <w:rPr>
          <w:rFonts w:ascii="Times New Roman" w:hAnsi="Times New Roman" w:cs="Times New Roman"/>
          <w:color w:val="auto"/>
          <w:lang w:val="uk-UA"/>
        </w:rPr>
      </w:pPr>
      <w:r w:rsidRPr="004B1194">
        <w:rPr>
          <w:rFonts w:ascii="Times New Roman" w:hAnsi="Times New Roman" w:cs="Times New Roman"/>
          <w:color w:val="auto"/>
          <w:lang w:val="uk-UA"/>
        </w:rPr>
        <w:t xml:space="preserve">- виконання заходів, що гарантують екологічну безпеку середовища для життя і здоров’я людей, а також запобіжний характер заходів щодо охорони довкілля; </w:t>
      </w:r>
    </w:p>
    <w:p w:rsidR="004B1194" w:rsidRPr="004B1194" w:rsidRDefault="004B1194" w:rsidP="004B1194">
      <w:pPr>
        <w:pStyle w:val="Default"/>
        <w:ind w:firstLine="709"/>
        <w:jc w:val="both"/>
        <w:rPr>
          <w:rFonts w:ascii="Times New Roman" w:hAnsi="Times New Roman" w:cs="Times New Roman"/>
          <w:color w:val="auto"/>
          <w:lang w:val="uk-UA"/>
        </w:rPr>
      </w:pPr>
      <w:r w:rsidRPr="004B1194">
        <w:rPr>
          <w:rFonts w:ascii="Times New Roman" w:hAnsi="Times New Roman" w:cs="Times New Roman"/>
          <w:color w:val="auto"/>
          <w:lang w:val="uk-UA"/>
        </w:rPr>
        <w:t>- про</w:t>
      </w:r>
      <w:r>
        <w:rPr>
          <w:rFonts w:ascii="Times New Roman" w:hAnsi="Times New Roman" w:cs="Times New Roman"/>
          <w:color w:val="auto"/>
          <w:lang w:val="uk-UA"/>
        </w:rPr>
        <w:t>є</w:t>
      </w:r>
      <w:r w:rsidRPr="004B1194">
        <w:rPr>
          <w:rFonts w:ascii="Times New Roman" w:hAnsi="Times New Roman" w:cs="Times New Roman"/>
          <w:color w:val="auto"/>
          <w:lang w:val="uk-UA"/>
        </w:rPr>
        <w:t xml:space="preserve">ктне спрямування на збереження просторової та видової різноманітності і цілісності природних об’єктів і комплексів; </w:t>
      </w:r>
    </w:p>
    <w:p w:rsidR="004B1194" w:rsidRPr="004B1194" w:rsidRDefault="004B1194" w:rsidP="004B1194">
      <w:pPr>
        <w:pStyle w:val="Default"/>
        <w:ind w:firstLine="709"/>
        <w:jc w:val="both"/>
        <w:rPr>
          <w:rFonts w:ascii="Times New Roman" w:hAnsi="Times New Roman" w:cs="Times New Roman"/>
          <w:color w:val="auto"/>
          <w:lang w:val="uk-UA"/>
        </w:rPr>
      </w:pPr>
      <w:r w:rsidRPr="004B1194">
        <w:rPr>
          <w:rFonts w:ascii="Times New Roman" w:hAnsi="Times New Roman" w:cs="Times New Roman"/>
          <w:color w:val="auto"/>
          <w:lang w:val="uk-UA"/>
        </w:rPr>
        <w:t xml:space="preserve">- підвищення комфортності сформованої міської забудови за рахунок її реконструкції, відновлення і модернізації; </w:t>
      </w:r>
    </w:p>
    <w:p w:rsidR="004B1194" w:rsidRPr="004B1194" w:rsidRDefault="004B1194" w:rsidP="004B1194">
      <w:pPr>
        <w:pStyle w:val="Default"/>
        <w:ind w:firstLine="709"/>
        <w:jc w:val="both"/>
        <w:rPr>
          <w:rFonts w:ascii="Times New Roman" w:hAnsi="Times New Roman" w:cs="Times New Roman"/>
          <w:color w:val="auto"/>
          <w:lang w:val="uk-UA"/>
        </w:rPr>
      </w:pPr>
      <w:r w:rsidRPr="004B1194">
        <w:rPr>
          <w:rFonts w:ascii="Times New Roman" w:hAnsi="Times New Roman" w:cs="Times New Roman"/>
          <w:color w:val="auto"/>
          <w:lang w:val="uk-UA"/>
        </w:rPr>
        <w:t xml:space="preserve">- максимальне збереження історико-культурної спадщини і поліпшення сприйняття її естетичних, архітектурних і художніх цінностей; </w:t>
      </w:r>
    </w:p>
    <w:p w:rsidR="004B1194" w:rsidRPr="004B1194" w:rsidRDefault="004B1194" w:rsidP="004B1194">
      <w:pPr>
        <w:pStyle w:val="Default"/>
        <w:ind w:firstLine="709"/>
        <w:jc w:val="both"/>
        <w:rPr>
          <w:rFonts w:ascii="Times New Roman" w:hAnsi="Times New Roman" w:cs="Times New Roman"/>
          <w:color w:val="auto"/>
          <w:lang w:val="uk-UA"/>
        </w:rPr>
      </w:pPr>
      <w:r w:rsidRPr="004B1194">
        <w:rPr>
          <w:rFonts w:ascii="Times New Roman" w:hAnsi="Times New Roman" w:cs="Times New Roman"/>
          <w:color w:val="auto"/>
          <w:lang w:val="uk-UA"/>
        </w:rPr>
        <w:t xml:space="preserve">- використання отриманих висновків моніторингу та комплексу охоронних заходів для виконання можливостей факторів позитивного впливу на охорону довкілля; </w:t>
      </w:r>
    </w:p>
    <w:p w:rsidR="004B1194" w:rsidRPr="004B1194" w:rsidRDefault="004B1194" w:rsidP="004B1194">
      <w:pPr>
        <w:pStyle w:val="Default"/>
        <w:ind w:firstLine="709"/>
        <w:jc w:val="both"/>
        <w:rPr>
          <w:rFonts w:ascii="Times New Roman" w:hAnsi="Times New Roman" w:cs="Times New Roman"/>
          <w:color w:val="auto"/>
          <w:lang w:val="uk-UA"/>
        </w:rPr>
      </w:pPr>
      <w:r w:rsidRPr="004B1194">
        <w:rPr>
          <w:rFonts w:ascii="Times New Roman" w:hAnsi="Times New Roman" w:cs="Times New Roman"/>
          <w:color w:val="auto"/>
          <w:lang w:val="uk-UA"/>
        </w:rPr>
        <w:t xml:space="preserve">- формування динамічне урівноваженого стану довкілля, що забезпечуватиме екологічне, санітарно-безпечне середовище для життєдіяльності населення. </w:t>
      </w:r>
    </w:p>
    <w:p w:rsidR="004B1194" w:rsidRPr="004B1194" w:rsidRDefault="004B1194" w:rsidP="004B1194">
      <w:pPr>
        <w:pStyle w:val="Default"/>
        <w:ind w:firstLine="709"/>
        <w:jc w:val="both"/>
        <w:rPr>
          <w:rFonts w:ascii="Times New Roman" w:hAnsi="Times New Roman" w:cs="Times New Roman"/>
          <w:color w:val="auto"/>
          <w:lang w:val="uk-UA"/>
        </w:rPr>
      </w:pPr>
      <w:r w:rsidRPr="004B1194">
        <w:rPr>
          <w:rFonts w:ascii="Times New Roman" w:hAnsi="Times New Roman" w:cs="Times New Roman"/>
          <w:color w:val="auto"/>
          <w:lang w:val="uk-UA"/>
        </w:rPr>
        <w:t>Забезпечення загальної доступності Програми та самого звіту СЕО відповідно до вимог Законів України «Про доступ публічної інформації» і «Про стратегічну екологічну оцінку» шляхом здійснення публікації у друкованих засобах масової інформації та розміщення на офіційному веб-сайті Покровської міської ради.</w:t>
      </w:r>
    </w:p>
    <w:p w:rsidR="004B1194" w:rsidRPr="004B1194" w:rsidRDefault="004B1194" w:rsidP="004B1194">
      <w:pPr>
        <w:pStyle w:val="Default"/>
        <w:ind w:firstLine="709"/>
        <w:jc w:val="both"/>
        <w:rPr>
          <w:rFonts w:ascii="Times New Roman" w:hAnsi="Times New Roman" w:cs="Times New Roman"/>
          <w:color w:val="auto"/>
          <w:lang w:val="uk-UA"/>
        </w:rPr>
      </w:pPr>
      <w:r w:rsidRPr="004B1194">
        <w:rPr>
          <w:rFonts w:ascii="Times New Roman" w:hAnsi="Times New Roman" w:cs="Times New Roman"/>
          <w:color w:val="auto"/>
          <w:lang w:val="uk-UA"/>
        </w:rPr>
        <w:t xml:space="preserve">Враховуючи результати аналізу можна зробити висновок, що Програма  відповідає цілям екологічної політики, встановлених на національному та регіональному рівнях; враховує більшість з них і пропонує комплекс заходів, спрямованих на їх виконання. </w:t>
      </w:r>
    </w:p>
    <w:p w:rsidR="004B1194" w:rsidRDefault="004B1194" w:rsidP="004B1194">
      <w:pPr>
        <w:pStyle w:val="Default"/>
        <w:ind w:firstLine="709"/>
        <w:jc w:val="both"/>
        <w:rPr>
          <w:rFonts w:ascii="Times New Roman" w:hAnsi="Times New Roman" w:cs="Times New Roman"/>
          <w:color w:val="auto"/>
          <w:lang w:val="uk-UA"/>
        </w:rPr>
      </w:pPr>
      <w:r w:rsidRPr="004B1194">
        <w:rPr>
          <w:rFonts w:ascii="Times New Roman" w:hAnsi="Times New Roman" w:cs="Times New Roman"/>
          <w:color w:val="auto"/>
          <w:lang w:val="uk-UA"/>
        </w:rPr>
        <w:t xml:space="preserve">Стосовно дотримання міжнародних зобов’язань у інших напрямах співробітництва, наприклад, таким як зміна клімату, охорона озонового шару та ін., слід зазначити, що вони не мають прямого відношення до головних цілей та завдань проєкту документу державного планування, що є документом місцевого рівня. </w:t>
      </w:r>
    </w:p>
    <w:p w:rsidR="00913695" w:rsidRPr="004B1194" w:rsidRDefault="00913695" w:rsidP="004B1194">
      <w:pPr>
        <w:pStyle w:val="Default"/>
        <w:ind w:firstLine="709"/>
        <w:jc w:val="both"/>
        <w:rPr>
          <w:rFonts w:ascii="Times New Roman" w:hAnsi="Times New Roman" w:cs="Times New Roman"/>
          <w:color w:val="auto"/>
          <w:lang w:val="uk-UA"/>
        </w:rPr>
      </w:pPr>
    </w:p>
    <w:p w:rsidR="00B7776F" w:rsidRPr="00005CDA" w:rsidRDefault="00B7776F" w:rsidP="00DF4EB0">
      <w:pPr>
        <w:pStyle w:val="a4"/>
        <w:ind w:left="0" w:firstLine="709"/>
        <w:jc w:val="both"/>
        <w:rPr>
          <w:b/>
          <w:color w:val="000000" w:themeColor="text1"/>
          <w:sz w:val="28"/>
          <w:szCs w:val="28"/>
          <w:lang w:val="ru-RU"/>
        </w:rPr>
      </w:pPr>
      <w:r w:rsidRPr="00005CDA">
        <w:rPr>
          <w:b/>
          <w:color w:val="000000" w:themeColor="text1"/>
          <w:sz w:val="28"/>
          <w:szCs w:val="28"/>
        </w:rPr>
        <w:t xml:space="preserve"> </w:t>
      </w:r>
      <w:r w:rsidRPr="00005CDA">
        <w:rPr>
          <w:b/>
          <w:color w:val="000000" w:themeColor="text1"/>
          <w:sz w:val="28"/>
          <w:szCs w:val="28"/>
          <w:lang w:val="ru-RU"/>
        </w:rPr>
        <w:t>6.</w:t>
      </w:r>
      <w:r w:rsidR="00E665B1" w:rsidRPr="00005CDA">
        <w:rPr>
          <w:b/>
          <w:color w:val="000000" w:themeColor="text1"/>
          <w:sz w:val="28"/>
          <w:szCs w:val="28"/>
        </w:rPr>
        <w:t>Опис наслідків для довкілля, у тому числі для здоров’я населення,</w:t>
      </w:r>
      <w:r w:rsidRPr="00005CDA">
        <w:rPr>
          <w:b/>
          <w:color w:val="000000" w:themeColor="text1"/>
          <w:sz w:val="28"/>
          <w:szCs w:val="28"/>
          <w:lang w:val="ru-RU"/>
        </w:rPr>
        <w:t xml:space="preserve"> </w:t>
      </w:r>
    </w:p>
    <w:p w:rsidR="00EB5D9D" w:rsidRPr="00005CDA" w:rsidRDefault="00E665B1" w:rsidP="00DF4EB0">
      <w:pPr>
        <w:jc w:val="both"/>
        <w:rPr>
          <w:b/>
          <w:color w:val="000000" w:themeColor="text1"/>
          <w:sz w:val="28"/>
          <w:szCs w:val="28"/>
          <w:lang w:val="ru-RU"/>
        </w:rPr>
      </w:pPr>
      <w:r w:rsidRPr="00005CDA">
        <w:rPr>
          <w:b/>
          <w:color w:val="000000" w:themeColor="text1"/>
          <w:sz w:val="28"/>
          <w:szCs w:val="28"/>
        </w:rPr>
        <w:t>у тому</w:t>
      </w:r>
      <w:r w:rsidR="00DF4EB0" w:rsidRPr="00005CDA">
        <w:rPr>
          <w:b/>
          <w:color w:val="000000" w:themeColor="text1"/>
          <w:sz w:val="28"/>
          <w:szCs w:val="28"/>
        </w:rPr>
        <w:t xml:space="preserve"> числі вторинних, кумулятивних, </w:t>
      </w:r>
      <w:r w:rsidRPr="00005CDA">
        <w:rPr>
          <w:b/>
          <w:color w:val="000000" w:themeColor="text1"/>
          <w:sz w:val="28"/>
          <w:szCs w:val="28"/>
        </w:rPr>
        <w:t>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EB5D9D" w:rsidRPr="00005CDA" w:rsidRDefault="00E665B1" w:rsidP="00BD59DC">
      <w:pPr>
        <w:pStyle w:val="a3"/>
        <w:ind w:left="0" w:right="2" w:firstLine="709"/>
        <w:rPr>
          <w:color w:val="000000" w:themeColor="text1"/>
        </w:rPr>
      </w:pPr>
      <w:r w:rsidRPr="00005CDA">
        <w:rPr>
          <w:color w:val="000000" w:themeColor="text1"/>
        </w:rPr>
        <w:t>Наслідки для довкілля, у тому числі для здоров'я населення – це будь-які ймовірні наслідки реалізації завдань Програми для: біорізноманіття, ґрунту, клімату, повітря, води, ландшафту (включаючи техногенного), природних територій та об'єктів, безпеки життєдіяльності населення та його здоров'я, матеріальних активів, об'єктів культурної спадщини</w:t>
      </w:r>
      <w:r w:rsidR="00BD59DC" w:rsidRPr="00005CDA">
        <w:rPr>
          <w:color w:val="000000" w:themeColor="text1"/>
        </w:rPr>
        <w:t xml:space="preserve"> та взаємодії цих факторів</w:t>
      </w:r>
      <w:r w:rsidRPr="00005CDA">
        <w:rPr>
          <w:color w:val="000000" w:themeColor="text1"/>
        </w:rPr>
        <w:t>.</w:t>
      </w:r>
    </w:p>
    <w:p w:rsidR="00017385" w:rsidRPr="00017385" w:rsidRDefault="00017385" w:rsidP="00017385">
      <w:pPr>
        <w:ind w:firstLine="709"/>
        <w:jc w:val="both"/>
        <w:rPr>
          <w:sz w:val="24"/>
          <w:szCs w:val="24"/>
        </w:rPr>
      </w:pPr>
      <w:r w:rsidRPr="00017385">
        <w:rPr>
          <w:sz w:val="24"/>
          <w:szCs w:val="24"/>
        </w:rPr>
        <w:t xml:space="preserve">Під кумулятивним впливом розуміється сукупність впливів: від існуючих об’єктів і реалізованих проектних, або сукупність одночасного впливу одного фактору від різних джерел (наприклад, шуму вулиці і залізниці), або сукупність дії двох (чи більшого числа) різних факторів, які, підсумуючись, призвели до кумулятивного ефекту, якій може викликати значні наслідки, наприклад, зміну кліматичних умов, течії річок, тощо. Акумуляція впливів відбувається у випадку, коли антропогенний вплив або фізичні чи хімічні впливи на екосистему перевищують можливості її саморегулювання або асиміляції (трансформації). Можливість виникнення кумулятивного впливу, який супроводжується значними негативними екологічними наслідками, наднормативними викидами в повітря або забрудненням водойм, ґрунтів в </w:t>
      </w:r>
      <w:r>
        <w:rPr>
          <w:sz w:val="24"/>
          <w:szCs w:val="24"/>
        </w:rPr>
        <w:t>Покровській МТГ</w:t>
      </w:r>
      <w:r w:rsidRPr="00017385">
        <w:rPr>
          <w:sz w:val="24"/>
          <w:szCs w:val="24"/>
        </w:rPr>
        <w:t xml:space="preserve"> не передбачається. Детальна оцінка кумулятивного впливу буде можлива лише в процесі експлуатації існуючих і про</w:t>
      </w:r>
      <w:r>
        <w:rPr>
          <w:sz w:val="24"/>
          <w:szCs w:val="24"/>
        </w:rPr>
        <w:t>є</w:t>
      </w:r>
      <w:r w:rsidRPr="00017385">
        <w:rPr>
          <w:sz w:val="24"/>
          <w:szCs w:val="24"/>
        </w:rPr>
        <w:t xml:space="preserve">ктних об’єктів з урахуванням щорічного моніторингу середовища. </w:t>
      </w:r>
    </w:p>
    <w:p w:rsidR="00017385" w:rsidRPr="00017385" w:rsidRDefault="00017385" w:rsidP="00017385">
      <w:pPr>
        <w:ind w:firstLine="709"/>
        <w:jc w:val="both"/>
        <w:rPr>
          <w:sz w:val="24"/>
          <w:szCs w:val="24"/>
        </w:rPr>
      </w:pPr>
      <w:r w:rsidRPr="00017385">
        <w:rPr>
          <w:sz w:val="24"/>
          <w:szCs w:val="24"/>
        </w:rPr>
        <w:t xml:space="preserve">Також синергічних наслідків, коли сумарний ефект перевищує дію кожного окремого фактору, в </w:t>
      </w:r>
      <w:r>
        <w:rPr>
          <w:sz w:val="24"/>
          <w:szCs w:val="24"/>
        </w:rPr>
        <w:t>громаді</w:t>
      </w:r>
      <w:r w:rsidRPr="00017385">
        <w:rPr>
          <w:sz w:val="24"/>
          <w:szCs w:val="24"/>
        </w:rPr>
        <w:t xml:space="preserve"> не передбачається.</w:t>
      </w:r>
    </w:p>
    <w:p w:rsidR="00514D74" w:rsidRPr="00005CDA" w:rsidRDefault="00E665B1" w:rsidP="007165A0">
      <w:pPr>
        <w:pStyle w:val="a3"/>
        <w:ind w:left="0" w:right="2" w:firstLine="709"/>
        <w:rPr>
          <w:color w:val="000000" w:themeColor="text1"/>
        </w:rPr>
      </w:pPr>
      <w:r w:rsidRPr="00005CDA">
        <w:rPr>
          <w:color w:val="000000" w:themeColor="text1"/>
        </w:rPr>
        <w:t>Серед</w:t>
      </w:r>
      <w:r w:rsidR="00913695">
        <w:rPr>
          <w:color w:val="000000" w:themeColor="text1"/>
        </w:rPr>
        <w:t xml:space="preserve"> основних -</w:t>
      </w:r>
      <w:r w:rsidRPr="00005CDA">
        <w:rPr>
          <w:color w:val="000000" w:themeColor="text1"/>
        </w:rPr>
        <w:t xml:space="preserve"> ключових наслідків реалізації ПСЕР у 202</w:t>
      </w:r>
      <w:r w:rsidR="00017385" w:rsidRPr="00005CDA">
        <w:rPr>
          <w:color w:val="000000" w:themeColor="text1"/>
        </w:rPr>
        <w:t>2</w:t>
      </w:r>
      <w:r w:rsidRPr="00005CDA">
        <w:rPr>
          <w:color w:val="000000" w:themeColor="text1"/>
        </w:rPr>
        <w:t xml:space="preserve"> році, а також з огляду на </w:t>
      </w:r>
      <w:r w:rsidRPr="00005CDA">
        <w:rPr>
          <w:color w:val="000000" w:themeColor="text1"/>
        </w:rPr>
        <w:lastRenderedPageBreak/>
        <w:t xml:space="preserve">короткий період реалізації Програми (протягом одного </w:t>
      </w:r>
      <w:r w:rsidR="00AC44C1" w:rsidRPr="00005CDA">
        <w:rPr>
          <w:color w:val="000000" w:themeColor="text1"/>
        </w:rPr>
        <w:t>року</w:t>
      </w:r>
      <w:r w:rsidRPr="00005CDA">
        <w:rPr>
          <w:color w:val="000000" w:themeColor="text1"/>
        </w:rPr>
        <w:t>), доцільно зробити наступні висновки щодо ймовірного впливу ДДП на довкілля</w:t>
      </w:r>
      <w:r w:rsidR="00713E8F">
        <w:rPr>
          <w:color w:val="000000" w:themeColor="text1"/>
        </w:rPr>
        <w:t>:</w:t>
      </w:r>
      <w:r w:rsidR="00514D74" w:rsidRPr="00005CDA">
        <w:rPr>
          <w:color w:val="000000" w:themeColor="text1"/>
        </w:rPr>
        <w:t xml:space="preserve">                                                              </w:t>
      </w:r>
    </w:p>
    <w:p w:rsidR="007165A0" w:rsidRPr="0073535F" w:rsidRDefault="00E665B1" w:rsidP="0073535F">
      <w:pPr>
        <w:pStyle w:val="Default"/>
        <w:ind w:firstLine="708"/>
        <w:jc w:val="both"/>
        <w:rPr>
          <w:rFonts w:ascii="Times New Roman" w:hAnsi="Times New Roman" w:cs="Times New Roman"/>
          <w:color w:val="000000" w:themeColor="text1"/>
        </w:rPr>
      </w:pPr>
      <w:r w:rsidRPr="00713E8F">
        <w:rPr>
          <w:rFonts w:ascii="Times New Roman" w:hAnsi="Times New Roman" w:cs="Times New Roman"/>
          <w:b/>
          <w:color w:val="000000" w:themeColor="text1"/>
        </w:rPr>
        <w:t>Вплив на атмосферне повітря:</w:t>
      </w:r>
      <w:r w:rsidRPr="00713E8F">
        <w:rPr>
          <w:rFonts w:ascii="Times New Roman" w:hAnsi="Times New Roman" w:cs="Times New Roman"/>
          <w:color w:val="000000" w:themeColor="text1"/>
        </w:rPr>
        <w:t xml:space="preserve"> не передбачається погіршення стану атмосферного повітря. </w:t>
      </w:r>
      <w:r w:rsidR="00D636E5" w:rsidRPr="00713E8F">
        <w:rPr>
          <w:rFonts w:ascii="Times New Roman" w:hAnsi="Times New Roman" w:cs="Times New Roman"/>
          <w:color w:val="000000" w:themeColor="text1"/>
        </w:rPr>
        <w:t>Програма передбачає реалізацію завдань, спрямованих на здійснення моніторингу, оцінки та управління якістю атмосферного повітря, п</w:t>
      </w:r>
      <w:r w:rsidR="00C12378" w:rsidRPr="00713E8F">
        <w:rPr>
          <w:rFonts w:ascii="Times New Roman" w:hAnsi="Times New Roman" w:cs="Times New Roman"/>
          <w:color w:val="000000" w:themeColor="text1"/>
        </w:rPr>
        <w:t>р</w:t>
      </w:r>
      <w:r w:rsidR="00D636E5" w:rsidRPr="00713E8F">
        <w:rPr>
          <w:rFonts w:ascii="Times New Roman" w:hAnsi="Times New Roman" w:cs="Times New Roman"/>
          <w:color w:val="000000" w:themeColor="text1"/>
        </w:rPr>
        <w:t xml:space="preserve">оведення </w:t>
      </w:r>
      <w:r w:rsidR="00C12378" w:rsidRPr="00713E8F">
        <w:rPr>
          <w:rFonts w:ascii="Times New Roman" w:hAnsi="Times New Roman" w:cs="Times New Roman"/>
          <w:color w:val="000000" w:themeColor="text1"/>
        </w:rPr>
        <w:t>заходів щодо пропаганди охорони навколишнього природного</w:t>
      </w:r>
      <w:r w:rsidR="00C12378" w:rsidRPr="0073535F">
        <w:rPr>
          <w:rFonts w:ascii="Times New Roman" w:hAnsi="Times New Roman" w:cs="Times New Roman"/>
          <w:color w:val="000000" w:themeColor="text1"/>
        </w:rPr>
        <w:t xml:space="preserve"> середовища</w:t>
      </w:r>
      <w:r w:rsidR="00EF75C0" w:rsidRPr="0073535F">
        <w:rPr>
          <w:rFonts w:ascii="Times New Roman" w:hAnsi="Times New Roman" w:cs="Times New Roman"/>
          <w:color w:val="000000" w:themeColor="text1"/>
        </w:rPr>
        <w:t>, знос аварійних та сухотілих зелених насаджень, висадка дерев, кущів, влаштування квітників та газонів</w:t>
      </w:r>
      <w:r w:rsidR="0073535F">
        <w:rPr>
          <w:rFonts w:ascii="Times New Roman" w:hAnsi="Times New Roman" w:cs="Times New Roman"/>
          <w:color w:val="000000" w:themeColor="text1"/>
          <w:lang w:val="uk-UA"/>
        </w:rPr>
        <w:t>;</w:t>
      </w:r>
      <w:r w:rsidR="00EF75C0" w:rsidRPr="0073535F">
        <w:rPr>
          <w:rFonts w:ascii="Times New Roman" w:hAnsi="Times New Roman" w:cs="Times New Roman"/>
          <w:color w:val="000000" w:themeColor="text1"/>
        </w:rPr>
        <w:t xml:space="preserve"> </w:t>
      </w:r>
      <w:r w:rsidR="00713E8F">
        <w:rPr>
          <w:rFonts w:ascii="Times New Roman" w:hAnsi="Times New Roman" w:cs="Times New Roman"/>
          <w:color w:val="000000" w:themeColor="text1"/>
          <w:lang w:val="uk-UA"/>
        </w:rPr>
        <w:t xml:space="preserve">заміна рукавних фільтрів ПрАТ «КДЗ», </w:t>
      </w:r>
      <w:r w:rsidR="0073535F">
        <w:rPr>
          <w:rFonts w:ascii="Times New Roman" w:hAnsi="Times New Roman" w:cs="Times New Roman"/>
          <w:color w:val="auto"/>
          <w:lang w:val="uk-UA"/>
        </w:rPr>
        <w:t>м</w:t>
      </w:r>
      <w:r w:rsidR="0073535F" w:rsidRPr="0073535F">
        <w:rPr>
          <w:rFonts w:ascii="Times New Roman" w:hAnsi="Times New Roman" w:cs="Times New Roman"/>
          <w:color w:val="auto"/>
          <w:lang w:val="uk-UA"/>
        </w:rPr>
        <w:t xml:space="preserve">одернізація, реконструкція і наладка паливо-використовуючого обладнання котелень призведе до </w:t>
      </w:r>
      <w:r w:rsidR="00EF75C0" w:rsidRPr="0073535F">
        <w:rPr>
          <w:rFonts w:ascii="Times New Roman" w:hAnsi="Times New Roman" w:cs="Times New Roman"/>
          <w:color w:val="000000" w:themeColor="text1"/>
        </w:rPr>
        <w:t>зниження викидів забруднюючих речовин в атмосферне повітря та покращення його стану.</w:t>
      </w:r>
    </w:p>
    <w:p w:rsidR="00C12378" w:rsidRPr="0073535F" w:rsidRDefault="00E665B1" w:rsidP="00C12378">
      <w:pPr>
        <w:pStyle w:val="a3"/>
        <w:ind w:left="0" w:right="2" w:firstLine="709"/>
        <w:rPr>
          <w:color w:val="000000" w:themeColor="text1"/>
        </w:rPr>
      </w:pPr>
      <w:r w:rsidRPr="00005CDA">
        <w:rPr>
          <w:b/>
          <w:color w:val="000000" w:themeColor="text1"/>
        </w:rPr>
        <w:t xml:space="preserve">Вплив на водні ресурси: </w:t>
      </w:r>
      <w:r w:rsidR="0073535F" w:rsidRPr="0073535F">
        <w:t>реконструкція споруд та мереж інженерної інфраструктури з заміною обладнання (зливова каналізація, централізоване водопостачання та водовідведення)</w:t>
      </w:r>
      <w:r w:rsidR="00713E8F">
        <w:t>, повторне використання зворотних вод ДП «ВК «Краснолиманська»</w:t>
      </w:r>
      <w:r w:rsidR="0073535F" w:rsidRPr="0073535F">
        <w:t xml:space="preserve"> </w:t>
      </w:r>
      <w:r w:rsidR="0073535F" w:rsidRPr="0073535F">
        <w:rPr>
          <w:bCs/>
        </w:rPr>
        <w:t xml:space="preserve">дозволять знизити рівень забруднення поверхневих та ґрунтових вод. </w:t>
      </w:r>
    </w:p>
    <w:p w:rsidR="00EB5D9D" w:rsidRPr="00005CDA" w:rsidRDefault="00E665B1" w:rsidP="007165A0">
      <w:pPr>
        <w:pStyle w:val="a3"/>
        <w:ind w:left="0" w:right="2" w:firstLine="709"/>
        <w:rPr>
          <w:color w:val="000000" w:themeColor="text1"/>
        </w:rPr>
      </w:pPr>
      <w:r w:rsidRPr="004B7327">
        <w:rPr>
          <w:b/>
          <w:color w:val="000000" w:themeColor="text1"/>
        </w:rPr>
        <w:t xml:space="preserve">Відходи: </w:t>
      </w:r>
      <w:r w:rsidRPr="004B7327">
        <w:rPr>
          <w:color w:val="000000" w:themeColor="text1"/>
        </w:rPr>
        <w:t>впровадження роздільного збору з придбанням контейнерів для збору побутових відходів</w:t>
      </w:r>
      <w:r w:rsidR="00713E8F" w:rsidRPr="004B7327">
        <w:rPr>
          <w:color w:val="000000" w:themeColor="text1"/>
        </w:rPr>
        <w:t>,</w:t>
      </w:r>
      <w:r w:rsidR="00713E8F">
        <w:rPr>
          <w:color w:val="000000" w:themeColor="text1"/>
        </w:rPr>
        <w:t xml:space="preserve"> контроль за безпечним видаленням відходів, </w:t>
      </w:r>
      <w:r w:rsidRPr="00005CDA">
        <w:rPr>
          <w:color w:val="000000" w:themeColor="text1"/>
        </w:rPr>
        <w:t xml:space="preserve"> дозволить зменшити навантаження на існуюче звалище ТПВ, проведення агітаційно-роз'яснювальної роботи серед населення щодо</w:t>
      </w:r>
      <w:r w:rsidR="001F4BC0" w:rsidRPr="00005CDA">
        <w:rPr>
          <w:color w:val="000000" w:themeColor="text1"/>
        </w:rPr>
        <w:t xml:space="preserve"> </w:t>
      </w:r>
      <w:r w:rsidRPr="00005CDA">
        <w:rPr>
          <w:color w:val="000000" w:themeColor="text1"/>
        </w:rPr>
        <w:t xml:space="preserve">роздільного збирання ресурсоцінних компонентів побутових відходів суттєво покращать сьогоденну ситуацію з відходами в місті </w:t>
      </w:r>
      <w:r w:rsidR="00AC44C1" w:rsidRPr="00005CDA">
        <w:rPr>
          <w:color w:val="000000" w:themeColor="text1"/>
        </w:rPr>
        <w:t xml:space="preserve">Покровськ та в населених пунктах </w:t>
      </w:r>
      <w:r w:rsidRPr="00005CDA">
        <w:rPr>
          <w:color w:val="000000" w:themeColor="text1"/>
        </w:rPr>
        <w:t>ТГ.</w:t>
      </w:r>
    </w:p>
    <w:p w:rsidR="00EB5D9D" w:rsidRPr="00C2619C" w:rsidRDefault="00E665B1" w:rsidP="007165A0">
      <w:pPr>
        <w:pStyle w:val="a3"/>
        <w:spacing w:before="1"/>
        <w:ind w:left="0" w:right="2" w:firstLine="709"/>
        <w:rPr>
          <w:color w:val="000000" w:themeColor="text1"/>
        </w:rPr>
      </w:pPr>
      <w:r w:rsidRPr="00C2619C">
        <w:rPr>
          <w:b/>
          <w:color w:val="000000" w:themeColor="text1"/>
        </w:rPr>
        <w:t>Вплив на біорі</w:t>
      </w:r>
      <w:r w:rsidR="00C2619C" w:rsidRPr="00C2619C">
        <w:rPr>
          <w:b/>
          <w:color w:val="000000" w:themeColor="text1"/>
        </w:rPr>
        <w:t xml:space="preserve">зноманіття та рекреаційні зони: </w:t>
      </w:r>
      <w:r w:rsidR="00C2619C" w:rsidRPr="00C2619C">
        <w:t xml:space="preserve">попередження розповсюдження карантинного бур’яну, зменшення чисельності безпритульних тварин; збільшення площі озеленення </w:t>
      </w:r>
      <w:r w:rsidR="004B7327">
        <w:t>громади</w:t>
      </w:r>
      <w:r w:rsidR="00C2619C" w:rsidRPr="00C2619C">
        <w:rPr>
          <w:color w:val="000000" w:themeColor="text1"/>
        </w:rPr>
        <w:t xml:space="preserve"> </w:t>
      </w:r>
      <w:r w:rsidR="00C2619C" w:rsidRPr="00C2619C">
        <w:rPr>
          <w:bCs/>
        </w:rPr>
        <w:t>матиме позитивний вплив на збереження біорізноманіття</w:t>
      </w:r>
      <w:r w:rsidRPr="00C2619C">
        <w:rPr>
          <w:color w:val="000000" w:themeColor="text1"/>
        </w:rPr>
        <w:t xml:space="preserve">. </w:t>
      </w:r>
    </w:p>
    <w:p w:rsidR="00EB5D9D" w:rsidRPr="00005CDA" w:rsidRDefault="00E665B1" w:rsidP="007165A0">
      <w:pPr>
        <w:pStyle w:val="a3"/>
        <w:ind w:left="0" w:right="2" w:firstLine="709"/>
        <w:rPr>
          <w:color w:val="000000" w:themeColor="text1"/>
        </w:rPr>
      </w:pPr>
      <w:r w:rsidRPr="00005CDA">
        <w:rPr>
          <w:b/>
          <w:color w:val="000000" w:themeColor="text1"/>
        </w:rPr>
        <w:t xml:space="preserve">Вплив на земельні ресурси: </w:t>
      </w:r>
      <w:r w:rsidRPr="00005CDA">
        <w:rPr>
          <w:color w:val="000000" w:themeColor="text1"/>
        </w:rPr>
        <w:t>внаслідок реалізації Програми не передбачається будь</w:t>
      </w:r>
      <w:r w:rsidR="00AC44C1" w:rsidRPr="00005CDA">
        <w:rPr>
          <w:color w:val="000000" w:themeColor="text1"/>
        </w:rPr>
        <w:t xml:space="preserve"> </w:t>
      </w:r>
      <w:r w:rsidRPr="00005CDA">
        <w:rPr>
          <w:color w:val="000000" w:themeColor="text1"/>
        </w:rPr>
        <w:t>- якого посилення вітрової або водної ерозії ґрунтів, змін у топографі</w:t>
      </w:r>
      <w:r w:rsidR="0073535F">
        <w:rPr>
          <w:color w:val="000000" w:themeColor="text1"/>
        </w:rPr>
        <w:t>ї або у характеристиках рельєфу</w:t>
      </w:r>
      <w:r w:rsidR="00C2619C">
        <w:rPr>
          <w:color w:val="000000" w:themeColor="text1"/>
        </w:rPr>
        <w:t>.</w:t>
      </w:r>
      <w:r w:rsidR="0073535F" w:rsidRPr="0026154F">
        <w:rPr>
          <w:sz w:val="28"/>
          <w:szCs w:val="28"/>
        </w:rPr>
        <w:t xml:space="preserve"> </w:t>
      </w:r>
      <w:r w:rsidRPr="00005CDA">
        <w:rPr>
          <w:color w:val="000000" w:themeColor="text1"/>
        </w:rPr>
        <w:t>Разом з тим, зменшенню вітрової та водної ерозії ґрунтів має сприяти реалізація заходу з озеленення міста. Ліквідація несанкціонованих звалищ ТПВ в цілому також матиме позитивний</w:t>
      </w:r>
      <w:r w:rsidRPr="00005CDA">
        <w:rPr>
          <w:color w:val="000000" w:themeColor="text1"/>
          <w:spacing w:val="-11"/>
        </w:rPr>
        <w:t xml:space="preserve"> </w:t>
      </w:r>
      <w:r w:rsidRPr="00005CDA">
        <w:rPr>
          <w:color w:val="000000" w:themeColor="text1"/>
        </w:rPr>
        <w:t>вплив.</w:t>
      </w:r>
    </w:p>
    <w:p w:rsidR="00C2619C" w:rsidRPr="00C2619C" w:rsidRDefault="00E665B1" w:rsidP="00C2619C">
      <w:pPr>
        <w:pStyle w:val="Default"/>
        <w:ind w:firstLine="708"/>
        <w:jc w:val="both"/>
        <w:rPr>
          <w:rFonts w:ascii="Times New Roman" w:hAnsi="Times New Roman" w:cs="Times New Roman"/>
          <w:color w:val="auto"/>
          <w:lang w:val="uk-UA"/>
        </w:rPr>
      </w:pPr>
      <w:r w:rsidRPr="00C2619C">
        <w:rPr>
          <w:rFonts w:ascii="Times New Roman" w:hAnsi="Times New Roman" w:cs="Times New Roman"/>
          <w:b/>
          <w:color w:val="000000" w:themeColor="text1"/>
          <w:lang w:val="uk-UA"/>
        </w:rPr>
        <w:t xml:space="preserve">Вплив на населення та інфраструктуру: </w:t>
      </w:r>
      <w:r w:rsidR="00C2619C" w:rsidRPr="00C2619C">
        <w:rPr>
          <w:rFonts w:ascii="Times New Roman" w:hAnsi="Times New Roman" w:cs="Times New Roman"/>
          <w:color w:val="auto"/>
          <w:lang w:val="uk-UA"/>
        </w:rPr>
        <w:t xml:space="preserve">поліпшення санітарно-епідеміологічної та санітарно-епізоотичної ситуації на території </w:t>
      </w:r>
      <w:r w:rsidR="004B7327">
        <w:rPr>
          <w:rFonts w:ascii="Times New Roman" w:hAnsi="Times New Roman" w:cs="Times New Roman"/>
          <w:color w:val="auto"/>
          <w:lang w:val="uk-UA"/>
        </w:rPr>
        <w:t>Покровської МТГ</w:t>
      </w:r>
      <w:r w:rsidR="00C2619C" w:rsidRPr="00C2619C">
        <w:rPr>
          <w:rFonts w:ascii="Times New Roman" w:hAnsi="Times New Roman" w:cs="Times New Roman"/>
          <w:color w:val="auto"/>
          <w:lang w:val="uk-UA"/>
        </w:rPr>
        <w:t xml:space="preserve">; </w:t>
      </w:r>
      <w:r w:rsidR="004B7327">
        <w:rPr>
          <w:rFonts w:ascii="Times New Roman" w:hAnsi="Times New Roman" w:cs="Times New Roman"/>
          <w:color w:val="auto"/>
          <w:lang w:val="uk-UA"/>
        </w:rPr>
        <w:t xml:space="preserve">поточний ремонт  доріг та тротуарів, </w:t>
      </w:r>
      <w:r w:rsidR="00C2619C" w:rsidRPr="00C2619C">
        <w:rPr>
          <w:rFonts w:ascii="Times New Roman" w:hAnsi="Times New Roman" w:cs="Times New Roman"/>
          <w:color w:val="auto"/>
          <w:lang w:val="uk-UA"/>
        </w:rPr>
        <w:t xml:space="preserve">реконструкція та ремонт об’єктів комунальної інфраструктури, збільшення додаткових зелених насаджень </w:t>
      </w:r>
      <w:r w:rsidR="00C2619C" w:rsidRPr="00C2619C">
        <w:rPr>
          <w:rFonts w:ascii="Times New Roman" w:hAnsi="Times New Roman" w:cs="Times New Roman"/>
          <w:bCs/>
          <w:color w:val="auto"/>
          <w:lang w:val="uk-UA"/>
        </w:rPr>
        <w:t>позитивно вплине</w:t>
      </w:r>
      <w:r w:rsidR="00C2619C" w:rsidRPr="00C2619C">
        <w:rPr>
          <w:rFonts w:ascii="Times New Roman" w:hAnsi="Times New Roman" w:cs="Times New Roman"/>
          <w:b/>
          <w:bCs/>
          <w:color w:val="auto"/>
          <w:lang w:val="uk-UA"/>
        </w:rPr>
        <w:t xml:space="preserve"> </w:t>
      </w:r>
      <w:r w:rsidR="00C2619C" w:rsidRPr="00C2619C">
        <w:rPr>
          <w:rFonts w:ascii="Times New Roman" w:hAnsi="Times New Roman" w:cs="Times New Roman"/>
          <w:color w:val="auto"/>
          <w:lang w:val="uk-UA"/>
        </w:rPr>
        <w:t>на загальні покращення умов життя і діяльності громади. Програма не передбачає появу нових ризиків на стан здоров’я чи захворюваність населення</w:t>
      </w:r>
      <w:r w:rsidR="00C2619C">
        <w:rPr>
          <w:rFonts w:ascii="Times New Roman" w:hAnsi="Times New Roman" w:cs="Times New Roman"/>
          <w:color w:val="auto"/>
          <w:lang w:val="uk-UA"/>
        </w:rPr>
        <w:t>.</w:t>
      </w:r>
      <w:r w:rsidR="00C2619C" w:rsidRPr="00C2619C">
        <w:rPr>
          <w:rFonts w:ascii="Times New Roman" w:hAnsi="Times New Roman" w:cs="Times New Roman"/>
          <w:color w:val="auto"/>
          <w:lang w:val="uk-UA"/>
        </w:rPr>
        <w:t xml:space="preserve"> </w:t>
      </w:r>
    </w:p>
    <w:p w:rsidR="00EB5D9D" w:rsidRPr="00005CDA" w:rsidRDefault="00E665B1" w:rsidP="007165A0">
      <w:pPr>
        <w:spacing w:before="1"/>
        <w:ind w:right="2" w:firstLine="709"/>
        <w:jc w:val="both"/>
        <w:rPr>
          <w:color w:val="000000" w:themeColor="text1"/>
          <w:sz w:val="24"/>
        </w:rPr>
      </w:pPr>
      <w:r w:rsidRPr="00005CDA">
        <w:rPr>
          <w:b/>
          <w:color w:val="000000" w:themeColor="text1"/>
          <w:sz w:val="24"/>
        </w:rPr>
        <w:t xml:space="preserve">Вплив на культурну спадщину: </w:t>
      </w:r>
      <w:r w:rsidRPr="00005CDA">
        <w:rPr>
          <w:color w:val="000000" w:themeColor="text1"/>
          <w:sz w:val="24"/>
        </w:rPr>
        <w:t>збережених і утримання пам’ятників, елементів благоустрою, малих архітектурних форм, тощо, матиме позитивний вплив.</w:t>
      </w:r>
    </w:p>
    <w:p w:rsidR="006040F7" w:rsidRPr="00005CDA" w:rsidRDefault="006040F7" w:rsidP="006040F7">
      <w:pPr>
        <w:ind w:firstLine="709"/>
        <w:jc w:val="both"/>
        <w:rPr>
          <w:color w:val="000000" w:themeColor="text1"/>
          <w:sz w:val="24"/>
          <w:szCs w:val="24"/>
        </w:rPr>
      </w:pPr>
      <w:r w:rsidRPr="00005CDA">
        <w:rPr>
          <w:b/>
          <w:color w:val="000000" w:themeColor="text1"/>
          <w:sz w:val="24"/>
          <w:szCs w:val="24"/>
        </w:rPr>
        <w:t>Кумулятивний вплив.</w:t>
      </w:r>
      <w:r w:rsidRPr="00005CDA">
        <w:rPr>
          <w:color w:val="000000" w:themeColor="text1"/>
          <w:sz w:val="24"/>
          <w:szCs w:val="24"/>
        </w:rPr>
        <w:t xml:space="preserve"> Ймовірність того, що реалізація Програми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w:t>
      </w:r>
      <w:r w:rsidR="00A513E6" w:rsidRPr="00005CDA">
        <w:rPr>
          <w:color w:val="000000" w:themeColor="text1"/>
          <w:sz w:val="24"/>
          <w:szCs w:val="24"/>
        </w:rPr>
        <w:t>відсутня</w:t>
      </w:r>
      <w:r w:rsidRPr="00005CDA">
        <w:rPr>
          <w:color w:val="000000" w:themeColor="text1"/>
          <w:sz w:val="24"/>
          <w:szCs w:val="24"/>
        </w:rPr>
        <w:t>.</w:t>
      </w:r>
    </w:p>
    <w:p w:rsidR="006040F7" w:rsidRPr="00005CDA" w:rsidRDefault="006040F7" w:rsidP="006040F7">
      <w:pPr>
        <w:ind w:firstLine="720"/>
        <w:jc w:val="both"/>
        <w:rPr>
          <w:b/>
          <w:color w:val="000000" w:themeColor="text1"/>
          <w:sz w:val="24"/>
          <w:szCs w:val="24"/>
        </w:rPr>
      </w:pPr>
      <w:r w:rsidRPr="00005CDA">
        <w:rPr>
          <w:b/>
          <w:color w:val="000000" w:themeColor="text1"/>
          <w:sz w:val="24"/>
          <w:szCs w:val="24"/>
        </w:rPr>
        <w:t>Коротко-, середньо- та довгострокові (1, 3-5 та 10-15 років відповідно,</w:t>
      </w:r>
    </w:p>
    <w:p w:rsidR="006040F7" w:rsidRPr="00005CDA" w:rsidRDefault="006040F7" w:rsidP="006040F7">
      <w:pPr>
        <w:jc w:val="both"/>
        <w:rPr>
          <w:color w:val="000000" w:themeColor="text1"/>
          <w:sz w:val="24"/>
          <w:szCs w:val="24"/>
        </w:rPr>
      </w:pPr>
      <w:r w:rsidRPr="00005CDA">
        <w:rPr>
          <w:b/>
          <w:color w:val="000000" w:themeColor="text1"/>
          <w:sz w:val="24"/>
          <w:szCs w:val="24"/>
        </w:rPr>
        <w:t>а за необхідності - 50-100 років) наслідки</w:t>
      </w:r>
      <w:r w:rsidRPr="00005CDA">
        <w:rPr>
          <w:color w:val="000000" w:themeColor="text1"/>
          <w:sz w:val="24"/>
          <w:szCs w:val="24"/>
        </w:rPr>
        <w:t xml:space="preserve"> – негативні наслідки коротко-, середньо- та довгострокові від реалізації Програми відсутні.</w:t>
      </w:r>
    </w:p>
    <w:p w:rsidR="006040F7" w:rsidRPr="00005CDA" w:rsidRDefault="006040F7" w:rsidP="006040F7">
      <w:pPr>
        <w:ind w:firstLine="720"/>
        <w:jc w:val="both"/>
        <w:rPr>
          <w:color w:val="000000" w:themeColor="text1"/>
          <w:sz w:val="24"/>
          <w:szCs w:val="24"/>
        </w:rPr>
      </w:pPr>
      <w:r w:rsidRPr="00005CDA">
        <w:rPr>
          <w:color w:val="000000" w:themeColor="text1"/>
          <w:sz w:val="24"/>
          <w:szCs w:val="24"/>
        </w:rPr>
        <w:t>Постійні і тимчасові, позитивні і негативних наслідки – негативні наслідки постійного і тимчасового характеру від реалізації заходів Програми відсутні. Позитивні наслідки зазначені вище окремо для компонентів навколишнього, соціального та культурного середовища міста.</w:t>
      </w:r>
    </w:p>
    <w:p w:rsidR="00514D74" w:rsidRPr="00005CDA" w:rsidRDefault="00E665B1" w:rsidP="007165A0">
      <w:pPr>
        <w:pStyle w:val="a3"/>
        <w:ind w:left="0" w:right="2" w:firstLine="709"/>
        <w:rPr>
          <w:color w:val="000000" w:themeColor="text1"/>
        </w:rPr>
      </w:pPr>
      <w:r w:rsidRPr="00005CDA">
        <w:rPr>
          <w:b/>
          <w:color w:val="000000" w:themeColor="text1"/>
        </w:rPr>
        <w:t xml:space="preserve">Транскордонний вплив </w:t>
      </w:r>
      <w:r w:rsidRPr="00005CDA">
        <w:rPr>
          <w:color w:val="000000" w:themeColor="text1"/>
        </w:rPr>
        <w:t>під час реалізації заходів Програми відсутній.</w:t>
      </w:r>
      <w:r w:rsidR="00514D74" w:rsidRPr="00005CDA">
        <w:rPr>
          <w:color w:val="000000" w:themeColor="text1"/>
        </w:rPr>
        <w:t xml:space="preserve">                                     </w:t>
      </w:r>
    </w:p>
    <w:p w:rsidR="00EB5D9D" w:rsidRPr="00005CDA" w:rsidRDefault="00E665B1" w:rsidP="007165A0">
      <w:pPr>
        <w:pStyle w:val="a3"/>
        <w:ind w:left="0" w:right="2" w:firstLine="709"/>
        <w:rPr>
          <w:color w:val="000000" w:themeColor="text1"/>
        </w:rPr>
      </w:pPr>
      <w:r w:rsidRPr="00005CDA">
        <w:rPr>
          <w:color w:val="000000" w:themeColor="text1"/>
        </w:rPr>
        <w:t xml:space="preserve">Таким чином, реалізація програми економічного і соціального розвитку </w:t>
      </w:r>
      <w:r w:rsidR="00AC44C1" w:rsidRPr="00005CDA">
        <w:rPr>
          <w:color w:val="000000" w:themeColor="text1"/>
        </w:rPr>
        <w:t xml:space="preserve">Покровської міської територіальної </w:t>
      </w:r>
      <w:r w:rsidR="00AD3D77" w:rsidRPr="00005CDA">
        <w:rPr>
          <w:color w:val="000000" w:themeColor="text1"/>
        </w:rPr>
        <w:t>громади</w:t>
      </w:r>
      <w:r w:rsidRPr="00005CDA">
        <w:rPr>
          <w:color w:val="000000" w:themeColor="text1"/>
        </w:rPr>
        <w:t xml:space="preserve"> </w:t>
      </w:r>
      <w:r w:rsidR="00017385" w:rsidRPr="00005CDA">
        <w:rPr>
          <w:color w:val="000000" w:themeColor="text1"/>
        </w:rPr>
        <w:t xml:space="preserve">Донецької області </w:t>
      </w:r>
      <w:r w:rsidRPr="00005CDA">
        <w:rPr>
          <w:color w:val="000000" w:themeColor="text1"/>
        </w:rPr>
        <w:t>на 202</w:t>
      </w:r>
      <w:r w:rsidR="00017385" w:rsidRPr="00005CDA">
        <w:rPr>
          <w:color w:val="000000" w:themeColor="text1"/>
        </w:rPr>
        <w:t>2</w:t>
      </w:r>
      <w:r w:rsidRPr="00005CDA">
        <w:rPr>
          <w:color w:val="000000" w:themeColor="text1"/>
        </w:rPr>
        <w:t xml:space="preserve"> рік не має супроводжуватися появою нових негативних наслідків для довкілля.</w:t>
      </w:r>
    </w:p>
    <w:p w:rsidR="00EB5D9D" w:rsidRPr="00005CDA" w:rsidRDefault="00E665B1" w:rsidP="007165A0">
      <w:pPr>
        <w:pStyle w:val="a3"/>
        <w:spacing w:before="1"/>
        <w:ind w:left="0" w:right="2" w:firstLine="709"/>
        <w:rPr>
          <w:color w:val="000000" w:themeColor="text1"/>
        </w:rPr>
      </w:pPr>
      <w:r w:rsidRPr="00005CDA">
        <w:rPr>
          <w:color w:val="000000" w:themeColor="text1"/>
        </w:rPr>
        <w:t xml:space="preserve">Разом з тим, реалізація багатьох заходів та завдань Програми може призвести до покращення екологічної ситуації в </w:t>
      </w:r>
      <w:r w:rsidR="00017385" w:rsidRPr="00005CDA">
        <w:rPr>
          <w:color w:val="000000" w:themeColor="text1"/>
        </w:rPr>
        <w:t>громаді</w:t>
      </w:r>
      <w:r w:rsidRPr="00005CDA">
        <w:rPr>
          <w:color w:val="000000" w:themeColor="text1"/>
        </w:rPr>
        <w:t>.</w:t>
      </w:r>
    </w:p>
    <w:p w:rsidR="00EB5D9D" w:rsidRPr="00005CDA" w:rsidRDefault="00E665B1" w:rsidP="00A513E6">
      <w:pPr>
        <w:pStyle w:val="a3"/>
        <w:ind w:left="0" w:right="2" w:firstLine="709"/>
        <w:rPr>
          <w:color w:val="000000" w:themeColor="text1"/>
        </w:rPr>
      </w:pPr>
      <w:r w:rsidRPr="00005CDA">
        <w:rPr>
          <w:color w:val="000000" w:themeColor="text1"/>
        </w:rPr>
        <w:t xml:space="preserve">Затвердження Програми, зважаючи на комплексність рішень, що обумовлюється необхідністю збалансованого розвитку екологічної складової, а також наукові дослідження у цій галузі у короткостроковий період (1-3 роки) буде мати незначний вплив на стан довкілля, </w:t>
      </w:r>
      <w:r w:rsidRPr="00005CDA">
        <w:rPr>
          <w:color w:val="000000" w:themeColor="text1"/>
        </w:rPr>
        <w:lastRenderedPageBreak/>
        <w:t>який буде обумовлений впливом існуючих незмінних факторів. Реалізація заходів та проєктів Програми буде мати позитивний вплив на рівень здоров’я населення, тобто сприятиме зниженню рівня захворюваності населення, що є важливим індикатором місцевого розвитку на середньостроковий та довгостроковий період. У разі продовження розпочатої роботи вплив не буде відрізнятися від короткострокового. У порівнянні з нульовою альтернативою вплив на довкілля оцінюється як незначний, оскільки, як зазначалося вище, буде обумовлений впливом існуючих незмінних</w:t>
      </w:r>
      <w:r w:rsidRPr="00005CDA">
        <w:rPr>
          <w:color w:val="000000" w:themeColor="text1"/>
          <w:spacing w:val="-22"/>
        </w:rPr>
        <w:t xml:space="preserve"> </w:t>
      </w:r>
      <w:r w:rsidRPr="00005CDA">
        <w:rPr>
          <w:color w:val="000000" w:themeColor="text1"/>
        </w:rPr>
        <w:t>факторів.</w:t>
      </w:r>
    </w:p>
    <w:p w:rsidR="00B7776F" w:rsidRPr="00005CDA" w:rsidRDefault="00B7776F" w:rsidP="00F8157B">
      <w:pPr>
        <w:pStyle w:val="a3"/>
        <w:ind w:left="0" w:right="786" w:firstLine="709"/>
        <w:rPr>
          <w:color w:val="000000" w:themeColor="text1"/>
          <w:lang w:val="ru-RU"/>
        </w:rPr>
      </w:pPr>
    </w:p>
    <w:p w:rsidR="00EB5D9D" w:rsidRPr="00005CDA" w:rsidRDefault="00B7776F" w:rsidP="00DF4EB0">
      <w:pPr>
        <w:pStyle w:val="a4"/>
        <w:ind w:left="0" w:firstLine="709"/>
        <w:jc w:val="both"/>
        <w:rPr>
          <w:b/>
          <w:color w:val="000000" w:themeColor="text1"/>
          <w:sz w:val="28"/>
          <w:szCs w:val="28"/>
          <w:lang w:val="ru-RU"/>
        </w:rPr>
      </w:pPr>
      <w:r w:rsidRPr="00005CDA">
        <w:rPr>
          <w:b/>
          <w:color w:val="000000" w:themeColor="text1"/>
          <w:sz w:val="28"/>
          <w:szCs w:val="28"/>
          <w:lang w:val="ru-RU"/>
        </w:rPr>
        <w:t>7.</w:t>
      </w:r>
      <w:r w:rsidR="00E665B1" w:rsidRPr="00005CDA">
        <w:rPr>
          <w:b/>
          <w:color w:val="000000" w:themeColor="text1"/>
          <w:sz w:val="28"/>
          <w:szCs w:val="28"/>
        </w:rPr>
        <w:t xml:space="preserve">Заходи, що передбачається вжити для запобігання, зменшення та пом’якшення </w:t>
      </w:r>
      <w:r w:rsidR="00DF4EB0" w:rsidRPr="00005CDA">
        <w:rPr>
          <w:b/>
          <w:color w:val="000000" w:themeColor="text1"/>
          <w:sz w:val="28"/>
          <w:szCs w:val="28"/>
        </w:rPr>
        <w:t xml:space="preserve">негативних наслідків виконання </w:t>
      </w:r>
      <w:r w:rsidR="00E665B1" w:rsidRPr="00005CDA">
        <w:rPr>
          <w:b/>
          <w:color w:val="000000" w:themeColor="text1"/>
          <w:sz w:val="28"/>
          <w:szCs w:val="28"/>
        </w:rPr>
        <w:t>документа державного планування.</w:t>
      </w:r>
    </w:p>
    <w:p w:rsidR="00AC44C1" w:rsidRPr="00005CDA" w:rsidRDefault="00E665B1" w:rsidP="00DF4EB0">
      <w:pPr>
        <w:ind w:firstLine="709"/>
        <w:jc w:val="both"/>
        <w:rPr>
          <w:color w:val="000000" w:themeColor="text1"/>
          <w:sz w:val="24"/>
          <w:szCs w:val="24"/>
        </w:rPr>
      </w:pPr>
      <w:r w:rsidRPr="00005CDA">
        <w:rPr>
          <w:color w:val="000000" w:themeColor="text1"/>
          <w:sz w:val="24"/>
          <w:szCs w:val="24"/>
        </w:rPr>
        <w:t>Проєкт Програми передбачає виконання великої</w:t>
      </w:r>
      <w:r w:rsidR="00F8157B" w:rsidRPr="00005CDA">
        <w:rPr>
          <w:color w:val="000000" w:themeColor="text1"/>
          <w:sz w:val="24"/>
          <w:szCs w:val="24"/>
        </w:rPr>
        <w:t xml:space="preserve"> кількості заходів та проектів, </w:t>
      </w:r>
      <w:r w:rsidRPr="00005CDA">
        <w:rPr>
          <w:color w:val="000000" w:themeColor="text1"/>
          <w:sz w:val="24"/>
          <w:szCs w:val="24"/>
        </w:rPr>
        <w:t xml:space="preserve">реалізація яких є невід’ємною складовою при створенні сприятливого в екологічному </w:t>
      </w:r>
      <w:r w:rsidR="00F8157B" w:rsidRPr="00005CDA">
        <w:rPr>
          <w:color w:val="000000" w:themeColor="text1"/>
          <w:sz w:val="24"/>
          <w:szCs w:val="24"/>
        </w:rPr>
        <w:t xml:space="preserve"> </w:t>
      </w:r>
      <w:r w:rsidRPr="00005CDA">
        <w:rPr>
          <w:color w:val="000000" w:themeColor="text1"/>
          <w:sz w:val="24"/>
          <w:szCs w:val="24"/>
        </w:rPr>
        <w:t>відношенні життєвого середовища.</w:t>
      </w:r>
      <w:r w:rsidR="00AC44C1" w:rsidRPr="00005CDA">
        <w:rPr>
          <w:color w:val="000000" w:themeColor="text1"/>
          <w:sz w:val="24"/>
          <w:szCs w:val="24"/>
        </w:rPr>
        <w:t xml:space="preserve">                               </w:t>
      </w:r>
    </w:p>
    <w:p w:rsidR="00C2619C" w:rsidRDefault="00C2619C" w:rsidP="00C2619C">
      <w:pPr>
        <w:pStyle w:val="Default"/>
        <w:ind w:firstLine="708"/>
        <w:jc w:val="both"/>
        <w:rPr>
          <w:rFonts w:ascii="Times New Roman" w:hAnsi="Times New Roman" w:cs="Times New Roman"/>
          <w:color w:val="auto"/>
          <w:lang w:val="uk-UA"/>
        </w:rPr>
      </w:pPr>
      <w:r w:rsidRPr="00C2619C">
        <w:rPr>
          <w:rFonts w:ascii="Times New Roman" w:hAnsi="Times New Roman" w:cs="Times New Roman"/>
          <w:color w:val="auto"/>
          <w:lang w:val="uk-UA"/>
        </w:rPr>
        <w:t xml:space="preserve">Серед головних заходів, що мають безпосередній вплив на санітарно-гігієнічні умови проживання населення та забезпечують пом’якшення негативних наслідків реалізації проєкту Програми можна виділити: </w:t>
      </w:r>
    </w:p>
    <w:p w:rsidR="00C25F00" w:rsidRPr="00C25F00" w:rsidRDefault="00C25F00" w:rsidP="00C25F00">
      <w:pPr>
        <w:pStyle w:val="Default"/>
        <w:ind w:firstLine="708"/>
        <w:jc w:val="both"/>
        <w:rPr>
          <w:rFonts w:ascii="Times New Roman" w:hAnsi="Times New Roman" w:cs="Times New Roman"/>
          <w:color w:val="auto"/>
          <w:lang w:val="uk-UA"/>
        </w:rPr>
      </w:pPr>
      <w:r w:rsidRPr="00C25F00">
        <w:rPr>
          <w:rFonts w:ascii="Times New Roman" w:hAnsi="Times New Roman" w:cs="Times New Roman"/>
          <w:color w:val="auto"/>
          <w:lang w:val="uk-UA"/>
        </w:rPr>
        <w:t xml:space="preserve">- здійснення заходів енергозбереження шляхом модернізації котельного обладнання, технічного переоснащення систем водопостачання та водовідведення, впровадження енергозберігаючих технологій; </w:t>
      </w:r>
    </w:p>
    <w:p w:rsidR="00C2619C" w:rsidRPr="00C2619C" w:rsidRDefault="00C2619C" w:rsidP="00C2619C">
      <w:pPr>
        <w:pStyle w:val="Default"/>
        <w:ind w:firstLine="708"/>
        <w:jc w:val="both"/>
        <w:rPr>
          <w:rFonts w:ascii="Times New Roman" w:hAnsi="Times New Roman" w:cs="Times New Roman"/>
          <w:color w:val="auto"/>
          <w:lang w:val="uk-UA"/>
        </w:rPr>
      </w:pPr>
      <w:r w:rsidRPr="00C2619C">
        <w:rPr>
          <w:rFonts w:ascii="Times New Roman" w:hAnsi="Times New Roman" w:cs="Times New Roman"/>
          <w:color w:val="auto"/>
          <w:lang w:val="uk-UA"/>
        </w:rPr>
        <w:t xml:space="preserve">- подальший розвиток вулично-дорожньої мережі – ремонт існуючих вулиць, доріг та тротуарів, а також покриття прибудинкових територій та внутрішньо квартальних проїздів; </w:t>
      </w:r>
    </w:p>
    <w:p w:rsidR="00C2619C" w:rsidRPr="00C2619C" w:rsidRDefault="00C2619C" w:rsidP="00C2619C">
      <w:pPr>
        <w:pStyle w:val="Default"/>
        <w:ind w:firstLine="708"/>
        <w:jc w:val="both"/>
        <w:rPr>
          <w:rFonts w:ascii="Times New Roman" w:hAnsi="Times New Roman" w:cs="Times New Roman"/>
          <w:color w:val="auto"/>
          <w:lang w:val="uk-UA"/>
        </w:rPr>
      </w:pPr>
      <w:r w:rsidRPr="00C2619C">
        <w:rPr>
          <w:rFonts w:ascii="Times New Roman" w:hAnsi="Times New Roman" w:cs="Times New Roman"/>
          <w:color w:val="auto"/>
          <w:lang w:val="uk-UA"/>
        </w:rPr>
        <w:t xml:space="preserve">- виконання протиерозійних заходів знищення та попередження розповсюдження карантинних рослин; </w:t>
      </w:r>
    </w:p>
    <w:p w:rsidR="00C2619C" w:rsidRPr="00C2619C" w:rsidRDefault="00C2619C" w:rsidP="00C2619C">
      <w:pPr>
        <w:pStyle w:val="Default"/>
        <w:ind w:firstLine="708"/>
        <w:jc w:val="both"/>
        <w:rPr>
          <w:rFonts w:ascii="Times New Roman" w:hAnsi="Times New Roman" w:cs="Times New Roman"/>
          <w:color w:val="auto"/>
          <w:lang w:val="uk-UA"/>
        </w:rPr>
      </w:pPr>
      <w:r w:rsidRPr="00C2619C">
        <w:rPr>
          <w:rFonts w:ascii="Times New Roman" w:hAnsi="Times New Roman" w:cs="Times New Roman"/>
          <w:color w:val="auto"/>
          <w:lang w:val="uk-UA"/>
        </w:rPr>
        <w:t xml:space="preserve">- рекультивація порушених територій – ліквідація несанкціонованих звалищ побутових відходів; </w:t>
      </w:r>
    </w:p>
    <w:p w:rsidR="00C2619C" w:rsidRPr="00C2619C" w:rsidRDefault="00C2619C" w:rsidP="00C2619C">
      <w:pPr>
        <w:pStyle w:val="Default"/>
        <w:ind w:firstLine="708"/>
        <w:jc w:val="both"/>
        <w:rPr>
          <w:rFonts w:ascii="Times New Roman" w:hAnsi="Times New Roman" w:cs="Times New Roman"/>
          <w:color w:val="auto"/>
          <w:lang w:val="uk-UA"/>
        </w:rPr>
      </w:pPr>
      <w:r w:rsidRPr="00C2619C">
        <w:rPr>
          <w:rFonts w:ascii="Times New Roman" w:hAnsi="Times New Roman" w:cs="Times New Roman"/>
          <w:color w:val="auto"/>
          <w:lang w:val="uk-UA"/>
        </w:rPr>
        <w:t xml:space="preserve">- ландшафтний благоустрій з формуванням зелених насаджень загального призначення, формування локальних місць рекреаційного використання з їх благоустроєм та ландшафтною організацією; </w:t>
      </w:r>
    </w:p>
    <w:p w:rsidR="00504D39" w:rsidRDefault="00C2619C" w:rsidP="00C2619C">
      <w:pPr>
        <w:pStyle w:val="Default"/>
        <w:ind w:firstLine="708"/>
        <w:jc w:val="both"/>
        <w:rPr>
          <w:rFonts w:ascii="Times New Roman" w:hAnsi="Times New Roman" w:cs="Times New Roman"/>
          <w:color w:val="auto"/>
          <w:lang w:val="uk-UA"/>
        </w:rPr>
      </w:pPr>
      <w:r w:rsidRPr="00C2619C">
        <w:rPr>
          <w:rFonts w:ascii="Times New Roman" w:hAnsi="Times New Roman" w:cs="Times New Roman"/>
          <w:color w:val="auto"/>
          <w:lang w:val="uk-UA"/>
        </w:rPr>
        <w:t>- розвиток систем</w:t>
      </w:r>
      <w:r w:rsidR="00504D39">
        <w:rPr>
          <w:rFonts w:ascii="Times New Roman" w:hAnsi="Times New Roman" w:cs="Times New Roman"/>
          <w:color w:val="auto"/>
          <w:lang w:val="uk-UA"/>
        </w:rPr>
        <w:t>и</w:t>
      </w:r>
      <w:r w:rsidRPr="00C2619C">
        <w:rPr>
          <w:rFonts w:ascii="Times New Roman" w:hAnsi="Times New Roman" w:cs="Times New Roman"/>
          <w:color w:val="auto"/>
          <w:lang w:val="uk-UA"/>
        </w:rPr>
        <w:t xml:space="preserve"> водопостачання з метою забезпечення необхідною кількістю води та якістю, що відповідає санітарним нормам</w:t>
      </w:r>
      <w:r w:rsidR="00504D39">
        <w:rPr>
          <w:rFonts w:ascii="Times New Roman" w:hAnsi="Times New Roman" w:cs="Times New Roman"/>
          <w:color w:val="auto"/>
          <w:lang w:val="uk-UA"/>
        </w:rPr>
        <w:t xml:space="preserve">, а саме: реконструкція водопровідних мереж; </w:t>
      </w:r>
    </w:p>
    <w:p w:rsidR="00C2619C" w:rsidRPr="00C2619C" w:rsidRDefault="004B7327" w:rsidP="00C2619C">
      <w:pPr>
        <w:pStyle w:val="Default"/>
        <w:ind w:firstLine="708"/>
        <w:jc w:val="both"/>
        <w:rPr>
          <w:rFonts w:ascii="Times New Roman" w:hAnsi="Times New Roman" w:cs="Times New Roman"/>
          <w:color w:val="auto"/>
          <w:lang w:val="uk-UA"/>
        </w:rPr>
      </w:pPr>
      <w:r>
        <w:rPr>
          <w:rFonts w:ascii="Times New Roman" w:hAnsi="Times New Roman" w:cs="Times New Roman"/>
          <w:color w:val="auto"/>
          <w:lang w:val="uk-UA"/>
        </w:rPr>
        <w:t xml:space="preserve">- </w:t>
      </w:r>
      <w:r w:rsidR="00C2619C" w:rsidRPr="00C2619C">
        <w:rPr>
          <w:rFonts w:ascii="Times New Roman" w:hAnsi="Times New Roman" w:cs="Times New Roman"/>
          <w:color w:val="auto"/>
          <w:lang w:val="uk-UA"/>
        </w:rPr>
        <w:t xml:space="preserve">ремонт каналізаційних мереж; </w:t>
      </w:r>
    </w:p>
    <w:p w:rsidR="00C2619C" w:rsidRPr="00C2619C" w:rsidRDefault="00C2619C" w:rsidP="00C2619C">
      <w:pPr>
        <w:pStyle w:val="Default"/>
        <w:ind w:firstLine="708"/>
        <w:jc w:val="both"/>
        <w:rPr>
          <w:rFonts w:ascii="Times New Roman" w:hAnsi="Times New Roman" w:cs="Times New Roman"/>
          <w:color w:val="auto"/>
          <w:lang w:val="uk-UA"/>
        </w:rPr>
      </w:pPr>
      <w:r w:rsidRPr="00C2619C">
        <w:rPr>
          <w:rFonts w:ascii="Times New Roman" w:hAnsi="Times New Roman" w:cs="Times New Roman"/>
          <w:color w:val="auto"/>
          <w:lang w:val="uk-UA"/>
        </w:rPr>
        <w:t xml:space="preserve">- розвиток інфраструктури управління відходами - впровадження системи роздільного збору ТПВ, поводження з безпритульними тваринами; придбання контейнерів для збору побутових відходів;  </w:t>
      </w:r>
    </w:p>
    <w:p w:rsidR="00C2619C" w:rsidRPr="00C2619C" w:rsidRDefault="00C2619C" w:rsidP="00C2619C">
      <w:pPr>
        <w:pStyle w:val="Default"/>
        <w:ind w:firstLine="708"/>
        <w:jc w:val="both"/>
        <w:rPr>
          <w:rFonts w:ascii="Times New Roman" w:hAnsi="Times New Roman" w:cs="Times New Roman"/>
          <w:color w:val="auto"/>
          <w:lang w:val="uk-UA"/>
        </w:rPr>
      </w:pPr>
      <w:r w:rsidRPr="00C2619C">
        <w:rPr>
          <w:rFonts w:ascii="Times New Roman" w:hAnsi="Times New Roman" w:cs="Times New Roman"/>
          <w:color w:val="auto"/>
          <w:lang w:val="uk-UA"/>
        </w:rPr>
        <w:t xml:space="preserve">- заходи з озелененням, збереження ландшафтного та біотичного різноманіття сприятиме покращенню якості природного середовища, включаючи позитивний вплив на здоров'я населення. </w:t>
      </w:r>
    </w:p>
    <w:p w:rsidR="00EB5D9D" w:rsidRPr="00005CDA" w:rsidRDefault="00E665B1" w:rsidP="00017385">
      <w:pPr>
        <w:ind w:right="2" w:firstLine="709"/>
        <w:jc w:val="both"/>
        <w:rPr>
          <w:color w:val="000000" w:themeColor="text1"/>
          <w:sz w:val="24"/>
          <w:szCs w:val="24"/>
        </w:rPr>
      </w:pPr>
      <w:r w:rsidRPr="00005CDA">
        <w:rPr>
          <w:color w:val="000000" w:themeColor="text1"/>
          <w:sz w:val="24"/>
        </w:rPr>
        <w:t>Виконання</w:t>
      </w:r>
      <w:r w:rsidRPr="00005CDA">
        <w:rPr>
          <w:color w:val="000000" w:themeColor="text1"/>
          <w:spacing w:val="18"/>
          <w:sz w:val="24"/>
        </w:rPr>
        <w:t xml:space="preserve"> </w:t>
      </w:r>
      <w:r w:rsidRPr="00005CDA">
        <w:rPr>
          <w:color w:val="000000" w:themeColor="text1"/>
          <w:sz w:val="24"/>
        </w:rPr>
        <w:t>заходів</w:t>
      </w:r>
      <w:r w:rsidRPr="00005CDA">
        <w:rPr>
          <w:color w:val="000000" w:themeColor="text1"/>
          <w:spacing w:val="17"/>
          <w:sz w:val="24"/>
        </w:rPr>
        <w:t xml:space="preserve"> </w:t>
      </w:r>
      <w:r w:rsidRPr="00005CDA">
        <w:rPr>
          <w:color w:val="000000" w:themeColor="text1"/>
          <w:sz w:val="24"/>
        </w:rPr>
        <w:t>та</w:t>
      </w:r>
      <w:r w:rsidRPr="00005CDA">
        <w:rPr>
          <w:color w:val="000000" w:themeColor="text1"/>
          <w:spacing w:val="17"/>
          <w:sz w:val="24"/>
        </w:rPr>
        <w:t xml:space="preserve"> </w:t>
      </w:r>
      <w:r w:rsidRPr="00005CDA">
        <w:rPr>
          <w:color w:val="000000" w:themeColor="text1"/>
          <w:sz w:val="24"/>
        </w:rPr>
        <w:t>проєктів</w:t>
      </w:r>
      <w:r w:rsidRPr="00005CDA">
        <w:rPr>
          <w:color w:val="000000" w:themeColor="text1"/>
          <w:spacing w:val="19"/>
          <w:sz w:val="24"/>
        </w:rPr>
        <w:t xml:space="preserve"> </w:t>
      </w:r>
      <w:r w:rsidRPr="00005CDA">
        <w:rPr>
          <w:color w:val="000000" w:themeColor="text1"/>
          <w:sz w:val="24"/>
        </w:rPr>
        <w:t>Програми,</w:t>
      </w:r>
      <w:r w:rsidRPr="00005CDA">
        <w:rPr>
          <w:color w:val="000000" w:themeColor="text1"/>
          <w:spacing w:val="19"/>
          <w:sz w:val="24"/>
        </w:rPr>
        <w:t xml:space="preserve"> </w:t>
      </w:r>
      <w:r w:rsidRPr="00005CDA">
        <w:rPr>
          <w:color w:val="000000" w:themeColor="text1"/>
          <w:sz w:val="24"/>
        </w:rPr>
        <w:t>матиме</w:t>
      </w:r>
      <w:r w:rsidRPr="00005CDA">
        <w:rPr>
          <w:color w:val="000000" w:themeColor="text1"/>
          <w:spacing w:val="17"/>
          <w:sz w:val="24"/>
        </w:rPr>
        <w:t xml:space="preserve"> </w:t>
      </w:r>
      <w:r w:rsidRPr="00005CDA">
        <w:rPr>
          <w:color w:val="000000" w:themeColor="text1"/>
          <w:sz w:val="24"/>
        </w:rPr>
        <w:t>позитивний</w:t>
      </w:r>
      <w:r w:rsidRPr="00005CDA">
        <w:rPr>
          <w:color w:val="000000" w:themeColor="text1"/>
          <w:spacing w:val="17"/>
          <w:sz w:val="24"/>
        </w:rPr>
        <w:t xml:space="preserve"> </w:t>
      </w:r>
      <w:r w:rsidRPr="00005CDA">
        <w:rPr>
          <w:color w:val="000000" w:themeColor="text1"/>
          <w:sz w:val="24"/>
        </w:rPr>
        <w:t>вплив</w:t>
      </w:r>
      <w:r w:rsidRPr="00005CDA">
        <w:rPr>
          <w:color w:val="000000" w:themeColor="text1"/>
          <w:spacing w:val="17"/>
          <w:sz w:val="24"/>
        </w:rPr>
        <w:t xml:space="preserve"> </w:t>
      </w:r>
      <w:r w:rsidRPr="00005CDA">
        <w:rPr>
          <w:color w:val="000000" w:themeColor="text1"/>
          <w:sz w:val="24"/>
        </w:rPr>
        <w:t>на</w:t>
      </w:r>
      <w:r w:rsidR="003B69C9" w:rsidRPr="00005CDA">
        <w:rPr>
          <w:color w:val="000000" w:themeColor="text1"/>
          <w:sz w:val="24"/>
        </w:rPr>
        <w:t xml:space="preserve"> всі складові</w:t>
      </w:r>
      <w:r w:rsidRPr="00005CDA">
        <w:rPr>
          <w:color w:val="000000" w:themeColor="text1"/>
          <w:spacing w:val="18"/>
          <w:sz w:val="24"/>
        </w:rPr>
        <w:t xml:space="preserve"> </w:t>
      </w:r>
      <w:r w:rsidRPr="00005CDA">
        <w:rPr>
          <w:color w:val="000000" w:themeColor="text1"/>
          <w:sz w:val="24"/>
          <w:szCs w:val="24"/>
        </w:rPr>
        <w:t>довкілля,</w:t>
      </w:r>
      <w:r w:rsidR="00B05A70" w:rsidRPr="00005CDA">
        <w:rPr>
          <w:color w:val="000000" w:themeColor="text1"/>
          <w:sz w:val="24"/>
          <w:szCs w:val="24"/>
        </w:rPr>
        <w:t xml:space="preserve"> </w:t>
      </w:r>
      <w:r w:rsidRPr="00005CDA">
        <w:rPr>
          <w:color w:val="000000" w:themeColor="text1"/>
          <w:sz w:val="24"/>
          <w:szCs w:val="24"/>
        </w:rPr>
        <w:t>поліпшення загального екологічного т</w:t>
      </w:r>
      <w:r w:rsidR="00F8157B" w:rsidRPr="00005CDA">
        <w:rPr>
          <w:color w:val="000000" w:themeColor="text1"/>
          <w:sz w:val="24"/>
          <w:szCs w:val="24"/>
        </w:rPr>
        <w:t xml:space="preserve">а естетичного стану території </w:t>
      </w:r>
      <w:r w:rsidR="00B05A70" w:rsidRPr="00005CDA">
        <w:rPr>
          <w:color w:val="000000" w:themeColor="text1"/>
          <w:sz w:val="24"/>
          <w:szCs w:val="24"/>
        </w:rPr>
        <w:t xml:space="preserve">Покровської міської </w:t>
      </w:r>
      <w:r w:rsidR="003B69C9" w:rsidRPr="00005CDA">
        <w:rPr>
          <w:color w:val="000000" w:themeColor="text1"/>
          <w:sz w:val="24"/>
          <w:szCs w:val="24"/>
        </w:rPr>
        <w:t>територіальної громади</w:t>
      </w:r>
      <w:r w:rsidRPr="00005CDA">
        <w:rPr>
          <w:color w:val="000000" w:themeColor="text1"/>
          <w:sz w:val="24"/>
          <w:szCs w:val="24"/>
        </w:rPr>
        <w:t>.</w:t>
      </w:r>
    </w:p>
    <w:p w:rsidR="003B69C9" w:rsidRPr="00005CDA" w:rsidRDefault="003B69C9" w:rsidP="00985A7C">
      <w:pPr>
        <w:ind w:right="2" w:firstLine="709"/>
        <w:jc w:val="both"/>
        <w:rPr>
          <w:color w:val="000000" w:themeColor="text1"/>
          <w:spacing w:val="18"/>
          <w:sz w:val="24"/>
        </w:rPr>
      </w:pPr>
    </w:p>
    <w:p w:rsidR="00EB5D9D" w:rsidRPr="00005CDA" w:rsidRDefault="00B7776F" w:rsidP="00DF4EB0">
      <w:pPr>
        <w:pStyle w:val="1"/>
        <w:spacing w:before="0"/>
        <w:ind w:left="0" w:right="2" w:firstLine="1003"/>
        <w:rPr>
          <w:color w:val="000000" w:themeColor="text1"/>
          <w:sz w:val="28"/>
          <w:szCs w:val="28"/>
        </w:rPr>
      </w:pPr>
      <w:r w:rsidRPr="00005CDA">
        <w:rPr>
          <w:color w:val="000000" w:themeColor="text1"/>
          <w:sz w:val="28"/>
          <w:szCs w:val="28"/>
        </w:rPr>
        <w:t>8.</w:t>
      </w:r>
      <w:r w:rsidR="00E665B1" w:rsidRPr="00005CDA">
        <w:rPr>
          <w:color w:val="000000" w:themeColor="text1"/>
          <w:sz w:val="28"/>
          <w:szCs w:val="28"/>
        </w:rPr>
        <w:t xml:space="preserve">Обґрунтування вибору виправданих альтернатив, </w:t>
      </w:r>
      <w:r w:rsidR="00E665B1" w:rsidRPr="00005CDA">
        <w:rPr>
          <w:color w:val="000000" w:themeColor="text1"/>
          <w:spacing w:val="-3"/>
          <w:sz w:val="28"/>
          <w:szCs w:val="28"/>
        </w:rPr>
        <w:t xml:space="preserve">що </w:t>
      </w:r>
      <w:r w:rsidR="00E665B1" w:rsidRPr="00005CDA">
        <w:rPr>
          <w:color w:val="000000" w:themeColor="text1"/>
          <w:sz w:val="28"/>
          <w:szCs w:val="28"/>
        </w:rPr>
        <w:t>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56495C" w:rsidRPr="00005CDA" w:rsidRDefault="0056495C" w:rsidP="007B5938">
      <w:pPr>
        <w:pStyle w:val="1"/>
        <w:spacing w:before="0"/>
        <w:ind w:left="0" w:right="2" w:firstLine="709"/>
        <w:rPr>
          <w:b w:val="0"/>
          <w:color w:val="000000" w:themeColor="text1"/>
        </w:rPr>
      </w:pPr>
      <w:r w:rsidRPr="00005CDA">
        <w:rPr>
          <w:b w:val="0"/>
          <w:color w:val="000000" w:themeColor="text1"/>
        </w:rPr>
        <w:t xml:space="preserve">Проєкт Програми </w:t>
      </w:r>
      <w:r w:rsidR="00CF466B" w:rsidRPr="00005CDA">
        <w:rPr>
          <w:b w:val="0"/>
          <w:color w:val="000000" w:themeColor="text1"/>
        </w:rPr>
        <w:t xml:space="preserve">економічного і соціального розвитку </w:t>
      </w:r>
      <w:r w:rsidRPr="00005CDA">
        <w:rPr>
          <w:b w:val="0"/>
          <w:color w:val="000000" w:themeColor="text1"/>
        </w:rPr>
        <w:t xml:space="preserve">Покровської міської територіальної громади розроблений на короткостроковий період і є плановим документом. </w:t>
      </w:r>
    </w:p>
    <w:p w:rsidR="0056495C" w:rsidRPr="00CF466B" w:rsidRDefault="0056495C" w:rsidP="00DF4EB0">
      <w:pPr>
        <w:pStyle w:val="1"/>
        <w:spacing w:before="0"/>
        <w:ind w:left="0" w:right="2" w:firstLine="1003"/>
        <w:rPr>
          <w:b w:val="0"/>
        </w:rPr>
      </w:pPr>
      <w:r w:rsidRPr="00005CDA">
        <w:rPr>
          <w:b w:val="0"/>
          <w:color w:val="000000" w:themeColor="text1"/>
        </w:rPr>
        <w:t>Оцінка ймовірних наслідків для довкілля від реалізації Програми</w:t>
      </w:r>
      <w:r w:rsidRPr="00CF466B">
        <w:rPr>
          <w:b w:val="0"/>
        </w:rPr>
        <w:t xml:space="preserve"> вказує на те, що реалізація Програми позитивно вплине на стан атмосферного повітря, водних об'єктів, ситуацію з відходами, земельні ресурси, біорізноманіття. Це означає, що Програма спрямована на </w:t>
      </w:r>
      <w:r w:rsidR="00CF466B">
        <w:rPr>
          <w:b w:val="0"/>
        </w:rPr>
        <w:t>економічно</w:t>
      </w:r>
      <w:r w:rsidRPr="00CF466B">
        <w:rPr>
          <w:b w:val="0"/>
        </w:rPr>
        <w:t xml:space="preserve"> збалансований сценарій розвитку і не потребує розгляду альтернатив. </w:t>
      </w:r>
    </w:p>
    <w:p w:rsidR="0056495C" w:rsidRPr="00CF466B" w:rsidRDefault="0056495C" w:rsidP="007B5938">
      <w:pPr>
        <w:pStyle w:val="1"/>
        <w:spacing w:before="0"/>
        <w:ind w:left="0" w:right="2" w:firstLine="709"/>
        <w:rPr>
          <w:b w:val="0"/>
        </w:rPr>
      </w:pPr>
      <w:r w:rsidRPr="00CF466B">
        <w:rPr>
          <w:b w:val="0"/>
        </w:rPr>
        <w:t xml:space="preserve">Під час підготовки проєкту звіту про стратегічну екологічну оцінку визначено </w:t>
      </w:r>
      <w:r w:rsidRPr="00CF466B">
        <w:rPr>
          <w:b w:val="0"/>
        </w:rPr>
        <w:lastRenderedPageBreak/>
        <w:t xml:space="preserve">доцільність і прийнятність планованої діяльності і обґрунтування економічних, технічних, організаційних, державно-правових та інших заходів щодо забезпечення безпеки довкілля. </w:t>
      </w:r>
    </w:p>
    <w:p w:rsidR="0056495C" w:rsidRPr="00CF466B" w:rsidRDefault="0056495C" w:rsidP="007B5938">
      <w:pPr>
        <w:pStyle w:val="1"/>
        <w:spacing w:before="0"/>
        <w:ind w:left="0" w:right="2" w:firstLine="709"/>
        <w:rPr>
          <w:b w:val="0"/>
        </w:rPr>
      </w:pPr>
      <w:r w:rsidRPr="00CF466B">
        <w:rPr>
          <w:b w:val="0"/>
        </w:rPr>
        <w:t xml:space="preserve">У контексті стратегічної екологічної оцінки Програми </w:t>
      </w:r>
      <w:r w:rsidR="00CF466B">
        <w:rPr>
          <w:b w:val="0"/>
        </w:rPr>
        <w:t>економічного та соціального</w:t>
      </w:r>
      <w:r w:rsidRPr="00CF466B">
        <w:rPr>
          <w:b w:val="0"/>
        </w:rPr>
        <w:t xml:space="preserve"> розвитку майбутньої Покровської міської територіальної громади може бути розглянутий і інший сценарій розвитку: гіпотетичний «нульовий», за яким Програма не затверджується та більшість зовнішніх загроз і багато внутрішніх проблем з високою ймовірністю погіршать існуючу екологічну ситуацію. </w:t>
      </w:r>
    </w:p>
    <w:p w:rsidR="0056495C" w:rsidRPr="00CF466B" w:rsidRDefault="0056495C" w:rsidP="007B5938">
      <w:pPr>
        <w:pStyle w:val="1"/>
        <w:spacing w:before="0"/>
        <w:ind w:left="0" w:right="2" w:firstLine="709"/>
        <w:rPr>
          <w:b w:val="0"/>
        </w:rPr>
      </w:pPr>
      <w:r w:rsidRPr="00CF466B">
        <w:rPr>
          <w:b w:val="0"/>
        </w:rPr>
        <w:t xml:space="preserve">Гіпотетичний сценарій пов’язаний із збереженням нинішнього стану </w:t>
      </w:r>
      <w:r w:rsidR="00CF466B">
        <w:rPr>
          <w:b w:val="0"/>
        </w:rPr>
        <w:t>громади</w:t>
      </w:r>
      <w:r w:rsidRPr="00CF466B">
        <w:rPr>
          <w:b w:val="0"/>
        </w:rPr>
        <w:t xml:space="preserve">. Цей варіант виходить з того, що зміни практично не відбуватимуться. При цьому якісні показники розвитку будуть залишатись малорухомими. А це стримує процеси інноваційного розвитку громади. Реалізація гіпотетичного сценарію ілюструє значне загострення </w:t>
      </w:r>
      <w:r w:rsidR="00CF466B">
        <w:rPr>
          <w:b w:val="0"/>
        </w:rPr>
        <w:t xml:space="preserve">економічних, соціальних та </w:t>
      </w:r>
      <w:r w:rsidRPr="00CF466B">
        <w:rPr>
          <w:b w:val="0"/>
        </w:rPr>
        <w:t xml:space="preserve">екологічних проблем, перешкоджаючих набуттю комфортних умов життя та добробуту населення. Отже, за результатами аналізу визначено, що в рамках гіпотетичного сценарію подальший сталий розвиток Покровської МТГ є ускладненим, і цей сценарій призводить до погіршення екологічної ситуації в межах території </w:t>
      </w:r>
      <w:r w:rsidR="00CF466B">
        <w:rPr>
          <w:b w:val="0"/>
        </w:rPr>
        <w:t>громади</w:t>
      </w:r>
      <w:r w:rsidRPr="00CF466B">
        <w:rPr>
          <w:b w:val="0"/>
        </w:rPr>
        <w:t xml:space="preserve">. </w:t>
      </w:r>
    </w:p>
    <w:p w:rsidR="0056495C" w:rsidRPr="00CF466B" w:rsidRDefault="0056495C" w:rsidP="00A8287A">
      <w:pPr>
        <w:pStyle w:val="1"/>
        <w:spacing w:before="0"/>
        <w:ind w:left="0" w:right="2" w:firstLine="709"/>
        <w:rPr>
          <w:b w:val="0"/>
        </w:rPr>
      </w:pPr>
      <w:r w:rsidRPr="00CF466B">
        <w:rPr>
          <w:b w:val="0"/>
        </w:rPr>
        <w:t xml:space="preserve">Можна сформулювати 2 сценарії розвитку громади: «пасивний розвиток» та «активний розвиток». </w:t>
      </w:r>
    </w:p>
    <w:p w:rsidR="0056495C" w:rsidRDefault="0056495C" w:rsidP="00DF4EB0">
      <w:pPr>
        <w:pStyle w:val="1"/>
        <w:spacing w:before="0"/>
        <w:ind w:left="0" w:right="2" w:firstLine="1003"/>
      </w:pPr>
      <w:r>
        <w:t xml:space="preserve">Альтернатива 1: «Пасивний розвиток». </w:t>
      </w:r>
    </w:p>
    <w:p w:rsidR="0056495C" w:rsidRDefault="0056495C" w:rsidP="00A8287A">
      <w:pPr>
        <w:pStyle w:val="TableParagraph"/>
        <w:ind w:left="0" w:right="2" w:firstLine="709"/>
        <w:jc w:val="both"/>
        <w:rPr>
          <w:sz w:val="24"/>
        </w:rPr>
      </w:pPr>
      <w:r>
        <w:rPr>
          <w:sz w:val="24"/>
        </w:rPr>
        <w:t>Економіка громади ґрунтується на роботі декількох стабільно працюючих виробничих великих підприємствах, обсяги реалізації продукції яких залишаються незмінними. Диверсифікація економіки відбувається досить повільними темпами за рахунок малого</w:t>
      </w:r>
      <w:r>
        <w:rPr>
          <w:spacing w:val="-1"/>
          <w:sz w:val="24"/>
        </w:rPr>
        <w:t xml:space="preserve"> </w:t>
      </w:r>
      <w:r>
        <w:rPr>
          <w:sz w:val="24"/>
        </w:rPr>
        <w:t>та</w:t>
      </w:r>
      <w:r>
        <w:rPr>
          <w:spacing w:val="-1"/>
          <w:sz w:val="24"/>
        </w:rPr>
        <w:t xml:space="preserve"> </w:t>
      </w:r>
      <w:r>
        <w:rPr>
          <w:sz w:val="24"/>
        </w:rPr>
        <w:t>середнього бізнесу у</w:t>
      </w:r>
      <w:r>
        <w:rPr>
          <w:spacing w:val="-5"/>
          <w:sz w:val="24"/>
        </w:rPr>
        <w:t xml:space="preserve"> </w:t>
      </w:r>
      <w:r>
        <w:rPr>
          <w:sz w:val="24"/>
        </w:rPr>
        <w:t>сфері торгівлі та послуг.</w:t>
      </w:r>
    </w:p>
    <w:p w:rsidR="0056495C" w:rsidRDefault="0056495C" w:rsidP="00A8287A">
      <w:pPr>
        <w:pStyle w:val="TableParagraph"/>
        <w:ind w:left="0" w:right="2" w:firstLine="709"/>
        <w:jc w:val="both"/>
        <w:rPr>
          <w:sz w:val="24"/>
        </w:rPr>
      </w:pPr>
      <w:r>
        <w:rPr>
          <w:sz w:val="24"/>
        </w:rPr>
        <w:t>В громаді відсутній інноваційний розвиток, інновації застосовуються виключно в</w:t>
      </w:r>
      <w:r>
        <w:rPr>
          <w:spacing w:val="1"/>
          <w:sz w:val="24"/>
        </w:rPr>
        <w:t xml:space="preserve"> </w:t>
      </w:r>
      <w:r>
        <w:rPr>
          <w:sz w:val="24"/>
        </w:rPr>
        <w:t>сфері цифровізації сфери послуг. Виробнича діяльність підприємств здійснюється з використанням застарілих енерговитратних технологічних процесів та обладнання. Відсутні</w:t>
      </w:r>
      <w:r>
        <w:rPr>
          <w:spacing w:val="-2"/>
          <w:sz w:val="24"/>
        </w:rPr>
        <w:t xml:space="preserve"> </w:t>
      </w:r>
      <w:r>
        <w:rPr>
          <w:sz w:val="24"/>
        </w:rPr>
        <w:t>партнерства</w:t>
      </w:r>
      <w:r>
        <w:rPr>
          <w:spacing w:val="-2"/>
          <w:sz w:val="24"/>
        </w:rPr>
        <w:t xml:space="preserve"> </w:t>
      </w:r>
      <w:r>
        <w:rPr>
          <w:sz w:val="24"/>
        </w:rPr>
        <w:t>бізнесу</w:t>
      </w:r>
      <w:r>
        <w:rPr>
          <w:spacing w:val="-4"/>
          <w:sz w:val="24"/>
        </w:rPr>
        <w:t xml:space="preserve"> </w:t>
      </w:r>
      <w:r>
        <w:rPr>
          <w:sz w:val="24"/>
        </w:rPr>
        <w:t>із науковими,</w:t>
      </w:r>
      <w:r>
        <w:rPr>
          <w:spacing w:val="-1"/>
          <w:sz w:val="24"/>
        </w:rPr>
        <w:t xml:space="preserve"> </w:t>
      </w:r>
      <w:r>
        <w:rPr>
          <w:sz w:val="24"/>
        </w:rPr>
        <w:t>науково-дослідними організаціями та</w:t>
      </w:r>
      <w:r>
        <w:rPr>
          <w:spacing w:val="-2"/>
          <w:sz w:val="24"/>
        </w:rPr>
        <w:t xml:space="preserve"> </w:t>
      </w:r>
      <w:r>
        <w:rPr>
          <w:sz w:val="24"/>
        </w:rPr>
        <w:t>ЗВО.</w:t>
      </w:r>
    </w:p>
    <w:p w:rsidR="0056495C" w:rsidRDefault="0056495C" w:rsidP="00A8287A">
      <w:pPr>
        <w:pStyle w:val="TableParagraph"/>
        <w:ind w:left="0" w:right="2" w:firstLine="709"/>
        <w:jc w:val="both"/>
        <w:rPr>
          <w:sz w:val="24"/>
        </w:rPr>
      </w:pPr>
      <w:r>
        <w:rPr>
          <w:sz w:val="24"/>
        </w:rPr>
        <w:t>Обмежений доступ бізнесу до фінансів та людських ресурсів через відтік кадрів,</w:t>
      </w:r>
      <w:r>
        <w:rPr>
          <w:spacing w:val="1"/>
          <w:sz w:val="24"/>
        </w:rPr>
        <w:t xml:space="preserve"> </w:t>
      </w:r>
      <w:r>
        <w:rPr>
          <w:sz w:val="24"/>
        </w:rPr>
        <w:t>молоді</w:t>
      </w:r>
      <w:r>
        <w:rPr>
          <w:spacing w:val="-1"/>
          <w:sz w:val="24"/>
        </w:rPr>
        <w:t xml:space="preserve"> </w:t>
      </w:r>
      <w:r>
        <w:rPr>
          <w:sz w:val="24"/>
        </w:rPr>
        <w:t>та</w:t>
      </w:r>
      <w:r>
        <w:rPr>
          <w:spacing w:val="-1"/>
          <w:sz w:val="24"/>
        </w:rPr>
        <w:t xml:space="preserve"> </w:t>
      </w:r>
      <w:r>
        <w:rPr>
          <w:sz w:val="24"/>
        </w:rPr>
        <w:t>внутрішньо</w:t>
      </w:r>
      <w:r>
        <w:rPr>
          <w:spacing w:val="-1"/>
          <w:sz w:val="24"/>
        </w:rPr>
        <w:t xml:space="preserve"> </w:t>
      </w:r>
      <w:r>
        <w:rPr>
          <w:sz w:val="24"/>
        </w:rPr>
        <w:t>переміщених</w:t>
      </w:r>
      <w:r>
        <w:rPr>
          <w:spacing w:val="2"/>
          <w:sz w:val="24"/>
        </w:rPr>
        <w:t xml:space="preserve"> </w:t>
      </w:r>
      <w:r>
        <w:rPr>
          <w:sz w:val="24"/>
        </w:rPr>
        <w:t>осіб до</w:t>
      </w:r>
      <w:r>
        <w:rPr>
          <w:spacing w:val="-1"/>
          <w:sz w:val="24"/>
        </w:rPr>
        <w:t xml:space="preserve"> </w:t>
      </w:r>
      <w:r>
        <w:rPr>
          <w:sz w:val="24"/>
        </w:rPr>
        <w:t>інших</w:t>
      </w:r>
      <w:r>
        <w:rPr>
          <w:spacing w:val="2"/>
          <w:sz w:val="24"/>
        </w:rPr>
        <w:t xml:space="preserve"> </w:t>
      </w:r>
      <w:r>
        <w:rPr>
          <w:sz w:val="24"/>
        </w:rPr>
        <w:t>регіонів</w:t>
      </w:r>
      <w:r>
        <w:rPr>
          <w:spacing w:val="-1"/>
          <w:sz w:val="24"/>
        </w:rPr>
        <w:t xml:space="preserve"> </w:t>
      </w:r>
      <w:r>
        <w:rPr>
          <w:sz w:val="24"/>
        </w:rPr>
        <w:t>України.</w:t>
      </w:r>
    </w:p>
    <w:p w:rsidR="0056495C" w:rsidRDefault="0056495C" w:rsidP="007B5938">
      <w:pPr>
        <w:pStyle w:val="TableParagraph"/>
        <w:ind w:left="0" w:right="2" w:firstLine="865"/>
        <w:jc w:val="both"/>
        <w:rPr>
          <w:sz w:val="24"/>
        </w:rPr>
      </w:pPr>
      <w:r>
        <w:rPr>
          <w:sz w:val="24"/>
        </w:rPr>
        <w:t>Залучення капітальних інвестицій в громаду відбувається за рахунок державних</w:t>
      </w:r>
      <w:r>
        <w:rPr>
          <w:spacing w:val="1"/>
          <w:sz w:val="24"/>
        </w:rPr>
        <w:t xml:space="preserve"> </w:t>
      </w:r>
      <w:r>
        <w:rPr>
          <w:sz w:val="24"/>
        </w:rPr>
        <w:t>коштів та міжнародної технічної допомоги. Відсутня екологічна збалансованість розвитку</w:t>
      </w:r>
      <w:r>
        <w:rPr>
          <w:spacing w:val="-8"/>
          <w:sz w:val="24"/>
        </w:rPr>
        <w:t xml:space="preserve"> </w:t>
      </w:r>
      <w:r>
        <w:rPr>
          <w:sz w:val="24"/>
        </w:rPr>
        <w:t>громади.</w:t>
      </w:r>
    </w:p>
    <w:p w:rsidR="0056495C" w:rsidRDefault="0056495C" w:rsidP="00A8287A">
      <w:pPr>
        <w:pStyle w:val="TableParagraph"/>
        <w:ind w:left="0" w:right="2" w:firstLine="709"/>
        <w:jc w:val="both"/>
        <w:rPr>
          <w:sz w:val="24"/>
        </w:rPr>
      </w:pPr>
      <w:r>
        <w:rPr>
          <w:sz w:val="24"/>
        </w:rPr>
        <w:t>Створення ефективної системи та демократизація процесів управління відбувається виключно за ініціативи громадськості та за підтримки міжнародних донорських організацій.</w:t>
      </w:r>
    </w:p>
    <w:p w:rsidR="0056495C" w:rsidRDefault="0056495C" w:rsidP="00A8287A">
      <w:pPr>
        <w:pStyle w:val="rvps2"/>
        <w:shd w:val="clear" w:color="auto" w:fill="FFFFFF"/>
        <w:spacing w:before="0" w:after="0"/>
        <w:ind w:right="2" w:firstLine="709"/>
        <w:contextualSpacing/>
        <w:jc w:val="both"/>
        <w:rPr>
          <w:lang w:val="uk-UA"/>
        </w:rPr>
      </w:pPr>
      <w:r w:rsidRPr="00DD4DCF">
        <w:rPr>
          <w:lang w:val="ru-RU"/>
        </w:rPr>
        <w:t>Використання коштів місцевого бюджету</w:t>
      </w:r>
      <w:r w:rsidRPr="00DD4DCF">
        <w:rPr>
          <w:spacing w:val="1"/>
          <w:lang w:val="ru-RU"/>
        </w:rPr>
        <w:t xml:space="preserve"> </w:t>
      </w:r>
      <w:r w:rsidRPr="00DD4DCF">
        <w:rPr>
          <w:lang w:val="ru-RU"/>
        </w:rPr>
        <w:t>базується на забезпеченні мінімальних</w:t>
      </w:r>
      <w:r w:rsidRPr="00DD4DCF">
        <w:rPr>
          <w:spacing w:val="1"/>
          <w:lang w:val="ru-RU"/>
        </w:rPr>
        <w:t xml:space="preserve"> </w:t>
      </w:r>
      <w:r w:rsidRPr="00DD4DCF">
        <w:rPr>
          <w:lang w:val="ru-RU"/>
        </w:rPr>
        <w:t xml:space="preserve">стандартів соціального розвитку та «залатуванні дірок». </w:t>
      </w:r>
      <w:r w:rsidRPr="005839B1">
        <w:rPr>
          <w:lang w:val="ru-RU"/>
        </w:rPr>
        <w:t>Відсутні принципи гендерного</w:t>
      </w:r>
      <w:r w:rsidRPr="005839B1">
        <w:rPr>
          <w:spacing w:val="1"/>
          <w:lang w:val="ru-RU"/>
        </w:rPr>
        <w:t xml:space="preserve"> </w:t>
      </w:r>
      <w:r w:rsidRPr="005839B1">
        <w:rPr>
          <w:lang w:val="ru-RU"/>
        </w:rPr>
        <w:t>бюджетування</w:t>
      </w:r>
      <w:r w:rsidRPr="005839B1">
        <w:rPr>
          <w:spacing w:val="-1"/>
          <w:lang w:val="ru-RU"/>
        </w:rPr>
        <w:t xml:space="preserve"> </w:t>
      </w:r>
      <w:r w:rsidRPr="005839B1">
        <w:rPr>
          <w:lang w:val="ru-RU"/>
        </w:rPr>
        <w:t>та</w:t>
      </w:r>
      <w:r w:rsidRPr="005839B1">
        <w:rPr>
          <w:spacing w:val="-1"/>
          <w:lang w:val="ru-RU"/>
        </w:rPr>
        <w:t xml:space="preserve"> </w:t>
      </w:r>
      <w:r w:rsidRPr="005839B1">
        <w:rPr>
          <w:lang w:val="ru-RU"/>
        </w:rPr>
        <w:t>орієнтування на</w:t>
      </w:r>
      <w:r w:rsidRPr="005839B1">
        <w:rPr>
          <w:spacing w:val="-1"/>
          <w:lang w:val="ru-RU"/>
        </w:rPr>
        <w:t xml:space="preserve"> </w:t>
      </w:r>
      <w:r w:rsidRPr="005839B1">
        <w:rPr>
          <w:lang w:val="ru-RU"/>
        </w:rPr>
        <w:t>потреби</w:t>
      </w:r>
      <w:r w:rsidRPr="005839B1">
        <w:rPr>
          <w:spacing w:val="1"/>
          <w:lang w:val="ru-RU"/>
        </w:rPr>
        <w:t xml:space="preserve"> </w:t>
      </w:r>
      <w:r w:rsidRPr="005839B1">
        <w:rPr>
          <w:lang w:val="ru-RU"/>
        </w:rPr>
        <w:t>громадян.</w:t>
      </w:r>
    </w:p>
    <w:p w:rsidR="00CF466B" w:rsidRPr="00CF466B" w:rsidRDefault="00CF466B" w:rsidP="00A8287A">
      <w:pPr>
        <w:pStyle w:val="TableParagraph"/>
        <w:spacing w:line="274" w:lineRule="exact"/>
        <w:ind w:left="0" w:right="2" w:firstLine="709"/>
        <w:jc w:val="both"/>
        <w:rPr>
          <w:sz w:val="24"/>
        </w:rPr>
      </w:pPr>
      <w:r w:rsidRPr="00CF466B">
        <w:rPr>
          <w:sz w:val="24"/>
        </w:rPr>
        <w:t>При</w:t>
      </w:r>
      <w:r w:rsidRPr="00CF466B">
        <w:rPr>
          <w:spacing w:val="-1"/>
          <w:sz w:val="24"/>
        </w:rPr>
        <w:t xml:space="preserve"> </w:t>
      </w:r>
      <w:r w:rsidRPr="00CF466B">
        <w:rPr>
          <w:sz w:val="24"/>
        </w:rPr>
        <w:t>обранні</w:t>
      </w:r>
      <w:r w:rsidRPr="00CF466B">
        <w:rPr>
          <w:spacing w:val="-2"/>
          <w:sz w:val="24"/>
        </w:rPr>
        <w:t xml:space="preserve"> </w:t>
      </w:r>
      <w:r w:rsidRPr="00CF466B">
        <w:rPr>
          <w:sz w:val="24"/>
        </w:rPr>
        <w:t>Альтернативи</w:t>
      </w:r>
      <w:r w:rsidRPr="00CF466B">
        <w:rPr>
          <w:spacing w:val="-1"/>
          <w:sz w:val="24"/>
        </w:rPr>
        <w:t xml:space="preserve"> </w:t>
      </w:r>
      <w:r w:rsidRPr="00CF466B">
        <w:rPr>
          <w:sz w:val="24"/>
        </w:rPr>
        <w:t>1,</w:t>
      </w:r>
      <w:r w:rsidRPr="00CF466B">
        <w:rPr>
          <w:spacing w:val="-2"/>
          <w:sz w:val="24"/>
        </w:rPr>
        <w:t xml:space="preserve"> </w:t>
      </w:r>
      <w:r w:rsidRPr="00CF466B">
        <w:rPr>
          <w:sz w:val="24"/>
        </w:rPr>
        <w:t>ситуація</w:t>
      </w:r>
      <w:r w:rsidRPr="00CF466B">
        <w:rPr>
          <w:spacing w:val="-3"/>
          <w:sz w:val="24"/>
        </w:rPr>
        <w:t xml:space="preserve"> </w:t>
      </w:r>
      <w:r w:rsidRPr="00CF466B">
        <w:rPr>
          <w:sz w:val="24"/>
        </w:rPr>
        <w:t>залишиться</w:t>
      </w:r>
      <w:r w:rsidRPr="00CF466B">
        <w:rPr>
          <w:spacing w:val="-3"/>
          <w:sz w:val="24"/>
        </w:rPr>
        <w:t xml:space="preserve"> </w:t>
      </w:r>
      <w:r w:rsidRPr="00CF466B">
        <w:rPr>
          <w:sz w:val="24"/>
        </w:rPr>
        <w:t>без</w:t>
      </w:r>
      <w:r w:rsidRPr="00CF466B">
        <w:rPr>
          <w:spacing w:val="-3"/>
          <w:sz w:val="24"/>
        </w:rPr>
        <w:t xml:space="preserve"> </w:t>
      </w:r>
      <w:r w:rsidRPr="00CF466B">
        <w:rPr>
          <w:sz w:val="24"/>
        </w:rPr>
        <w:t>змін.</w:t>
      </w:r>
    </w:p>
    <w:p w:rsidR="0056495C" w:rsidRPr="00CF466B" w:rsidRDefault="00CF466B" w:rsidP="007B5938">
      <w:pPr>
        <w:pStyle w:val="rvps2"/>
        <w:shd w:val="clear" w:color="auto" w:fill="FFFFFF"/>
        <w:spacing w:before="0" w:after="0"/>
        <w:ind w:right="2" w:firstLine="865"/>
        <w:contextualSpacing/>
        <w:jc w:val="both"/>
        <w:rPr>
          <w:b/>
          <w:lang w:val="uk-UA"/>
        </w:rPr>
      </w:pPr>
      <w:r>
        <w:rPr>
          <w:b/>
          <w:lang w:val="uk-UA"/>
        </w:rPr>
        <w:t xml:space="preserve">  </w:t>
      </w:r>
      <w:r w:rsidR="0056495C" w:rsidRPr="00CF466B">
        <w:rPr>
          <w:b/>
          <w:lang w:val="uk-UA"/>
        </w:rPr>
        <w:t>Альтернатива 2: «</w:t>
      </w:r>
      <w:r>
        <w:rPr>
          <w:b/>
          <w:lang w:val="uk-UA"/>
        </w:rPr>
        <w:t>Активний розвиток</w:t>
      </w:r>
      <w:r w:rsidR="0056495C" w:rsidRPr="00CF466B">
        <w:rPr>
          <w:b/>
          <w:lang w:val="uk-UA"/>
        </w:rPr>
        <w:t>».</w:t>
      </w:r>
    </w:p>
    <w:p w:rsidR="00CF466B" w:rsidRDefault="00CF466B" w:rsidP="00A8287A">
      <w:pPr>
        <w:pStyle w:val="TableParagraph"/>
        <w:ind w:left="0" w:right="2" w:firstLine="709"/>
        <w:jc w:val="both"/>
        <w:rPr>
          <w:sz w:val="24"/>
        </w:rPr>
      </w:pPr>
      <w:r>
        <w:rPr>
          <w:sz w:val="24"/>
        </w:rPr>
        <w:t>Трансформація Покровської міської територіальної громади в сучасний регіональний адміністративний центр ділових, публічних, творчих просторів розвитку та якісних</w:t>
      </w:r>
      <w:r>
        <w:rPr>
          <w:spacing w:val="1"/>
          <w:sz w:val="24"/>
        </w:rPr>
        <w:t xml:space="preserve"> </w:t>
      </w:r>
      <w:r>
        <w:rPr>
          <w:sz w:val="24"/>
        </w:rPr>
        <w:t>і доступних</w:t>
      </w:r>
      <w:r>
        <w:rPr>
          <w:spacing w:val="1"/>
          <w:sz w:val="24"/>
        </w:rPr>
        <w:t xml:space="preserve"> </w:t>
      </w:r>
      <w:r>
        <w:rPr>
          <w:sz w:val="24"/>
        </w:rPr>
        <w:t>сервісів</w:t>
      </w:r>
      <w:r>
        <w:rPr>
          <w:spacing w:val="-1"/>
          <w:sz w:val="24"/>
        </w:rPr>
        <w:t xml:space="preserve"> </w:t>
      </w:r>
      <w:r>
        <w:rPr>
          <w:sz w:val="24"/>
        </w:rPr>
        <w:t>для</w:t>
      </w:r>
      <w:r>
        <w:rPr>
          <w:spacing w:val="-1"/>
          <w:sz w:val="24"/>
        </w:rPr>
        <w:t xml:space="preserve"> </w:t>
      </w:r>
      <w:r>
        <w:rPr>
          <w:sz w:val="24"/>
        </w:rPr>
        <w:t>громадян</w:t>
      </w:r>
      <w:r>
        <w:rPr>
          <w:spacing w:val="1"/>
          <w:sz w:val="24"/>
        </w:rPr>
        <w:t xml:space="preserve"> </w:t>
      </w:r>
      <w:r>
        <w:rPr>
          <w:sz w:val="24"/>
        </w:rPr>
        <w:t>та</w:t>
      </w:r>
      <w:r>
        <w:rPr>
          <w:spacing w:val="-1"/>
          <w:sz w:val="24"/>
        </w:rPr>
        <w:t xml:space="preserve"> </w:t>
      </w:r>
      <w:r>
        <w:rPr>
          <w:sz w:val="24"/>
        </w:rPr>
        <w:t>суб’єктів</w:t>
      </w:r>
      <w:r>
        <w:rPr>
          <w:spacing w:val="-2"/>
          <w:sz w:val="24"/>
        </w:rPr>
        <w:t xml:space="preserve"> </w:t>
      </w:r>
      <w:r>
        <w:rPr>
          <w:sz w:val="24"/>
        </w:rPr>
        <w:t>господарювання</w:t>
      </w:r>
      <w:r>
        <w:rPr>
          <w:color w:val="FF0000"/>
          <w:sz w:val="24"/>
        </w:rPr>
        <w:t>.</w:t>
      </w:r>
    </w:p>
    <w:p w:rsidR="00CF466B" w:rsidRDefault="00CF466B" w:rsidP="00A8287A">
      <w:pPr>
        <w:pStyle w:val="TableParagraph"/>
        <w:ind w:left="0" w:right="2" w:firstLine="709"/>
        <w:jc w:val="both"/>
        <w:rPr>
          <w:sz w:val="24"/>
        </w:rPr>
      </w:pPr>
      <w:r>
        <w:rPr>
          <w:sz w:val="24"/>
        </w:rPr>
        <w:t>Підтримка диверсифікації економіки за рахунок застосування стимулів розвитку</w:t>
      </w:r>
      <w:r>
        <w:rPr>
          <w:spacing w:val="1"/>
          <w:sz w:val="24"/>
        </w:rPr>
        <w:t xml:space="preserve"> </w:t>
      </w:r>
      <w:r>
        <w:rPr>
          <w:sz w:val="24"/>
        </w:rPr>
        <w:t>динамічного кластеру хімічного виробництва, електроніки, науково-дослідної діяльності</w:t>
      </w:r>
      <w:r>
        <w:rPr>
          <w:spacing w:val="-57"/>
          <w:sz w:val="24"/>
        </w:rPr>
        <w:t xml:space="preserve"> </w:t>
      </w:r>
      <w:r>
        <w:rPr>
          <w:sz w:val="24"/>
        </w:rPr>
        <w:t>та</w:t>
      </w:r>
      <w:r>
        <w:rPr>
          <w:spacing w:val="-2"/>
          <w:sz w:val="24"/>
        </w:rPr>
        <w:t xml:space="preserve"> </w:t>
      </w:r>
      <w:r>
        <w:rPr>
          <w:sz w:val="24"/>
        </w:rPr>
        <w:t>інжинірингу,</w:t>
      </w:r>
      <w:r>
        <w:rPr>
          <w:spacing w:val="1"/>
          <w:sz w:val="24"/>
        </w:rPr>
        <w:t xml:space="preserve"> </w:t>
      </w:r>
      <w:r>
        <w:rPr>
          <w:sz w:val="24"/>
        </w:rPr>
        <w:t>створення екосистеми інноваційного</w:t>
      </w:r>
      <w:r>
        <w:rPr>
          <w:spacing w:val="-4"/>
          <w:sz w:val="24"/>
        </w:rPr>
        <w:t xml:space="preserve"> </w:t>
      </w:r>
      <w:r>
        <w:rPr>
          <w:sz w:val="24"/>
        </w:rPr>
        <w:t>підприємництва</w:t>
      </w:r>
      <w:r>
        <w:rPr>
          <w:color w:val="FF0000"/>
          <w:sz w:val="24"/>
        </w:rPr>
        <w:t>.</w:t>
      </w:r>
    </w:p>
    <w:p w:rsidR="00CF466B" w:rsidRDefault="00CF466B" w:rsidP="00A8287A">
      <w:pPr>
        <w:pStyle w:val="TableParagraph"/>
        <w:ind w:left="0" w:right="2" w:firstLine="709"/>
        <w:jc w:val="both"/>
        <w:rPr>
          <w:sz w:val="24"/>
        </w:rPr>
      </w:pPr>
      <w:r>
        <w:rPr>
          <w:sz w:val="24"/>
        </w:rPr>
        <w:t>Створення ефективної бізнес-інфраструктури у громаді: проєктний офіс, підтримка стартапів, бізнес-інкубатор, індустріальний парк, консалтингова підтримка підприєм-ництва,</w:t>
      </w:r>
      <w:r>
        <w:rPr>
          <w:spacing w:val="-1"/>
          <w:sz w:val="24"/>
        </w:rPr>
        <w:t xml:space="preserve"> </w:t>
      </w:r>
      <w:r>
        <w:rPr>
          <w:sz w:val="24"/>
        </w:rPr>
        <w:t>враховуючи</w:t>
      </w:r>
      <w:r>
        <w:rPr>
          <w:spacing w:val="1"/>
          <w:sz w:val="24"/>
        </w:rPr>
        <w:t xml:space="preserve"> </w:t>
      </w:r>
      <w:r>
        <w:rPr>
          <w:sz w:val="24"/>
        </w:rPr>
        <w:t>підтримку</w:t>
      </w:r>
      <w:r>
        <w:rPr>
          <w:spacing w:val="-8"/>
          <w:sz w:val="24"/>
        </w:rPr>
        <w:t xml:space="preserve"> </w:t>
      </w:r>
      <w:r>
        <w:rPr>
          <w:sz w:val="24"/>
        </w:rPr>
        <w:t>жінок,</w:t>
      </w:r>
      <w:r>
        <w:rPr>
          <w:spacing w:val="-1"/>
          <w:sz w:val="24"/>
        </w:rPr>
        <w:t xml:space="preserve"> </w:t>
      </w:r>
      <w:r>
        <w:rPr>
          <w:sz w:val="24"/>
        </w:rPr>
        <w:t>молоді, осіб із інвалідністю.</w:t>
      </w:r>
    </w:p>
    <w:p w:rsidR="00CF466B" w:rsidRDefault="00CF466B" w:rsidP="00A8287A">
      <w:pPr>
        <w:pStyle w:val="TableParagraph"/>
        <w:ind w:left="0" w:right="2" w:firstLine="709"/>
        <w:jc w:val="both"/>
        <w:rPr>
          <w:sz w:val="24"/>
        </w:rPr>
      </w:pPr>
      <w:r>
        <w:rPr>
          <w:sz w:val="24"/>
        </w:rPr>
        <w:t xml:space="preserve">Розвиток, орієнтований на якість життя мешканців, розвиток підприємництва та самозайнятості, в тому числі жіночого, розширення сфери послуг для міського населення. </w:t>
      </w:r>
    </w:p>
    <w:p w:rsidR="00CF466B" w:rsidRDefault="00CF466B" w:rsidP="00A8287A">
      <w:pPr>
        <w:pStyle w:val="TableParagraph"/>
        <w:ind w:left="0" w:right="2" w:firstLine="709"/>
        <w:jc w:val="both"/>
        <w:rPr>
          <w:sz w:val="24"/>
        </w:rPr>
      </w:pPr>
      <w:r>
        <w:rPr>
          <w:sz w:val="24"/>
        </w:rPr>
        <w:t>Енерго- та ресурсонезалежна, екологічно дружня громада із впровадженням альте-</w:t>
      </w:r>
      <w:r>
        <w:rPr>
          <w:spacing w:val="-57"/>
          <w:sz w:val="24"/>
        </w:rPr>
        <w:t xml:space="preserve"> </w:t>
      </w:r>
      <w:r>
        <w:rPr>
          <w:sz w:val="24"/>
        </w:rPr>
        <w:t>рнативних</w:t>
      </w:r>
      <w:r>
        <w:rPr>
          <w:spacing w:val="1"/>
          <w:sz w:val="24"/>
        </w:rPr>
        <w:t xml:space="preserve"> </w:t>
      </w:r>
      <w:r>
        <w:rPr>
          <w:sz w:val="24"/>
        </w:rPr>
        <w:t>джерел енергії та</w:t>
      </w:r>
      <w:r>
        <w:rPr>
          <w:spacing w:val="-1"/>
          <w:sz w:val="24"/>
        </w:rPr>
        <w:t xml:space="preserve"> </w:t>
      </w:r>
      <w:r>
        <w:rPr>
          <w:sz w:val="24"/>
        </w:rPr>
        <w:t>зеленої економіки.</w:t>
      </w:r>
    </w:p>
    <w:p w:rsidR="00CF466B" w:rsidRDefault="00CF466B" w:rsidP="00A8287A">
      <w:pPr>
        <w:pStyle w:val="TableParagraph"/>
        <w:ind w:left="0" w:right="2" w:firstLine="709"/>
        <w:jc w:val="both"/>
        <w:rPr>
          <w:sz w:val="24"/>
        </w:rPr>
      </w:pPr>
      <w:r>
        <w:rPr>
          <w:sz w:val="24"/>
        </w:rPr>
        <w:t>Активна інвестиційна діяльність громади, ефективний маркетинг та брендінг, виставкова</w:t>
      </w:r>
      <w:r>
        <w:rPr>
          <w:spacing w:val="-2"/>
          <w:sz w:val="24"/>
        </w:rPr>
        <w:t xml:space="preserve"> </w:t>
      </w:r>
      <w:r>
        <w:rPr>
          <w:sz w:val="24"/>
        </w:rPr>
        <w:t>діяльність</w:t>
      </w:r>
      <w:r>
        <w:rPr>
          <w:spacing w:val="1"/>
          <w:sz w:val="24"/>
        </w:rPr>
        <w:t xml:space="preserve"> </w:t>
      </w:r>
      <w:r>
        <w:rPr>
          <w:sz w:val="24"/>
        </w:rPr>
        <w:t>та</w:t>
      </w:r>
      <w:r>
        <w:rPr>
          <w:spacing w:val="-1"/>
          <w:sz w:val="24"/>
        </w:rPr>
        <w:t xml:space="preserve"> </w:t>
      </w:r>
      <w:r>
        <w:rPr>
          <w:sz w:val="24"/>
        </w:rPr>
        <w:t>активні міжнародні</w:t>
      </w:r>
      <w:r>
        <w:rPr>
          <w:spacing w:val="-3"/>
          <w:sz w:val="24"/>
        </w:rPr>
        <w:t xml:space="preserve"> </w:t>
      </w:r>
      <w:r>
        <w:rPr>
          <w:sz w:val="24"/>
        </w:rPr>
        <w:t>зв’язки</w:t>
      </w:r>
      <w:r>
        <w:rPr>
          <w:spacing w:val="1"/>
          <w:sz w:val="24"/>
        </w:rPr>
        <w:t xml:space="preserve"> </w:t>
      </w:r>
      <w:r>
        <w:rPr>
          <w:sz w:val="24"/>
        </w:rPr>
        <w:t>громади.</w:t>
      </w:r>
    </w:p>
    <w:p w:rsidR="00CF466B" w:rsidRDefault="00CF466B" w:rsidP="00A8287A">
      <w:pPr>
        <w:pStyle w:val="TableParagraph"/>
        <w:ind w:left="0" w:right="2" w:firstLine="709"/>
        <w:jc w:val="both"/>
        <w:rPr>
          <w:sz w:val="24"/>
        </w:rPr>
      </w:pPr>
      <w:r>
        <w:rPr>
          <w:sz w:val="24"/>
        </w:rPr>
        <w:t>Громада інклюзивна та дружня до дітей та молоді, залучення в міське підприємництво та арт-середовище молодих талантів, жінок, внутрішньо переміщених осіб, учасників</w:t>
      </w:r>
      <w:r>
        <w:rPr>
          <w:spacing w:val="-2"/>
          <w:sz w:val="24"/>
        </w:rPr>
        <w:t xml:space="preserve"> </w:t>
      </w:r>
      <w:r>
        <w:rPr>
          <w:sz w:val="24"/>
        </w:rPr>
        <w:lastRenderedPageBreak/>
        <w:t>АТО/ООС та</w:t>
      </w:r>
      <w:r>
        <w:rPr>
          <w:spacing w:val="-1"/>
          <w:sz w:val="24"/>
        </w:rPr>
        <w:t xml:space="preserve"> </w:t>
      </w:r>
      <w:r>
        <w:rPr>
          <w:sz w:val="24"/>
        </w:rPr>
        <w:t>інших осіб.</w:t>
      </w:r>
    </w:p>
    <w:p w:rsidR="00CF466B" w:rsidRDefault="00CF466B" w:rsidP="00A8287A">
      <w:pPr>
        <w:pStyle w:val="TableParagraph"/>
        <w:ind w:left="0" w:right="2" w:firstLine="709"/>
        <w:jc w:val="both"/>
        <w:rPr>
          <w:sz w:val="24"/>
        </w:rPr>
      </w:pPr>
      <w:r w:rsidRPr="00CF466B">
        <w:rPr>
          <w:sz w:val="24"/>
          <w:lang w:val="ru-RU"/>
        </w:rPr>
        <w:t xml:space="preserve">Створення ефективної системи управління та комунікацій на засадах організаційної результативності та цифровізації, особливо в сільській місцевості. </w:t>
      </w:r>
      <w:r>
        <w:rPr>
          <w:sz w:val="24"/>
        </w:rPr>
        <w:t>Демократизація</w:t>
      </w:r>
      <w:r>
        <w:rPr>
          <w:spacing w:val="1"/>
          <w:sz w:val="24"/>
        </w:rPr>
        <w:t xml:space="preserve"> </w:t>
      </w:r>
      <w:r>
        <w:rPr>
          <w:sz w:val="24"/>
        </w:rPr>
        <w:t>процесів</w:t>
      </w:r>
      <w:r>
        <w:t xml:space="preserve"> </w:t>
      </w:r>
      <w:r>
        <w:rPr>
          <w:sz w:val="24"/>
        </w:rPr>
        <w:t>прийняття управлінських рішень та впровадження різноманітних форм громадської</w:t>
      </w:r>
      <w:r>
        <w:rPr>
          <w:spacing w:val="1"/>
          <w:sz w:val="24"/>
        </w:rPr>
        <w:t xml:space="preserve"> </w:t>
      </w:r>
      <w:r>
        <w:rPr>
          <w:sz w:val="24"/>
        </w:rPr>
        <w:t>участі.</w:t>
      </w:r>
    </w:p>
    <w:p w:rsidR="00CF466B" w:rsidRDefault="00CF466B" w:rsidP="00A8287A">
      <w:pPr>
        <w:pStyle w:val="TableParagraph"/>
        <w:ind w:left="0" w:right="2" w:firstLine="709"/>
        <w:jc w:val="both"/>
        <w:rPr>
          <w:sz w:val="24"/>
        </w:rPr>
      </w:pPr>
      <w:r>
        <w:rPr>
          <w:sz w:val="24"/>
        </w:rPr>
        <w:t>Створення креативного, безпечного, гендерно-орієнтованого, екологічно здорового, інклюзивного та привабливого життєвого простору громади, орієнтованого на потреби жителів</w:t>
      </w:r>
      <w:r>
        <w:rPr>
          <w:spacing w:val="-1"/>
          <w:sz w:val="24"/>
        </w:rPr>
        <w:t xml:space="preserve"> </w:t>
      </w:r>
      <w:r>
        <w:rPr>
          <w:sz w:val="24"/>
        </w:rPr>
        <w:t>громади.</w:t>
      </w:r>
      <w:r>
        <w:rPr>
          <w:spacing w:val="-1"/>
          <w:sz w:val="24"/>
        </w:rPr>
        <w:t xml:space="preserve"> </w:t>
      </w:r>
      <w:r>
        <w:rPr>
          <w:sz w:val="24"/>
        </w:rPr>
        <w:t>Гендерно-орієнтоване</w:t>
      </w:r>
      <w:r>
        <w:rPr>
          <w:spacing w:val="55"/>
          <w:sz w:val="24"/>
        </w:rPr>
        <w:t xml:space="preserve"> </w:t>
      </w:r>
      <w:r>
        <w:rPr>
          <w:sz w:val="24"/>
        </w:rPr>
        <w:t>бюджетування та</w:t>
      </w:r>
      <w:r>
        <w:rPr>
          <w:spacing w:val="-2"/>
          <w:sz w:val="24"/>
        </w:rPr>
        <w:t xml:space="preserve"> </w:t>
      </w:r>
      <w:r>
        <w:rPr>
          <w:sz w:val="24"/>
        </w:rPr>
        <w:t>планування.</w:t>
      </w:r>
    </w:p>
    <w:p w:rsidR="0056495C" w:rsidRPr="00CF466B" w:rsidRDefault="0056495C" w:rsidP="00CF466B">
      <w:pPr>
        <w:pStyle w:val="rvps2"/>
        <w:shd w:val="clear" w:color="auto" w:fill="FFFFFF"/>
        <w:spacing w:before="0" w:after="0"/>
        <w:ind w:left="284" w:firstLine="425"/>
        <w:contextualSpacing/>
        <w:jc w:val="both"/>
        <w:rPr>
          <w:lang w:val="uk-UA"/>
        </w:rPr>
      </w:pPr>
    </w:p>
    <w:p w:rsidR="00F8157B" w:rsidRDefault="00B7776F" w:rsidP="00A8287A">
      <w:pPr>
        <w:pStyle w:val="1"/>
        <w:spacing w:before="0"/>
        <w:ind w:left="0" w:right="2" w:firstLine="709"/>
        <w:rPr>
          <w:color w:val="000000" w:themeColor="text1"/>
          <w:sz w:val="28"/>
          <w:szCs w:val="28"/>
        </w:rPr>
      </w:pPr>
      <w:r w:rsidRPr="00005CDA">
        <w:rPr>
          <w:color w:val="000000" w:themeColor="text1"/>
          <w:sz w:val="28"/>
          <w:szCs w:val="28"/>
          <w:lang w:val="ru-RU"/>
        </w:rPr>
        <w:t>9.</w:t>
      </w:r>
      <w:r w:rsidR="00E665B1" w:rsidRPr="00005CDA">
        <w:rPr>
          <w:color w:val="000000" w:themeColor="text1"/>
          <w:sz w:val="28"/>
          <w:szCs w:val="28"/>
        </w:rPr>
        <w:t>Заходи, передбачені для здійснення моніторингу наслідків виконання документа державного планування для довкілля, у тому числі для здоров’я</w:t>
      </w:r>
      <w:r w:rsidR="00E665B1" w:rsidRPr="00005CDA">
        <w:rPr>
          <w:color w:val="000000" w:themeColor="text1"/>
          <w:spacing w:val="-13"/>
          <w:sz w:val="28"/>
          <w:szCs w:val="28"/>
        </w:rPr>
        <w:t xml:space="preserve"> </w:t>
      </w:r>
      <w:r w:rsidR="00E665B1" w:rsidRPr="00005CDA">
        <w:rPr>
          <w:color w:val="000000" w:themeColor="text1"/>
          <w:sz w:val="28"/>
          <w:szCs w:val="28"/>
        </w:rPr>
        <w:t>населення.</w:t>
      </w:r>
    </w:p>
    <w:p w:rsidR="003E6BAD" w:rsidRPr="002E263A" w:rsidRDefault="003E6BAD" w:rsidP="003E6BAD">
      <w:pPr>
        <w:pStyle w:val="Default"/>
        <w:ind w:firstLine="709"/>
        <w:jc w:val="both"/>
        <w:rPr>
          <w:rFonts w:ascii="Times New Roman" w:hAnsi="Times New Roman" w:cs="Times New Roman"/>
          <w:lang w:val="uk-UA"/>
        </w:rPr>
      </w:pPr>
      <w:r w:rsidRPr="002E263A">
        <w:rPr>
          <w:rFonts w:ascii="Times New Roman" w:hAnsi="Times New Roman" w:cs="Times New Roman"/>
          <w:lang w:val="uk-UA"/>
        </w:rPr>
        <w:t xml:space="preserve">Стратегічна екологічна оцінка не завершується прийняттям рішення про затвердження Програми. Закон України «Про стратегічну екологічну оцінку» встановлює необхідність здійснення моніторингу наслідків виконання документу державного планування для довкілля, у тому числі для здоров’я населення, а основні вимоги організації та здійснення вищезазначеного моніторингу визначені у Порядку здійснення моніторингу наслідків виконання документа державного планування для довкілля,  у тому числі для здоров’я населення, затвердженого  постановою Кабінету Міністрів України від 16.12.2020 №1272. </w:t>
      </w:r>
    </w:p>
    <w:p w:rsidR="00A8287A" w:rsidRPr="002E263A" w:rsidRDefault="007B5938" w:rsidP="00A8287A">
      <w:pPr>
        <w:ind w:firstLine="709"/>
        <w:jc w:val="both"/>
        <w:rPr>
          <w:sz w:val="24"/>
          <w:szCs w:val="24"/>
        </w:rPr>
      </w:pPr>
      <w:r w:rsidRPr="002E263A">
        <w:rPr>
          <w:sz w:val="24"/>
          <w:szCs w:val="24"/>
        </w:rPr>
        <w:t xml:space="preserve">На підставі проведеного аналізу зроблено висновок, що Програма відповідає державним та регіональним стратегічним документам, реалізація заходів Програми не справить значного негативного впливу на стан довкілля та здоров’я населення. Значущі наслідки для довкілля, в тому числі для здоров'я населення, повинні відслідковуватися під час реалізації Програми, зокрема, з метою виявлення непередбачених несприятливих наслідків і вжиття заходів щодо їх усунення. </w:t>
      </w:r>
    </w:p>
    <w:p w:rsidR="00A8287A" w:rsidRPr="002E263A" w:rsidRDefault="007B5938" w:rsidP="00A8287A">
      <w:pPr>
        <w:ind w:firstLine="709"/>
        <w:jc w:val="both"/>
        <w:rPr>
          <w:sz w:val="24"/>
          <w:szCs w:val="24"/>
        </w:rPr>
      </w:pPr>
      <w:r w:rsidRPr="002E263A">
        <w:rPr>
          <w:sz w:val="24"/>
          <w:szCs w:val="24"/>
        </w:rPr>
        <w:t xml:space="preserve">Моніторинг може бути використаний для: </w:t>
      </w:r>
    </w:p>
    <w:p w:rsidR="00A8287A" w:rsidRPr="002E263A" w:rsidRDefault="007B5938" w:rsidP="00A8287A">
      <w:pPr>
        <w:ind w:firstLine="709"/>
        <w:jc w:val="both"/>
        <w:rPr>
          <w:sz w:val="24"/>
          <w:szCs w:val="24"/>
        </w:rPr>
      </w:pPr>
      <w:r w:rsidRPr="002E263A">
        <w:rPr>
          <w:sz w:val="24"/>
          <w:szCs w:val="24"/>
        </w:rPr>
        <w:t xml:space="preserve">- порівняння очікуваних і фактичних наслідків, що дає можливість отримати інформацію про реалізацію Програми; </w:t>
      </w:r>
    </w:p>
    <w:p w:rsidR="00A8287A" w:rsidRPr="002E263A" w:rsidRDefault="007B5938" w:rsidP="00A8287A">
      <w:pPr>
        <w:ind w:firstLine="709"/>
        <w:jc w:val="both"/>
        <w:rPr>
          <w:sz w:val="24"/>
          <w:szCs w:val="24"/>
        </w:rPr>
      </w:pPr>
      <w:r w:rsidRPr="002E263A">
        <w:rPr>
          <w:sz w:val="24"/>
          <w:szCs w:val="24"/>
        </w:rPr>
        <w:t xml:space="preserve">- перевірки дотримання екологічних вимог, встановлених відповідними органами виконавчої влади; </w:t>
      </w:r>
    </w:p>
    <w:p w:rsidR="00A8287A" w:rsidRPr="002E263A" w:rsidRDefault="007B5938" w:rsidP="00A8287A">
      <w:pPr>
        <w:ind w:firstLine="709"/>
        <w:jc w:val="both"/>
        <w:rPr>
          <w:sz w:val="24"/>
          <w:szCs w:val="24"/>
        </w:rPr>
      </w:pPr>
      <w:r w:rsidRPr="002E263A">
        <w:rPr>
          <w:sz w:val="24"/>
          <w:szCs w:val="24"/>
        </w:rPr>
        <w:t xml:space="preserve">- перевірки того, що Програма виконується відповідно до ухваленого документа, включаючи передбачені заходи із запобігання, скорочення або пом'якшення несприятливих наслідків. </w:t>
      </w:r>
    </w:p>
    <w:p w:rsidR="003E6BAD" w:rsidRPr="002E263A" w:rsidRDefault="007B5938" w:rsidP="0051400E">
      <w:pPr>
        <w:ind w:firstLine="709"/>
        <w:jc w:val="both"/>
        <w:rPr>
          <w:sz w:val="24"/>
          <w:szCs w:val="24"/>
        </w:rPr>
      </w:pPr>
      <w:r w:rsidRPr="002E263A">
        <w:rPr>
          <w:sz w:val="24"/>
          <w:szCs w:val="24"/>
        </w:rPr>
        <w:t xml:space="preserve">Оскільки Програма є документом державного планування з обмеженим терміном дії, а саме 1 бюджетний рік, пропонується здійснити моніторинг виконання Програми, обмежившись періодом 1 рік. Здійснення моніторингу покладається на </w:t>
      </w:r>
      <w:r w:rsidR="00A8287A" w:rsidRPr="002E263A">
        <w:rPr>
          <w:sz w:val="24"/>
          <w:szCs w:val="24"/>
        </w:rPr>
        <w:t>Покровську</w:t>
      </w:r>
      <w:r w:rsidRPr="002E263A">
        <w:rPr>
          <w:sz w:val="24"/>
          <w:szCs w:val="24"/>
        </w:rPr>
        <w:t xml:space="preserve"> міську раду</w:t>
      </w:r>
      <w:r w:rsidR="003E6BAD" w:rsidRPr="002E263A">
        <w:rPr>
          <w:sz w:val="24"/>
          <w:szCs w:val="24"/>
        </w:rPr>
        <w:t xml:space="preserve">. </w:t>
      </w:r>
      <w:r w:rsidRPr="002E263A">
        <w:rPr>
          <w:sz w:val="24"/>
          <w:szCs w:val="24"/>
        </w:rPr>
        <w:t xml:space="preserve">Результати моніторингу є публічними. </w:t>
      </w:r>
      <w:r w:rsidR="003E6BAD" w:rsidRPr="002E263A">
        <w:rPr>
          <w:sz w:val="24"/>
          <w:szCs w:val="24"/>
        </w:rPr>
        <w:t xml:space="preserve">Звітом про СЕО рекомендується здійснення наступних контрольних заходів: </w:t>
      </w:r>
    </w:p>
    <w:p w:rsidR="003E6BAD" w:rsidRPr="002E263A" w:rsidRDefault="003E6BAD" w:rsidP="0051400E">
      <w:pPr>
        <w:ind w:firstLine="709"/>
        <w:jc w:val="both"/>
        <w:rPr>
          <w:sz w:val="24"/>
          <w:szCs w:val="24"/>
        </w:rPr>
      </w:pPr>
      <w:r w:rsidRPr="002E263A">
        <w:rPr>
          <w:sz w:val="24"/>
          <w:szCs w:val="24"/>
        </w:rPr>
        <w:t xml:space="preserve">- порівняння фактичного стану компонентів довкілля з минулорічними показниками, по яких реалізуються заходи Програми, 1 раз на рік на підставі результатів державного статистичного спостереження. У разі виявлення перевищень минулорічних показників провести аналіз на предмет зв’язку з реалізацією заходів Програми; </w:t>
      </w:r>
    </w:p>
    <w:p w:rsidR="003E6BAD" w:rsidRPr="002E263A" w:rsidRDefault="003E6BAD" w:rsidP="0051400E">
      <w:pPr>
        <w:ind w:firstLine="709"/>
        <w:jc w:val="both"/>
        <w:rPr>
          <w:sz w:val="24"/>
          <w:szCs w:val="24"/>
        </w:rPr>
      </w:pPr>
      <w:r w:rsidRPr="002E263A">
        <w:rPr>
          <w:sz w:val="24"/>
          <w:szCs w:val="24"/>
        </w:rPr>
        <w:t>- порівняння захворюваності населення з минулорічними показниками у містах громади, в яких реалізуються заходи Програми, 1 раз на рік на підставі результатів державного статистичного спостереження. У разі виявлення перевищень минулорічних показників провести аналіз на предмет зв’язку з реалізацією заходів Програми.</w:t>
      </w:r>
    </w:p>
    <w:p w:rsidR="00A8287A" w:rsidRPr="002E263A" w:rsidRDefault="007B5938" w:rsidP="0051400E">
      <w:pPr>
        <w:ind w:firstLine="709"/>
        <w:jc w:val="both"/>
        <w:rPr>
          <w:sz w:val="24"/>
          <w:szCs w:val="24"/>
        </w:rPr>
      </w:pPr>
      <w:r w:rsidRPr="002E263A">
        <w:rPr>
          <w:sz w:val="24"/>
          <w:szCs w:val="24"/>
        </w:rPr>
        <w:t xml:space="preserve">Для моніторингу наслідків реалізації </w:t>
      </w:r>
      <w:r w:rsidR="00A8287A" w:rsidRPr="002E263A">
        <w:rPr>
          <w:sz w:val="24"/>
          <w:szCs w:val="24"/>
        </w:rPr>
        <w:t>Програми</w:t>
      </w:r>
      <w:r w:rsidRPr="002E263A">
        <w:rPr>
          <w:sz w:val="24"/>
          <w:szCs w:val="24"/>
        </w:rPr>
        <w:t xml:space="preserve"> для довкілля застосовуються екологічні індикатори, особливо ті, для яких є моніторингові дані. Перелік екологічних ін</w:t>
      </w:r>
      <w:r w:rsidR="00A8287A" w:rsidRPr="002E263A">
        <w:rPr>
          <w:sz w:val="24"/>
          <w:szCs w:val="24"/>
        </w:rPr>
        <w:t>дикаторів наведений у таблиці</w:t>
      </w:r>
      <w:r w:rsidRPr="002E263A">
        <w:rPr>
          <w:sz w:val="24"/>
          <w:szCs w:val="24"/>
        </w:rPr>
        <w:t>.</w:t>
      </w:r>
      <w:r w:rsidR="00314982" w:rsidRPr="002E263A">
        <w:rPr>
          <w:sz w:val="24"/>
          <w:szCs w:val="24"/>
        </w:rPr>
        <w:t xml:space="preserve">      </w:t>
      </w:r>
    </w:p>
    <w:p w:rsidR="00314982" w:rsidRPr="002E263A" w:rsidRDefault="00314982" w:rsidP="00A8287A">
      <w:pPr>
        <w:ind w:firstLine="709"/>
        <w:jc w:val="both"/>
        <w:rPr>
          <w:b/>
          <w:sz w:val="24"/>
          <w:szCs w:val="24"/>
        </w:rPr>
      </w:pPr>
      <w:r w:rsidRPr="002E263A">
        <w:rPr>
          <w:b/>
          <w:sz w:val="24"/>
          <w:szCs w:val="24"/>
        </w:rPr>
        <w:t xml:space="preserve">Перелік екологічних індикаторів для здійснення моніторингу наслідків                       </w:t>
      </w:r>
    </w:p>
    <w:p w:rsidR="00EB5D9D" w:rsidRPr="002E263A" w:rsidRDefault="00314982" w:rsidP="00314982">
      <w:pPr>
        <w:pStyle w:val="1"/>
        <w:spacing w:before="7"/>
        <w:rPr>
          <w:color w:val="000000" w:themeColor="text1"/>
        </w:rPr>
      </w:pPr>
      <w:r w:rsidRPr="002E263A">
        <w:rPr>
          <w:color w:val="000000" w:themeColor="text1"/>
        </w:rPr>
        <w:t xml:space="preserve">                                          виконання Програми</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3260"/>
        <w:gridCol w:w="3969"/>
        <w:gridCol w:w="1984"/>
      </w:tblGrid>
      <w:tr w:rsidR="0051400E" w:rsidRPr="002E263A" w:rsidTr="0051400E">
        <w:trPr>
          <w:trHeight w:val="275"/>
        </w:trPr>
        <w:tc>
          <w:tcPr>
            <w:tcW w:w="426" w:type="dxa"/>
            <w:shd w:val="clear" w:color="auto" w:fill="C2D59B"/>
          </w:tcPr>
          <w:p w:rsidR="0051400E" w:rsidRPr="002E263A" w:rsidRDefault="0051400E" w:rsidP="00A30186">
            <w:pPr>
              <w:pStyle w:val="TableParagraph"/>
              <w:spacing w:line="256" w:lineRule="exact"/>
              <w:rPr>
                <w:color w:val="000000" w:themeColor="text1"/>
                <w:sz w:val="24"/>
                <w:szCs w:val="24"/>
              </w:rPr>
            </w:pPr>
            <w:r w:rsidRPr="002E263A">
              <w:rPr>
                <w:color w:val="000000" w:themeColor="text1"/>
                <w:sz w:val="24"/>
                <w:szCs w:val="24"/>
              </w:rPr>
              <w:t>№</w:t>
            </w:r>
          </w:p>
        </w:tc>
        <w:tc>
          <w:tcPr>
            <w:tcW w:w="3260" w:type="dxa"/>
            <w:shd w:val="clear" w:color="auto" w:fill="C2D59B"/>
          </w:tcPr>
          <w:p w:rsidR="0051400E" w:rsidRPr="002E263A" w:rsidRDefault="0051400E" w:rsidP="00A30186">
            <w:pPr>
              <w:pStyle w:val="TableParagraph"/>
              <w:spacing w:line="256" w:lineRule="exact"/>
              <w:ind w:left="104"/>
              <w:jc w:val="center"/>
              <w:rPr>
                <w:color w:val="000000" w:themeColor="text1"/>
                <w:sz w:val="24"/>
                <w:szCs w:val="24"/>
              </w:rPr>
            </w:pPr>
            <w:r w:rsidRPr="002E263A">
              <w:rPr>
                <w:color w:val="000000" w:themeColor="text1"/>
                <w:sz w:val="24"/>
                <w:szCs w:val="24"/>
              </w:rPr>
              <w:t>Індикатор</w:t>
            </w:r>
          </w:p>
        </w:tc>
        <w:tc>
          <w:tcPr>
            <w:tcW w:w="3969" w:type="dxa"/>
            <w:shd w:val="clear" w:color="auto" w:fill="C2D59B"/>
          </w:tcPr>
          <w:p w:rsidR="0051400E" w:rsidRPr="002E263A" w:rsidRDefault="0051400E" w:rsidP="00A30186">
            <w:pPr>
              <w:pStyle w:val="TableParagraph"/>
              <w:spacing w:line="256" w:lineRule="exact"/>
              <w:ind w:left="104"/>
              <w:jc w:val="center"/>
              <w:rPr>
                <w:color w:val="000000" w:themeColor="text1"/>
                <w:sz w:val="24"/>
                <w:szCs w:val="24"/>
              </w:rPr>
            </w:pPr>
            <w:r w:rsidRPr="002E263A">
              <w:rPr>
                <w:color w:val="000000" w:themeColor="text1"/>
                <w:sz w:val="24"/>
                <w:szCs w:val="24"/>
              </w:rPr>
              <w:t>Визначення</w:t>
            </w:r>
          </w:p>
        </w:tc>
        <w:tc>
          <w:tcPr>
            <w:tcW w:w="1984" w:type="dxa"/>
            <w:shd w:val="clear" w:color="auto" w:fill="C2D59B"/>
          </w:tcPr>
          <w:p w:rsidR="0051400E" w:rsidRPr="002E263A" w:rsidRDefault="0051400E" w:rsidP="00A30186">
            <w:pPr>
              <w:pStyle w:val="TableParagraph"/>
              <w:spacing w:line="256" w:lineRule="exact"/>
              <w:ind w:left="104"/>
              <w:jc w:val="center"/>
              <w:rPr>
                <w:color w:val="000000" w:themeColor="text1"/>
                <w:sz w:val="24"/>
                <w:szCs w:val="24"/>
              </w:rPr>
            </w:pPr>
            <w:r w:rsidRPr="002E263A">
              <w:rPr>
                <w:color w:val="000000" w:themeColor="text1"/>
                <w:sz w:val="24"/>
                <w:szCs w:val="24"/>
              </w:rPr>
              <w:t>Джерело даних</w:t>
            </w:r>
          </w:p>
        </w:tc>
      </w:tr>
      <w:tr w:rsidR="0051400E" w:rsidRPr="002E263A" w:rsidTr="0051400E">
        <w:trPr>
          <w:trHeight w:val="378"/>
        </w:trPr>
        <w:tc>
          <w:tcPr>
            <w:tcW w:w="3686" w:type="dxa"/>
            <w:gridSpan w:val="2"/>
          </w:tcPr>
          <w:p w:rsidR="0051400E" w:rsidRPr="002E263A" w:rsidRDefault="0051400E" w:rsidP="0051400E">
            <w:pPr>
              <w:pStyle w:val="TableParagraph"/>
              <w:spacing w:line="275" w:lineRule="exact"/>
              <w:ind w:left="0"/>
              <w:rPr>
                <w:b/>
                <w:color w:val="000000" w:themeColor="text1"/>
                <w:sz w:val="24"/>
                <w:szCs w:val="24"/>
              </w:rPr>
            </w:pPr>
            <w:r w:rsidRPr="002E263A">
              <w:rPr>
                <w:b/>
                <w:color w:val="000000" w:themeColor="text1"/>
                <w:sz w:val="24"/>
                <w:szCs w:val="24"/>
              </w:rPr>
              <w:t>Атмосферне повітря</w:t>
            </w:r>
          </w:p>
        </w:tc>
        <w:tc>
          <w:tcPr>
            <w:tcW w:w="3969" w:type="dxa"/>
          </w:tcPr>
          <w:p w:rsidR="0051400E" w:rsidRPr="002E263A" w:rsidRDefault="0051400E" w:rsidP="00A30186">
            <w:pPr>
              <w:pStyle w:val="TableParagraph"/>
              <w:spacing w:line="275" w:lineRule="exact"/>
              <w:rPr>
                <w:b/>
                <w:color w:val="000000" w:themeColor="text1"/>
                <w:sz w:val="24"/>
                <w:szCs w:val="24"/>
              </w:rPr>
            </w:pPr>
          </w:p>
        </w:tc>
        <w:tc>
          <w:tcPr>
            <w:tcW w:w="1984" w:type="dxa"/>
          </w:tcPr>
          <w:p w:rsidR="0051400E" w:rsidRPr="002E263A" w:rsidRDefault="0051400E" w:rsidP="00A30186">
            <w:pPr>
              <w:pStyle w:val="TableParagraph"/>
              <w:spacing w:line="275" w:lineRule="exact"/>
              <w:rPr>
                <w:b/>
                <w:color w:val="000000" w:themeColor="text1"/>
                <w:sz w:val="24"/>
                <w:szCs w:val="24"/>
              </w:rPr>
            </w:pPr>
          </w:p>
        </w:tc>
      </w:tr>
      <w:tr w:rsidR="0051400E" w:rsidRPr="002E263A" w:rsidTr="0051400E">
        <w:trPr>
          <w:trHeight w:val="553"/>
        </w:trPr>
        <w:tc>
          <w:tcPr>
            <w:tcW w:w="426" w:type="dxa"/>
          </w:tcPr>
          <w:p w:rsidR="0051400E" w:rsidRPr="002E263A" w:rsidRDefault="0051400E" w:rsidP="0051400E">
            <w:pPr>
              <w:pStyle w:val="TableParagraph"/>
              <w:spacing w:line="270" w:lineRule="exact"/>
              <w:rPr>
                <w:color w:val="000000" w:themeColor="text1"/>
                <w:sz w:val="24"/>
                <w:szCs w:val="24"/>
                <w:lang w:val="ru-RU"/>
              </w:rPr>
            </w:pPr>
            <w:r w:rsidRPr="002E263A">
              <w:rPr>
                <w:color w:val="000000" w:themeColor="text1"/>
                <w:sz w:val="24"/>
                <w:szCs w:val="24"/>
              </w:rPr>
              <w:t>1</w:t>
            </w:r>
            <w:r w:rsidRPr="002E263A">
              <w:rPr>
                <w:color w:val="000000" w:themeColor="text1"/>
                <w:sz w:val="24"/>
                <w:szCs w:val="24"/>
                <w:lang w:val="ru-RU"/>
              </w:rPr>
              <w:t>.</w:t>
            </w:r>
          </w:p>
        </w:tc>
        <w:tc>
          <w:tcPr>
            <w:tcW w:w="3260" w:type="dxa"/>
          </w:tcPr>
          <w:p w:rsidR="0051400E" w:rsidRPr="002E263A" w:rsidRDefault="0051400E" w:rsidP="0051400E">
            <w:pPr>
              <w:pStyle w:val="TableParagraph"/>
              <w:spacing w:line="270" w:lineRule="exact"/>
              <w:ind w:left="104"/>
              <w:rPr>
                <w:color w:val="000000" w:themeColor="text1"/>
                <w:sz w:val="24"/>
                <w:szCs w:val="24"/>
              </w:rPr>
            </w:pPr>
            <w:r w:rsidRPr="002E263A">
              <w:rPr>
                <w:sz w:val="24"/>
                <w:szCs w:val="24"/>
              </w:rPr>
              <w:t xml:space="preserve">Викиди забруднюючих речовин у атмосферне </w:t>
            </w:r>
            <w:r w:rsidRPr="002E263A">
              <w:rPr>
                <w:sz w:val="24"/>
                <w:szCs w:val="24"/>
              </w:rPr>
              <w:lastRenderedPageBreak/>
              <w:t>повітря, тис.т</w:t>
            </w:r>
          </w:p>
        </w:tc>
        <w:tc>
          <w:tcPr>
            <w:tcW w:w="3969" w:type="dxa"/>
          </w:tcPr>
          <w:p w:rsidR="0051400E" w:rsidRPr="002E263A" w:rsidRDefault="0051400E" w:rsidP="0051400E">
            <w:pPr>
              <w:pStyle w:val="TableParagraph"/>
              <w:spacing w:line="270" w:lineRule="exact"/>
              <w:ind w:left="104"/>
              <w:rPr>
                <w:color w:val="000000" w:themeColor="text1"/>
                <w:sz w:val="24"/>
                <w:szCs w:val="24"/>
              </w:rPr>
            </w:pPr>
            <w:r w:rsidRPr="002E263A">
              <w:rPr>
                <w:sz w:val="24"/>
                <w:szCs w:val="24"/>
              </w:rPr>
              <w:lastRenderedPageBreak/>
              <w:t xml:space="preserve">Обсяг викидів забруднюючих речовин (без діоксиду вуглецю) та </w:t>
            </w:r>
            <w:r w:rsidRPr="002E263A">
              <w:rPr>
                <w:sz w:val="24"/>
                <w:szCs w:val="24"/>
              </w:rPr>
              <w:lastRenderedPageBreak/>
              <w:t>парникових газів у атмосферне повітря від  стаціонарних джерел забруднення</w:t>
            </w:r>
          </w:p>
        </w:tc>
        <w:tc>
          <w:tcPr>
            <w:tcW w:w="1984" w:type="dxa"/>
          </w:tcPr>
          <w:p w:rsidR="0051400E" w:rsidRPr="002E263A" w:rsidRDefault="0051400E" w:rsidP="0051400E">
            <w:pPr>
              <w:pStyle w:val="TableParagraph"/>
              <w:spacing w:line="270" w:lineRule="exact"/>
              <w:ind w:left="104"/>
              <w:rPr>
                <w:color w:val="000000" w:themeColor="text1"/>
                <w:sz w:val="24"/>
                <w:szCs w:val="24"/>
              </w:rPr>
            </w:pPr>
            <w:r w:rsidRPr="002E263A">
              <w:rPr>
                <w:color w:val="000000" w:themeColor="text1"/>
                <w:sz w:val="24"/>
                <w:szCs w:val="24"/>
              </w:rPr>
              <w:lastRenderedPageBreak/>
              <w:t xml:space="preserve">Звіт Головного управління </w:t>
            </w:r>
            <w:r w:rsidRPr="002E263A">
              <w:rPr>
                <w:color w:val="000000" w:themeColor="text1"/>
                <w:sz w:val="24"/>
                <w:szCs w:val="24"/>
              </w:rPr>
              <w:lastRenderedPageBreak/>
              <w:t>статистики у Донецькій області</w:t>
            </w:r>
          </w:p>
        </w:tc>
      </w:tr>
      <w:tr w:rsidR="0051400E" w:rsidRPr="002E263A" w:rsidTr="0051400E">
        <w:trPr>
          <w:trHeight w:val="553"/>
        </w:trPr>
        <w:tc>
          <w:tcPr>
            <w:tcW w:w="426" w:type="dxa"/>
          </w:tcPr>
          <w:p w:rsidR="0051400E" w:rsidRPr="002E263A" w:rsidRDefault="00C02923" w:rsidP="0051400E">
            <w:pPr>
              <w:pStyle w:val="TableParagraph"/>
              <w:spacing w:line="270" w:lineRule="exact"/>
              <w:rPr>
                <w:color w:val="000000" w:themeColor="text1"/>
                <w:sz w:val="24"/>
                <w:szCs w:val="24"/>
              </w:rPr>
            </w:pPr>
            <w:r>
              <w:rPr>
                <w:color w:val="000000" w:themeColor="text1"/>
                <w:sz w:val="24"/>
                <w:szCs w:val="24"/>
                <w:lang w:val="ru-RU"/>
              </w:rPr>
              <w:lastRenderedPageBreak/>
              <w:t>2</w:t>
            </w:r>
            <w:r w:rsidR="0051400E" w:rsidRPr="002E263A">
              <w:rPr>
                <w:color w:val="000000" w:themeColor="text1"/>
                <w:sz w:val="24"/>
                <w:szCs w:val="24"/>
              </w:rPr>
              <w:t>.</w:t>
            </w:r>
          </w:p>
        </w:tc>
        <w:tc>
          <w:tcPr>
            <w:tcW w:w="3260" w:type="dxa"/>
          </w:tcPr>
          <w:p w:rsidR="0051400E" w:rsidRPr="002E263A" w:rsidRDefault="0051400E" w:rsidP="0051400E">
            <w:pPr>
              <w:pStyle w:val="rvps2"/>
              <w:spacing w:before="0" w:after="150"/>
              <w:rPr>
                <w:lang w:val="uk-UA"/>
              </w:rPr>
            </w:pPr>
            <w:r w:rsidRPr="002E263A">
              <w:rPr>
                <w:lang w:val="uk-UA"/>
              </w:rPr>
              <w:t>Викиди забруднюючих речовин в атмосферне повітря від стаціонарних джерел забруднення в розрахунку на одну особу, кг</w:t>
            </w:r>
          </w:p>
        </w:tc>
        <w:tc>
          <w:tcPr>
            <w:tcW w:w="3969" w:type="dxa"/>
          </w:tcPr>
          <w:p w:rsidR="0051400E" w:rsidRPr="002E263A" w:rsidRDefault="0051400E" w:rsidP="0051400E">
            <w:pPr>
              <w:pStyle w:val="rvps2"/>
              <w:spacing w:before="0" w:after="150"/>
              <w:rPr>
                <w:lang w:val="uk-UA"/>
              </w:rPr>
            </w:pPr>
            <w:r w:rsidRPr="002E263A">
              <w:rPr>
                <w:lang w:val="uk-UA"/>
              </w:rPr>
              <w:t>Обсяг викидів забруднюючих речовин (без діоксиду вуглецю) в атмосферне повітря від стаціонарних джерел забруднення в розрахунку на одну особу</w:t>
            </w:r>
          </w:p>
        </w:tc>
        <w:tc>
          <w:tcPr>
            <w:tcW w:w="1984" w:type="dxa"/>
          </w:tcPr>
          <w:p w:rsidR="0051400E" w:rsidRPr="002E263A" w:rsidRDefault="0051400E" w:rsidP="0033284C">
            <w:pPr>
              <w:ind w:left="149"/>
              <w:rPr>
                <w:sz w:val="24"/>
                <w:szCs w:val="24"/>
              </w:rPr>
            </w:pPr>
            <w:r w:rsidRPr="002E263A">
              <w:rPr>
                <w:color w:val="000000" w:themeColor="text1"/>
                <w:sz w:val="24"/>
                <w:szCs w:val="24"/>
              </w:rPr>
              <w:t>Звіт Головного управління статистики у Донецькій області</w:t>
            </w:r>
          </w:p>
        </w:tc>
      </w:tr>
      <w:tr w:rsidR="0051400E" w:rsidRPr="002E263A" w:rsidTr="0051400E">
        <w:trPr>
          <w:trHeight w:val="275"/>
        </w:trPr>
        <w:tc>
          <w:tcPr>
            <w:tcW w:w="3686" w:type="dxa"/>
            <w:gridSpan w:val="2"/>
          </w:tcPr>
          <w:p w:rsidR="0051400E" w:rsidRPr="002E263A" w:rsidRDefault="0051400E" w:rsidP="0051400E">
            <w:pPr>
              <w:pStyle w:val="TableParagraph"/>
              <w:spacing w:line="256" w:lineRule="exact"/>
              <w:rPr>
                <w:b/>
                <w:color w:val="000000" w:themeColor="text1"/>
                <w:sz w:val="24"/>
                <w:szCs w:val="24"/>
              </w:rPr>
            </w:pPr>
            <w:r w:rsidRPr="002E263A">
              <w:rPr>
                <w:b/>
                <w:color w:val="000000" w:themeColor="text1"/>
                <w:sz w:val="24"/>
                <w:szCs w:val="24"/>
              </w:rPr>
              <w:t>Водні ресурси</w:t>
            </w:r>
          </w:p>
        </w:tc>
        <w:tc>
          <w:tcPr>
            <w:tcW w:w="3969" w:type="dxa"/>
          </w:tcPr>
          <w:p w:rsidR="0051400E" w:rsidRPr="002E263A" w:rsidRDefault="0051400E" w:rsidP="0051400E">
            <w:pPr>
              <w:pStyle w:val="TableParagraph"/>
              <w:spacing w:line="256" w:lineRule="exact"/>
              <w:rPr>
                <w:b/>
                <w:color w:val="000000" w:themeColor="text1"/>
                <w:sz w:val="24"/>
                <w:szCs w:val="24"/>
              </w:rPr>
            </w:pPr>
          </w:p>
        </w:tc>
        <w:tc>
          <w:tcPr>
            <w:tcW w:w="1984" w:type="dxa"/>
          </w:tcPr>
          <w:p w:rsidR="0051400E" w:rsidRPr="002E263A" w:rsidRDefault="0051400E" w:rsidP="0051400E">
            <w:pPr>
              <w:pStyle w:val="TableParagraph"/>
              <w:spacing w:line="256" w:lineRule="exact"/>
              <w:rPr>
                <w:b/>
                <w:color w:val="000000" w:themeColor="text1"/>
                <w:sz w:val="24"/>
                <w:szCs w:val="24"/>
              </w:rPr>
            </w:pPr>
          </w:p>
        </w:tc>
      </w:tr>
      <w:tr w:rsidR="0051400E" w:rsidRPr="002E263A" w:rsidTr="0051400E">
        <w:trPr>
          <w:trHeight w:val="275"/>
        </w:trPr>
        <w:tc>
          <w:tcPr>
            <w:tcW w:w="426" w:type="dxa"/>
          </w:tcPr>
          <w:p w:rsidR="0051400E" w:rsidRPr="002E263A" w:rsidRDefault="00C02923" w:rsidP="0051400E">
            <w:pPr>
              <w:pStyle w:val="TableParagraph"/>
              <w:spacing w:line="256" w:lineRule="exact"/>
              <w:rPr>
                <w:color w:val="000000" w:themeColor="text1"/>
                <w:sz w:val="24"/>
                <w:szCs w:val="24"/>
                <w:lang w:val="ru-RU"/>
              </w:rPr>
            </w:pPr>
            <w:r>
              <w:rPr>
                <w:color w:val="000000" w:themeColor="text1"/>
                <w:sz w:val="24"/>
                <w:szCs w:val="24"/>
                <w:lang w:val="ru-RU"/>
              </w:rPr>
              <w:t>3</w:t>
            </w:r>
            <w:r w:rsidR="0051400E" w:rsidRPr="002E263A">
              <w:rPr>
                <w:color w:val="000000" w:themeColor="text1"/>
                <w:sz w:val="24"/>
                <w:szCs w:val="24"/>
                <w:lang w:val="ru-RU"/>
              </w:rPr>
              <w:t>.</w:t>
            </w:r>
          </w:p>
        </w:tc>
        <w:tc>
          <w:tcPr>
            <w:tcW w:w="3260" w:type="dxa"/>
          </w:tcPr>
          <w:p w:rsidR="0051400E" w:rsidRPr="002E263A" w:rsidRDefault="0051400E" w:rsidP="0051400E">
            <w:pPr>
              <w:rPr>
                <w:sz w:val="24"/>
                <w:szCs w:val="24"/>
              </w:rPr>
            </w:pPr>
            <w:r w:rsidRPr="002E263A">
              <w:rPr>
                <w:color w:val="000000"/>
                <w:sz w:val="24"/>
                <w:szCs w:val="24"/>
              </w:rPr>
              <w:t>Споживання питної води населенням та основними підприємствами міста, тис.м</w:t>
            </w:r>
            <w:r w:rsidRPr="002E263A">
              <w:rPr>
                <w:color w:val="000000"/>
                <w:sz w:val="24"/>
                <w:szCs w:val="24"/>
                <w:vertAlign w:val="superscript"/>
              </w:rPr>
              <w:t>3</w:t>
            </w:r>
          </w:p>
        </w:tc>
        <w:tc>
          <w:tcPr>
            <w:tcW w:w="3969" w:type="dxa"/>
          </w:tcPr>
          <w:p w:rsidR="0051400E" w:rsidRPr="002E263A" w:rsidRDefault="0051400E" w:rsidP="0051400E">
            <w:pPr>
              <w:rPr>
                <w:sz w:val="24"/>
                <w:szCs w:val="24"/>
              </w:rPr>
            </w:pPr>
            <w:r w:rsidRPr="002E263A">
              <w:rPr>
                <w:sz w:val="24"/>
                <w:szCs w:val="24"/>
              </w:rPr>
              <w:t>Обсяг с</w:t>
            </w:r>
            <w:r w:rsidRPr="002E263A">
              <w:rPr>
                <w:color w:val="000000"/>
                <w:sz w:val="24"/>
                <w:szCs w:val="24"/>
              </w:rPr>
              <w:t>поживання питної води населенням та основними підприємствами міста</w:t>
            </w:r>
          </w:p>
        </w:tc>
        <w:tc>
          <w:tcPr>
            <w:tcW w:w="1984" w:type="dxa"/>
          </w:tcPr>
          <w:p w:rsidR="0051400E" w:rsidRPr="002E263A" w:rsidRDefault="0033284C" w:rsidP="0051400E">
            <w:pPr>
              <w:pStyle w:val="TableParagraph"/>
              <w:spacing w:line="256" w:lineRule="exact"/>
              <w:ind w:left="104"/>
              <w:rPr>
                <w:color w:val="000000" w:themeColor="text1"/>
                <w:sz w:val="24"/>
                <w:szCs w:val="24"/>
              </w:rPr>
            </w:pPr>
            <w:r w:rsidRPr="002E263A">
              <w:rPr>
                <w:color w:val="000000" w:themeColor="text1"/>
                <w:sz w:val="24"/>
                <w:szCs w:val="24"/>
              </w:rPr>
              <w:t>Звіт КП «Покровськводо-канал» Покровської міської ради</w:t>
            </w:r>
          </w:p>
        </w:tc>
      </w:tr>
      <w:tr w:rsidR="0051400E" w:rsidRPr="002E263A" w:rsidTr="0051400E">
        <w:trPr>
          <w:trHeight w:val="275"/>
        </w:trPr>
        <w:tc>
          <w:tcPr>
            <w:tcW w:w="3686" w:type="dxa"/>
            <w:gridSpan w:val="2"/>
          </w:tcPr>
          <w:p w:rsidR="0051400E" w:rsidRPr="002E263A" w:rsidRDefault="0051400E" w:rsidP="0051400E">
            <w:pPr>
              <w:pStyle w:val="TableParagraph"/>
              <w:spacing w:line="256" w:lineRule="exact"/>
              <w:rPr>
                <w:b/>
                <w:color w:val="000000" w:themeColor="text1"/>
                <w:sz w:val="24"/>
                <w:szCs w:val="24"/>
              </w:rPr>
            </w:pPr>
            <w:r w:rsidRPr="002E263A">
              <w:rPr>
                <w:b/>
                <w:color w:val="000000" w:themeColor="text1"/>
                <w:sz w:val="24"/>
                <w:szCs w:val="24"/>
              </w:rPr>
              <w:t>Відходи</w:t>
            </w:r>
          </w:p>
        </w:tc>
        <w:tc>
          <w:tcPr>
            <w:tcW w:w="3969" w:type="dxa"/>
          </w:tcPr>
          <w:p w:rsidR="0051400E" w:rsidRPr="002E263A" w:rsidRDefault="0051400E" w:rsidP="0051400E">
            <w:pPr>
              <w:pStyle w:val="TableParagraph"/>
              <w:spacing w:line="256" w:lineRule="exact"/>
              <w:rPr>
                <w:b/>
                <w:color w:val="000000" w:themeColor="text1"/>
                <w:sz w:val="24"/>
                <w:szCs w:val="24"/>
              </w:rPr>
            </w:pPr>
          </w:p>
        </w:tc>
        <w:tc>
          <w:tcPr>
            <w:tcW w:w="1984" w:type="dxa"/>
          </w:tcPr>
          <w:p w:rsidR="0051400E" w:rsidRPr="002E263A" w:rsidRDefault="0051400E" w:rsidP="0051400E">
            <w:pPr>
              <w:pStyle w:val="TableParagraph"/>
              <w:spacing w:line="256" w:lineRule="exact"/>
              <w:rPr>
                <w:b/>
                <w:color w:val="000000" w:themeColor="text1"/>
                <w:sz w:val="24"/>
                <w:szCs w:val="24"/>
              </w:rPr>
            </w:pPr>
          </w:p>
        </w:tc>
      </w:tr>
      <w:tr w:rsidR="0051400E" w:rsidRPr="002E263A" w:rsidTr="0051400E">
        <w:trPr>
          <w:trHeight w:val="277"/>
        </w:trPr>
        <w:tc>
          <w:tcPr>
            <w:tcW w:w="426" w:type="dxa"/>
          </w:tcPr>
          <w:p w:rsidR="0051400E" w:rsidRPr="002E263A" w:rsidRDefault="00C02923" w:rsidP="0051400E">
            <w:pPr>
              <w:pStyle w:val="TableParagraph"/>
              <w:spacing w:line="258" w:lineRule="exact"/>
              <w:rPr>
                <w:color w:val="000000" w:themeColor="text1"/>
                <w:sz w:val="24"/>
                <w:szCs w:val="24"/>
                <w:lang w:val="ru-RU"/>
              </w:rPr>
            </w:pPr>
            <w:r>
              <w:rPr>
                <w:color w:val="000000" w:themeColor="text1"/>
                <w:sz w:val="24"/>
                <w:szCs w:val="24"/>
                <w:lang w:val="ru-RU"/>
              </w:rPr>
              <w:t>4</w:t>
            </w:r>
            <w:r w:rsidR="0051400E" w:rsidRPr="002E263A">
              <w:rPr>
                <w:color w:val="000000" w:themeColor="text1"/>
                <w:sz w:val="24"/>
                <w:szCs w:val="24"/>
                <w:lang w:val="ru-RU"/>
              </w:rPr>
              <w:t>.</w:t>
            </w:r>
          </w:p>
        </w:tc>
        <w:tc>
          <w:tcPr>
            <w:tcW w:w="3260" w:type="dxa"/>
          </w:tcPr>
          <w:p w:rsidR="0051400E" w:rsidRPr="002E263A" w:rsidRDefault="0051400E" w:rsidP="0051400E">
            <w:pPr>
              <w:pStyle w:val="rvps2"/>
              <w:spacing w:before="0" w:after="150"/>
              <w:rPr>
                <w:lang w:val="uk-UA"/>
              </w:rPr>
            </w:pPr>
            <w:r w:rsidRPr="002E263A">
              <w:rPr>
                <w:lang w:val="uk-UA"/>
              </w:rPr>
              <w:t>Утворення відходів I-IV класів небезпеки, тис.т/рік</w:t>
            </w:r>
          </w:p>
        </w:tc>
        <w:tc>
          <w:tcPr>
            <w:tcW w:w="3969" w:type="dxa"/>
          </w:tcPr>
          <w:p w:rsidR="0051400E" w:rsidRPr="002E263A" w:rsidRDefault="0051400E" w:rsidP="0051400E">
            <w:pPr>
              <w:pStyle w:val="rvps2"/>
              <w:spacing w:before="0" w:after="150"/>
              <w:rPr>
                <w:lang w:val="uk-UA"/>
              </w:rPr>
            </w:pPr>
            <w:r w:rsidRPr="002E263A">
              <w:rPr>
                <w:lang w:val="uk-UA"/>
              </w:rPr>
              <w:t>Обсяг утворених відходів I-IV класів небезпеки</w:t>
            </w:r>
          </w:p>
        </w:tc>
        <w:tc>
          <w:tcPr>
            <w:tcW w:w="1984" w:type="dxa"/>
          </w:tcPr>
          <w:p w:rsidR="0051400E" w:rsidRPr="002E263A" w:rsidRDefault="0051400E" w:rsidP="0051400E">
            <w:pPr>
              <w:rPr>
                <w:sz w:val="24"/>
                <w:szCs w:val="24"/>
              </w:rPr>
            </w:pPr>
            <w:r w:rsidRPr="002E263A">
              <w:rPr>
                <w:color w:val="000000" w:themeColor="text1"/>
                <w:sz w:val="24"/>
                <w:szCs w:val="24"/>
              </w:rPr>
              <w:t>Головне управління статистики у Донецькій області</w:t>
            </w:r>
          </w:p>
        </w:tc>
      </w:tr>
      <w:tr w:rsidR="0051400E" w:rsidRPr="002E263A" w:rsidTr="0051400E">
        <w:trPr>
          <w:trHeight w:val="277"/>
        </w:trPr>
        <w:tc>
          <w:tcPr>
            <w:tcW w:w="426" w:type="dxa"/>
          </w:tcPr>
          <w:p w:rsidR="0051400E" w:rsidRPr="002E263A" w:rsidRDefault="00C02923" w:rsidP="0051400E">
            <w:pPr>
              <w:pStyle w:val="TableParagraph"/>
              <w:spacing w:line="258" w:lineRule="exact"/>
              <w:rPr>
                <w:color w:val="000000" w:themeColor="text1"/>
                <w:sz w:val="24"/>
                <w:szCs w:val="24"/>
                <w:lang w:val="ru-RU"/>
              </w:rPr>
            </w:pPr>
            <w:r>
              <w:rPr>
                <w:color w:val="000000" w:themeColor="text1"/>
                <w:sz w:val="24"/>
                <w:szCs w:val="24"/>
                <w:lang w:val="ru-RU"/>
              </w:rPr>
              <w:t>5</w:t>
            </w:r>
            <w:r w:rsidR="0051400E" w:rsidRPr="002E263A">
              <w:rPr>
                <w:color w:val="000000" w:themeColor="text1"/>
                <w:sz w:val="24"/>
                <w:szCs w:val="24"/>
                <w:lang w:val="ru-RU"/>
              </w:rPr>
              <w:t>.</w:t>
            </w:r>
          </w:p>
        </w:tc>
        <w:tc>
          <w:tcPr>
            <w:tcW w:w="3260" w:type="dxa"/>
          </w:tcPr>
          <w:p w:rsidR="0051400E" w:rsidRPr="002E263A" w:rsidRDefault="0051400E" w:rsidP="0051400E">
            <w:pPr>
              <w:pStyle w:val="rvps2"/>
              <w:spacing w:before="0" w:after="150"/>
              <w:rPr>
                <w:lang w:val="uk-UA"/>
              </w:rPr>
            </w:pPr>
            <w:r w:rsidRPr="002E263A">
              <w:rPr>
                <w:lang w:val="uk-UA"/>
              </w:rPr>
              <w:t>Накопичення відходів  протягом року у місцях видалення відходів I-IV класів небезпеки, тис.т</w:t>
            </w:r>
          </w:p>
        </w:tc>
        <w:tc>
          <w:tcPr>
            <w:tcW w:w="3969" w:type="dxa"/>
          </w:tcPr>
          <w:p w:rsidR="0051400E" w:rsidRPr="002E263A" w:rsidRDefault="0051400E" w:rsidP="0051400E">
            <w:pPr>
              <w:pStyle w:val="rvps2"/>
              <w:spacing w:before="0" w:after="150"/>
              <w:rPr>
                <w:lang w:val="uk-UA"/>
              </w:rPr>
            </w:pPr>
            <w:r w:rsidRPr="002E263A">
              <w:rPr>
                <w:lang w:val="uk-UA"/>
              </w:rPr>
              <w:t xml:space="preserve">Обсяг відходів I-IV класів небезпеки, захоронених у спеціально відведених місцях чи об’єктах </w:t>
            </w:r>
          </w:p>
        </w:tc>
        <w:tc>
          <w:tcPr>
            <w:tcW w:w="1984" w:type="dxa"/>
          </w:tcPr>
          <w:p w:rsidR="0051400E" w:rsidRPr="002E263A" w:rsidRDefault="0051400E" w:rsidP="0051400E">
            <w:pPr>
              <w:rPr>
                <w:color w:val="000000" w:themeColor="text1"/>
                <w:sz w:val="24"/>
                <w:szCs w:val="24"/>
              </w:rPr>
            </w:pPr>
            <w:r w:rsidRPr="002E263A">
              <w:rPr>
                <w:color w:val="000000" w:themeColor="text1"/>
                <w:sz w:val="24"/>
                <w:szCs w:val="24"/>
              </w:rPr>
              <w:t>Головне управління статистики у Донецькій області</w:t>
            </w:r>
          </w:p>
        </w:tc>
      </w:tr>
      <w:tr w:rsidR="0051400E" w:rsidRPr="002E263A" w:rsidTr="0051400E">
        <w:trPr>
          <w:trHeight w:val="277"/>
        </w:trPr>
        <w:tc>
          <w:tcPr>
            <w:tcW w:w="426" w:type="dxa"/>
          </w:tcPr>
          <w:p w:rsidR="0051400E" w:rsidRPr="002E263A" w:rsidRDefault="00C02923" w:rsidP="0051400E">
            <w:pPr>
              <w:pStyle w:val="TableParagraph"/>
              <w:spacing w:line="258" w:lineRule="exact"/>
              <w:rPr>
                <w:color w:val="000000" w:themeColor="text1"/>
                <w:sz w:val="24"/>
                <w:szCs w:val="24"/>
                <w:lang w:val="ru-RU"/>
              </w:rPr>
            </w:pPr>
            <w:r>
              <w:rPr>
                <w:color w:val="000000" w:themeColor="text1"/>
                <w:sz w:val="24"/>
                <w:szCs w:val="24"/>
                <w:lang w:val="ru-RU"/>
              </w:rPr>
              <w:t>6</w:t>
            </w:r>
            <w:r w:rsidR="0051400E" w:rsidRPr="002E263A">
              <w:rPr>
                <w:color w:val="000000" w:themeColor="text1"/>
                <w:sz w:val="24"/>
                <w:szCs w:val="24"/>
                <w:lang w:val="ru-RU"/>
              </w:rPr>
              <w:t>.</w:t>
            </w:r>
          </w:p>
        </w:tc>
        <w:tc>
          <w:tcPr>
            <w:tcW w:w="3260" w:type="dxa"/>
          </w:tcPr>
          <w:p w:rsidR="0051400E" w:rsidRPr="002E263A" w:rsidRDefault="0051400E" w:rsidP="0051400E">
            <w:pPr>
              <w:pStyle w:val="rvps2"/>
              <w:spacing w:before="0" w:after="150"/>
              <w:rPr>
                <w:lang w:val="uk-UA"/>
              </w:rPr>
            </w:pPr>
            <w:r w:rsidRPr="002E263A">
              <w:rPr>
                <w:lang w:val="uk-UA"/>
              </w:rPr>
              <w:t>Утилізовані відходи, тис.т</w:t>
            </w:r>
          </w:p>
        </w:tc>
        <w:tc>
          <w:tcPr>
            <w:tcW w:w="3969" w:type="dxa"/>
          </w:tcPr>
          <w:p w:rsidR="0051400E" w:rsidRPr="002E263A" w:rsidRDefault="0051400E" w:rsidP="0051400E">
            <w:pPr>
              <w:pStyle w:val="rvps2"/>
              <w:spacing w:before="0" w:after="150"/>
              <w:rPr>
                <w:lang w:val="uk-UA"/>
              </w:rPr>
            </w:pPr>
            <w:r w:rsidRPr="002E263A">
              <w:rPr>
                <w:lang w:val="uk-UA"/>
              </w:rPr>
              <w:t>Обсяг утилізованих відходів I-IV класів небезпеки</w:t>
            </w:r>
          </w:p>
        </w:tc>
        <w:tc>
          <w:tcPr>
            <w:tcW w:w="1984" w:type="dxa"/>
          </w:tcPr>
          <w:p w:rsidR="0051400E" w:rsidRPr="002E263A" w:rsidRDefault="0051400E" w:rsidP="0051400E">
            <w:pPr>
              <w:rPr>
                <w:color w:val="000000" w:themeColor="text1"/>
                <w:sz w:val="24"/>
                <w:szCs w:val="24"/>
              </w:rPr>
            </w:pPr>
            <w:r w:rsidRPr="002E263A">
              <w:rPr>
                <w:color w:val="000000" w:themeColor="text1"/>
                <w:sz w:val="24"/>
                <w:szCs w:val="24"/>
              </w:rPr>
              <w:t>Головне управління статистики у Донецькій області</w:t>
            </w:r>
          </w:p>
        </w:tc>
      </w:tr>
      <w:tr w:rsidR="0051400E" w:rsidRPr="002E263A" w:rsidTr="0051400E">
        <w:trPr>
          <w:trHeight w:val="275"/>
        </w:trPr>
        <w:tc>
          <w:tcPr>
            <w:tcW w:w="3686" w:type="dxa"/>
            <w:gridSpan w:val="2"/>
          </w:tcPr>
          <w:p w:rsidR="0051400E" w:rsidRPr="002E263A" w:rsidRDefault="0051400E" w:rsidP="0051400E">
            <w:pPr>
              <w:pStyle w:val="TableParagraph"/>
              <w:spacing w:line="256" w:lineRule="exact"/>
              <w:rPr>
                <w:b/>
                <w:color w:val="000000" w:themeColor="text1"/>
                <w:sz w:val="24"/>
                <w:szCs w:val="24"/>
              </w:rPr>
            </w:pPr>
            <w:r w:rsidRPr="002E263A">
              <w:rPr>
                <w:b/>
                <w:color w:val="000000" w:themeColor="text1"/>
                <w:sz w:val="24"/>
                <w:szCs w:val="24"/>
              </w:rPr>
              <w:t>Здоров’я населення</w:t>
            </w:r>
          </w:p>
        </w:tc>
        <w:tc>
          <w:tcPr>
            <w:tcW w:w="3969" w:type="dxa"/>
          </w:tcPr>
          <w:p w:rsidR="0051400E" w:rsidRPr="002E263A" w:rsidRDefault="0051400E" w:rsidP="0051400E">
            <w:pPr>
              <w:pStyle w:val="TableParagraph"/>
              <w:spacing w:line="256" w:lineRule="exact"/>
              <w:rPr>
                <w:b/>
                <w:color w:val="000000" w:themeColor="text1"/>
                <w:sz w:val="24"/>
                <w:szCs w:val="24"/>
              </w:rPr>
            </w:pPr>
          </w:p>
        </w:tc>
        <w:tc>
          <w:tcPr>
            <w:tcW w:w="1984" w:type="dxa"/>
          </w:tcPr>
          <w:p w:rsidR="0051400E" w:rsidRPr="002E263A" w:rsidRDefault="0051400E" w:rsidP="0051400E">
            <w:pPr>
              <w:pStyle w:val="TableParagraph"/>
              <w:spacing w:line="256" w:lineRule="exact"/>
              <w:rPr>
                <w:b/>
                <w:color w:val="000000" w:themeColor="text1"/>
                <w:sz w:val="24"/>
                <w:szCs w:val="24"/>
              </w:rPr>
            </w:pPr>
          </w:p>
        </w:tc>
      </w:tr>
      <w:tr w:rsidR="0051400E" w:rsidRPr="002E263A" w:rsidTr="0051400E">
        <w:trPr>
          <w:trHeight w:val="275"/>
        </w:trPr>
        <w:tc>
          <w:tcPr>
            <w:tcW w:w="426" w:type="dxa"/>
          </w:tcPr>
          <w:p w:rsidR="0051400E" w:rsidRPr="002E263A" w:rsidRDefault="00C02923" w:rsidP="0051400E">
            <w:pPr>
              <w:pStyle w:val="TableParagraph"/>
              <w:spacing w:line="256" w:lineRule="exact"/>
              <w:rPr>
                <w:color w:val="000000" w:themeColor="text1"/>
                <w:sz w:val="24"/>
                <w:szCs w:val="24"/>
                <w:lang w:val="ru-RU"/>
              </w:rPr>
            </w:pPr>
            <w:r>
              <w:rPr>
                <w:color w:val="000000" w:themeColor="text1"/>
                <w:sz w:val="24"/>
                <w:szCs w:val="24"/>
                <w:lang w:val="ru-RU"/>
              </w:rPr>
              <w:t>7</w:t>
            </w:r>
            <w:r w:rsidR="0051400E" w:rsidRPr="002E263A">
              <w:rPr>
                <w:color w:val="000000" w:themeColor="text1"/>
                <w:sz w:val="24"/>
                <w:szCs w:val="24"/>
                <w:lang w:val="ru-RU"/>
              </w:rPr>
              <w:t>.</w:t>
            </w:r>
          </w:p>
        </w:tc>
        <w:tc>
          <w:tcPr>
            <w:tcW w:w="3260" w:type="dxa"/>
          </w:tcPr>
          <w:p w:rsidR="0051400E" w:rsidRPr="002E263A" w:rsidRDefault="0051400E" w:rsidP="0051400E">
            <w:pPr>
              <w:pStyle w:val="rvps2"/>
              <w:spacing w:before="0" w:after="150"/>
              <w:rPr>
                <w:lang w:val="uk-UA"/>
              </w:rPr>
            </w:pPr>
            <w:r w:rsidRPr="002E263A">
              <w:rPr>
                <w:lang w:val="uk-UA"/>
              </w:rPr>
              <w:t xml:space="preserve">Природний приріст або скорочення населення, осіб </w:t>
            </w:r>
          </w:p>
        </w:tc>
        <w:tc>
          <w:tcPr>
            <w:tcW w:w="3969" w:type="dxa"/>
          </w:tcPr>
          <w:p w:rsidR="0051400E" w:rsidRPr="002E263A" w:rsidRDefault="0051400E" w:rsidP="0051400E">
            <w:pPr>
              <w:pStyle w:val="rvps2"/>
              <w:spacing w:before="0" w:after="150"/>
              <w:rPr>
                <w:lang w:val="uk-UA"/>
              </w:rPr>
            </w:pPr>
            <w:r w:rsidRPr="002E263A">
              <w:rPr>
                <w:lang w:val="uk-UA"/>
              </w:rPr>
              <w:t>Різниця між кількістю народжених живими та кількістю померлих</w:t>
            </w:r>
          </w:p>
        </w:tc>
        <w:tc>
          <w:tcPr>
            <w:tcW w:w="1984" w:type="dxa"/>
          </w:tcPr>
          <w:p w:rsidR="0051400E" w:rsidRPr="002E263A" w:rsidRDefault="0051400E" w:rsidP="0051400E">
            <w:pPr>
              <w:pStyle w:val="rvps2"/>
              <w:spacing w:before="0" w:after="150"/>
              <w:rPr>
                <w:lang w:val="uk-UA"/>
              </w:rPr>
            </w:pPr>
            <w:r w:rsidRPr="002E263A">
              <w:rPr>
                <w:lang w:val="uk-UA"/>
              </w:rPr>
              <w:t>Звіти Головного управління статистики у Донецькій області</w:t>
            </w:r>
          </w:p>
        </w:tc>
      </w:tr>
      <w:tr w:rsidR="0051400E" w:rsidRPr="002E263A" w:rsidTr="0051400E">
        <w:trPr>
          <w:trHeight w:val="275"/>
        </w:trPr>
        <w:tc>
          <w:tcPr>
            <w:tcW w:w="426" w:type="dxa"/>
          </w:tcPr>
          <w:p w:rsidR="0051400E" w:rsidRPr="002E263A" w:rsidRDefault="00C02923" w:rsidP="0051400E">
            <w:pPr>
              <w:pStyle w:val="TableParagraph"/>
              <w:spacing w:line="256" w:lineRule="exact"/>
              <w:rPr>
                <w:color w:val="000000"/>
                <w:sz w:val="24"/>
                <w:szCs w:val="24"/>
                <w:lang w:val="ru-RU"/>
              </w:rPr>
            </w:pPr>
            <w:r>
              <w:rPr>
                <w:color w:val="000000"/>
                <w:sz w:val="24"/>
                <w:szCs w:val="24"/>
                <w:lang w:val="ru-RU"/>
              </w:rPr>
              <w:t>8</w:t>
            </w:r>
            <w:r w:rsidR="0051400E" w:rsidRPr="002E263A">
              <w:rPr>
                <w:color w:val="000000"/>
                <w:sz w:val="24"/>
                <w:szCs w:val="24"/>
                <w:lang w:val="ru-RU"/>
              </w:rPr>
              <w:t>.</w:t>
            </w:r>
          </w:p>
        </w:tc>
        <w:tc>
          <w:tcPr>
            <w:tcW w:w="3260" w:type="dxa"/>
          </w:tcPr>
          <w:p w:rsidR="0051400E" w:rsidRPr="002E263A" w:rsidRDefault="0051400E" w:rsidP="0051400E">
            <w:pPr>
              <w:pStyle w:val="rvps2"/>
              <w:spacing w:before="0" w:after="150"/>
              <w:rPr>
                <w:lang w:val="uk-UA"/>
              </w:rPr>
            </w:pPr>
            <w:r w:rsidRPr="002E263A">
              <w:rPr>
                <w:lang w:val="uk-UA"/>
              </w:rPr>
              <w:t>Рівень смертності населення міста</w:t>
            </w:r>
            <w:bookmarkStart w:id="0" w:name="_GoBack"/>
            <w:bookmarkEnd w:id="0"/>
            <w:r w:rsidRPr="002E263A">
              <w:rPr>
                <w:lang w:val="uk-UA"/>
              </w:rPr>
              <w:t xml:space="preserve"> на 1000 жителів, осіб</w:t>
            </w:r>
          </w:p>
        </w:tc>
        <w:tc>
          <w:tcPr>
            <w:tcW w:w="3969" w:type="dxa"/>
          </w:tcPr>
          <w:p w:rsidR="0051400E" w:rsidRPr="002E263A" w:rsidRDefault="0051400E" w:rsidP="0051400E">
            <w:pPr>
              <w:pStyle w:val="rvps2"/>
              <w:spacing w:before="0" w:after="150"/>
              <w:rPr>
                <w:lang w:val="uk-UA"/>
              </w:rPr>
            </w:pPr>
            <w:r w:rsidRPr="002E263A">
              <w:rPr>
                <w:lang w:val="uk-UA"/>
              </w:rPr>
              <w:t>Відношення відповідно кількості померлих протягом календарного року до середньорічної численності наявного населення</w:t>
            </w:r>
          </w:p>
        </w:tc>
        <w:tc>
          <w:tcPr>
            <w:tcW w:w="1984" w:type="dxa"/>
          </w:tcPr>
          <w:p w:rsidR="0051400E" w:rsidRPr="002E263A" w:rsidRDefault="0051400E" w:rsidP="0051400E">
            <w:pPr>
              <w:pStyle w:val="rvps2"/>
              <w:spacing w:before="0" w:after="150"/>
              <w:rPr>
                <w:lang w:val="uk-UA"/>
              </w:rPr>
            </w:pPr>
            <w:r w:rsidRPr="002E263A">
              <w:rPr>
                <w:lang w:val="uk-UA"/>
              </w:rPr>
              <w:t>Статистичний щорічник Головного управління статистики         у Донецькій області</w:t>
            </w:r>
          </w:p>
        </w:tc>
      </w:tr>
    </w:tbl>
    <w:p w:rsidR="0051400E" w:rsidRDefault="0051400E" w:rsidP="00314982">
      <w:pPr>
        <w:pStyle w:val="1"/>
        <w:spacing w:before="7"/>
        <w:rPr>
          <w:color w:val="000000" w:themeColor="text1"/>
        </w:rPr>
      </w:pPr>
    </w:p>
    <w:p w:rsidR="00EB5D9D" w:rsidRPr="00005CDA" w:rsidRDefault="00B7776F" w:rsidP="00DF4EB0">
      <w:pPr>
        <w:pStyle w:val="a4"/>
        <w:tabs>
          <w:tab w:val="left" w:pos="142"/>
        </w:tabs>
        <w:spacing w:before="90"/>
        <w:ind w:left="0" w:right="2" w:firstLine="709"/>
        <w:jc w:val="both"/>
        <w:rPr>
          <w:b/>
          <w:color w:val="000000" w:themeColor="text1"/>
          <w:sz w:val="28"/>
          <w:szCs w:val="28"/>
          <w:lang w:val="ru-RU"/>
        </w:rPr>
      </w:pPr>
      <w:r w:rsidRPr="00005CDA">
        <w:rPr>
          <w:b/>
          <w:color w:val="000000" w:themeColor="text1"/>
          <w:sz w:val="28"/>
          <w:szCs w:val="28"/>
          <w:lang w:val="ru-RU"/>
        </w:rPr>
        <w:t>10.</w:t>
      </w:r>
      <w:r w:rsidR="00E665B1" w:rsidRPr="00005CDA">
        <w:rPr>
          <w:b/>
          <w:color w:val="000000" w:themeColor="text1"/>
          <w:sz w:val="28"/>
          <w:szCs w:val="28"/>
        </w:rPr>
        <w:t>Опис ймовірних транскордонних</w:t>
      </w:r>
      <w:r w:rsidR="00DF4EB0" w:rsidRPr="00005CDA">
        <w:rPr>
          <w:b/>
          <w:color w:val="000000" w:themeColor="text1"/>
          <w:sz w:val="28"/>
          <w:szCs w:val="28"/>
        </w:rPr>
        <w:t xml:space="preserve"> наслідків для довкілля, у тому </w:t>
      </w:r>
      <w:r w:rsidR="00E665B1" w:rsidRPr="00005CDA">
        <w:rPr>
          <w:b/>
          <w:color w:val="000000" w:themeColor="text1"/>
          <w:sz w:val="28"/>
          <w:szCs w:val="28"/>
        </w:rPr>
        <w:t>числі для здоров’я населення (за</w:t>
      </w:r>
      <w:r w:rsidR="00E665B1" w:rsidRPr="00005CDA">
        <w:rPr>
          <w:b/>
          <w:color w:val="000000" w:themeColor="text1"/>
          <w:spacing w:val="-2"/>
          <w:sz w:val="28"/>
          <w:szCs w:val="28"/>
        </w:rPr>
        <w:t xml:space="preserve"> </w:t>
      </w:r>
      <w:r w:rsidR="00E665B1" w:rsidRPr="00005CDA">
        <w:rPr>
          <w:b/>
          <w:color w:val="000000" w:themeColor="text1"/>
          <w:sz w:val="28"/>
          <w:szCs w:val="28"/>
        </w:rPr>
        <w:t>наявності).</w:t>
      </w:r>
    </w:p>
    <w:p w:rsidR="00EB5D9D" w:rsidRPr="00005CDA" w:rsidRDefault="00E665B1" w:rsidP="00985A7C">
      <w:pPr>
        <w:pStyle w:val="a3"/>
        <w:ind w:left="0" w:right="2" w:firstLine="709"/>
        <w:rPr>
          <w:color w:val="000000" w:themeColor="text1"/>
        </w:rPr>
      </w:pPr>
      <w:r w:rsidRPr="00005CDA">
        <w:rPr>
          <w:color w:val="000000" w:themeColor="text1"/>
        </w:rPr>
        <w:t xml:space="preserve">Враховуючи географічне місце розташування </w:t>
      </w:r>
      <w:r w:rsidR="009930A0" w:rsidRPr="00005CDA">
        <w:rPr>
          <w:color w:val="000000" w:themeColor="text1"/>
        </w:rPr>
        <w:t xml:space="preserve">Покровської міської </w:t>
      </w:r>
      <w:r w:rsidRPr="00005CDA">
        <w:rPr>
          <w:color w:val="000000" w:themeColor="text1"/>
        </w:rPr>
        <w:t>ТГ на значній відстані від межі сусідніх держав, ймовірні транскордонні наслідки на довкілля та здоров’я населення відсутні.</w:t>
      </w:r>
    </w:p>
    <w:p w:rsidR="0033284C" w:rsidRDefault="0033284C" w:rsidP="00DF4EB0">
      <w:pPr>
        <w:pStyle w:val="1"/>
        <w:tabs>
          <w:tab w:val="left" w:pos="8789"/>
        </w:tabs>
        <w:spacing w:before="200"/>
        <w:ind w:left="0" w:right="2" w:firstLine="1003"/>
        <w:rPr>
          <w:color w:val="000000" w:themeColor="text1"/>
          <w:sz w:val="28"/>
          <w:szCs w:val="28"/>
          <w:lang w:val="ru-RU"/>
        </w:rPr>
      </w:pPr>
    </w:p>
    <w:p w:rsidR="00EB5D9D" w:rsidRPr="00005CDA" w:rsidRDefault="00B7776F" w:rsidP="00DF4EB0">
      <w:pPr>
        <w:pStyle w:val="1"/>
        <w:tabs>
          <w:tab w:val="left" w:pos="8789"/>
        </w:tabs>
        <w:spacing w:before="200"/>
        <w:ind w:left="0" w:right="2" w:firstLine="1003"/>
        <w:rPr>
          <w:color w:val="000000" w:themeColor="text1"/>
          <w:sz w:val="28"/>
          <w:szCs w:val="28"/>
          <w:lang w:val="ru-RU"/>
        </w:rPr>
      </w:pPr>
      <w:r w:rsidRPr="00005CDA">
        <w:rPr>
          <w:color w:val="000000" w:themeColor="text1"/>
          <w:sz w:val="28"/>
          <w:szCs w:val="28"/>
          <w:lang w:val="ru-RU"/>
        </w:rPr>
        <w:t>11.</w:t>
      </w:r>
      <w:r w:rsidR="00E665B1" w:rsidRPr="00005CDA">
        <w:rPr>
          <w:color w:val="000000" w:themeColor="text1"/>
          <w:sz w:val="28"/>
          <w:szCs w:val="28"/>
        </w:rPr>
        <w:t>Резюме нетехнічного характеру інформації, передбаченої пунктами 1-10 цієї частини, розраховане на широку</w:t>
      </w:r>
      <w:r w:rsidR="00E665B1" w:rsidRPr="00005CDA">
        <w:rPr>
          <w:color w:val="000000" w:themeColor="text1"/>
          <w:spacing w:val="-6"/>
          <w:sz w:val="28"/>
          <w:szCs w:val="28"/>
        </w:rPr>
        <w:t xml:space="preserve"> </w:t>
      </w:r>
      <w:r w:rsidR="00E665B1" w:rsidRPr="00005CDA">
        <w:rPr>
          <w:color w:val="000000" w:themeColor="text1"/>
          <w:sz w:val="28"/>
          <w:szCs w:val="28"/>
        </w:rPr>
        <w:t>аудиторію.</w:t>
      </w:r>
    </w:p>
    <w:p w:rsidR="00B7776F" w:rsidRPr="00005CDA" w:rsidRDefault="00E665B1" w:rsidP="00DF4EB0">
      <w:pPr>
        <w:ind w:firstLine="720"/>
        <w:jc w:val="both"/>
        <w:rPr>
          <w:color w:val="000000" w:themeColor="text1"/>
          <w:sz w:val="24"/>
          <w:szCs w:val="24"/>
        </w:rPr>
      </w:pPr>
      <w:r w:rsidRPr="00005CDA">
        <w:rPr>
          <w:color w:val="000000" w:themeColor="text1"/>
          <w:sz w:val="24"/>
          <w:szCs w:val="24"/>
        </w:rPr>
        <w:t xml:space="preserve">Програма економічного і соціального розвитку </w:t>
      </w:r>
      <w:r w:rsidR="009930A0" w:rsidRPr="00005CDA">
        <w:rPr>
          <w:color w:val="000000" w:themeColor="text1"/>
          <w:sz w:val="24"/>
          <w:szCs w:val="24"/>
        </w:rPr>
        <w:t xml:space="preserve">Покровської міської </w:t>
      </w:r>
      <w:r w:rsidR="00DF4EB0" w:rsidRPr="00005CDA">
        <w:rPr>
          <w:color w:val="000000" w:themeColor="text1"/>
          <w:sz w:val="24"/>
          <w:szCs w:val="24"/>
        </w:rPr>
        <w:t>територіальної громади</w:t>
      </w:r>
      <w:r w:rsidRPr="00005CDA">
        <w:rPr>
          <w:color w:val="000000" w:themeColor="text1"/>
          <w:sz w:val="24"/>
          <w:szCs w:val="24"/>
        </w:rPr>
        <w:t xml:space="preserve"> </w:t>
      </w:r>
      <w:r w:rsidR="00DE4E38" w:rsidRPr="00005CDA">
        <w:rPr>
          <w:color w:val="000000" w:themeColor="text1"/>
          <w:sz w:val="24"/>
          <w:szCs w:val="24"/>
        </w:rPr>
        <w:t xml:space="preserve">Донецької області </w:t>
      </w:r>
      <w:r w:rsidRPr="00005CDA">
        <w:rPr>
          <w:color w:val="000000" w:themeColor="text1"/>
          <w:sz w:val="24"/>
          <w:szCs w:val="24"/>
        </w:rPr>
        <w:t>на 202</w:t>
      </w:r>
      <w:r w:rsidR="00DE4E38" w:rsidRPr="00005CDA">
        <w:rPr>
          <w:color w:val="000000" w:themeColor="text1"/>
          <w:sz w:val="24"/>
          <w:szCs w:val="24"/>
        </w:rPr>
        <w:t>2</w:t>
      </w:r>
      <w:r w:rsidRPr="00005CDA">
        <w:rPr>
          <w:color w:val="000000" w:themeColor="text1"/>
          <w:sz w:val="24"/>
          <w:szCs w:val="24"/>
        </w:rPr>
        <w:t xml:space="preserve"> рік спрямована на</w:t>
      </w:r>
      <w:r w:rsidR="00DF4EB0" w:rsidRPr="00005CDA">
        <w:rPr>
          <w:color w:val="000000" w:themeColor="text1"/>
          <w:sz w:val="24"/>
          <w:szCs w:val="24"/>
        </w:rPr>
        <w:t xml:space="preserve"> спрямована підвищення стандартів життя населення шляхом розбудови інфраструктури, раціонального використання </w:t>
      </w:r>
      <w:r w:rsidR="00DF4EB0" w:rsidRPr="00005CDA">
        <w:rPr>
          <w:color w:val="000000" w:themeColor="text1"/>
          <w:sz w:val="24"/>
          <w:szCs w:val="24"/>
        </w:rPr>
        <w:lastRenderedPageBreak/>
        <w:t>ресурсного потенціалу, мінімізації можливих негативних явищ і підвищення фінансової та управлінської спроможності громади із забезпеченням захисту прав та інтересів найбільш вразливих соціальних груп населення, підтримки ініціатив малого бізнесу, забезпечення якості і загальної доступності публічних послуг та створення позитивного іміджу громади.</w:t>
      </w:r>
    </w:p>
    <w:p w:rsidR="00DF4EB0" w:rsidRPr="00005CDA" w:rsidRDefault="00DF4EB0" w:rsidP="00DF4EB0">
      <w:pPr>
        <w:ind w:firstLine="720"/>
        <w:jc w:val="both"/>
        <w:rPr>
          <w:color w:val="000000" w:themeColor="text1"/>
          <w:sz w:val="24"/>
          <w:szCs w:val="24"/>
        </w:rPr>
      </w:pPr>
      <w:r w:rsidRPr="00005CDA">
        <w:rPr>
          <w:color w:val="000000" w:themeColor="text1"/>
          <w:sz w:val="24"/>
          <w:szCs w:val="24"/>
        </w:rPr>
        <w:t>У Програми визначені такі стратегічні цілі:</w:t>
      </w:r>
    </w:p>
    <w:p w:rsidR="00DF4EB0" w:rsidRPr="00005CDA" w:rsidRDefault="00DF4EB0" w:rsidP="00DF4EB0">
      <w:pPr>
        <w:ind w:firstLine="709"/>
        <w:jc w:val="both"/>
        <w:rPr>
          <w:color w:val="000000" w:themeColor="text1"/>
          <w:sz w:val="24"/>
          <w:szCs w:val="24"/>
        </w:rPr>
      </w:pPr>
      <w:r w:rsidRPr="00005CDA">
        <w:rPr>
          <w:color w:val="000000" w:themeColor="text1"/>
          <w:sz w:val="24"/>
          <w:szCs w:val="24"/>
        </w:rPr>
        <w:t>- забезпечення позитивної динаміки зростання обсягів виробництва у вугільній промисловості, створення нових робочих місць;</w:t>
      </w:r>
    </w:p>
    <w:p w:rsidR="00DF4EB0" w:rsidRPr="00005CDA" w:rsidRDefault="00DF4EB0" w:rsidP="00DF4EB0">
      <w:pPr>
        <w:ind w:firstLine="709"/>
        <w:jc w:val="both"/>
        <w:rPr>
          <w:color w:val="000000" w:themeColor="text1"/>
          <w:sz w:val="24"/>
          <w:szCs w:val="24"/>
        </w:rPr>
      </w:pPr>
      <w:r w:rsidRPr="00005CDA">
        <w:rPr>
          <w:color w:val="000000" w:themeColor="text1"/>
          <w:sz w:val="24"/>
          <w:szCs w:val="24"/>
        </w:rPr>
        <w:t xml:space="preserve">- забезпечення стабільного розвитку сільських територій </w:t>
      </w:r>
      <w:r w:rsidR="007043A3" w:rsidRPr="00005CDA">
        <w:rPr>
          <w:color w:val="000000" w:themeColor="text1"/>
          <w:sz w:val="24"/>
          <w:szCs w:val="24"/>
        </w:rPr>
        <w:t>Покровської</w:t>
      </w:r>
      <w:r w:rsidRPr="00005CDA">
        <w:rPr>
          <w:color w:val="000000" w:themeColor="text1"/>
          <w:sz w:val="24"/>
          <w:szCs w:val="24"/>
        </w:rPr>
        <w:t xml:space="preserve"> міської територіальної громади;</w:t>
      </w:r>
    </w:p>
    <w:p w:rsidR="00DF4EB0" w:rsidRPr="00005CDA" w:rsidRDefault="00DF4EB0" w:rsidP="00DF4EB0">
      <w:pPr>
        <w:ind w:firstLine="709"/>
        <w:jc w:val="both"/>
        <w:rPr>
          <w:color w:val="000000" w:themeColor="text1"/>
          <w:sz w:val="24"/>
          <w:szCs w:val="24"/>
        </w:rPr>
      </w:pPr>
      <w:r w:rsidRPr="00005CDA">
        <w:rPr>
          <w:color w:val="000000" w:themeColor="text1"/>
          <w:sz w:val="24"/>
          <w:szCs w:val="24"/>
        </w:rPr>
        <w:t>- ефективне використання паливно-енергетичних ресурсів, технологічна перебудова, впровадження нових технологій, обладнання для більшого сприяння підвищенню енергоефективності та енергозбереження;</w:t>
      </w:r>
    </w:p>
    <w:p w:rsidR="00DF4EB0" w:rsidRPr="00005CDA" w:rsidRDefault="00DF4EB0" w:rsidP="00DF4EB0">
      <w:pPr>
        <w:ind w:firstLine="709"/>
        <w:jc w:val="both"/>
        <w:rPr>
          <w:color w:val="000000" w:themeColor="text1"/>
          <w:sz w:val="24"/>
          <w:szCs w:val="24"/>
        </w:rPr>
      </w:pPr>
      <w:r w:rsidRPr="00005CDA">
        <w:rPr>
          <w:color w:val="000000" w:themeColor="text1"/>
          <w:sz w:val="24"/>
          <w:szCs w:val="24"/>
        </w:rPr>
        <w:t>- розвиток зовнішньоекономічної діяльності, міжнародної і міжрегіональної співпраці;</w:t>
      </w:r>
    </w:p>
    <w:p w:rsidR="00DF4EB0" w:rsidRPr="00005CDA" w:rsidRDefault="00DF4EB0" w:rsidP="00DF4EB0">
      <w:pPr>
        <w:ind w:firstLine="709"/>
        <w:jc w:val="both"/>
        <w:rPr>
          <w:color w:val="000000" w:themeColor="text1"/>
          <w:sz w:val="24"/>
          <w:szCs w:val="24"/>
        </w:rPr>
      </w:pPr>
      <w:r w:rsidRPr="00005CDA">
        <w:rPr>
          <w:color w:val="000000" w:themeColor="text1"/>
          <w:sz w:val="24"/>
          <w:szCs w:val="24"/>
        </w:rPr>
        <w:t>- розширення об’єктів сфери торгівлі та послуг;</w:t>
      </w:r>
    </w:p>
    <w:p w:rsidR="00DF4EB0" w:rsidRPr="00005CDA" w:rsidRDefault="00DF4EB0" w:rsidP="00DF4EB0">
      <w:pPr>
        <w:ind w:firstLine="709"/>
        <w:jc w:val="both"/>
        <w:rPr>
          <w:color w:val="000000" w:themeColor="text1"/>
          <w:sz w:val="24"/>
          <w:szCs w:val="24"/>
        </w:rPr>
      </w:pPr>
      <w:r w:rsidRPr="00005CDA">
        <w:rPr>
          <w:color w:val="000000" w:themeColor="text1"/>
          <w:sz w:val="24"/>
          <w:szCs w:val="24"/>
        </w:rPr>
        <w:t>- удосконалення системи надання соціальних послуг населенню;</w:t>
      </w:r>
    </w:p>
    <w:p w:rsidR="00DF4EB0" w:rsidRPr="00005CDA" w:rsidRDefault="00DF4EB0" w:rsidP="00DF4EB0">
      <w:pPr>
        <w:ind w:firstLine="709"/>
        <w:jc w:val="both"/>
        <w:rPr>
          <w:color w:val="000000" w:themeColor="text1"/>
          <w:sz w:val="24"/>
          <w:szCs w:val="24"/>
        </w:rPr>
      </w:pPr>
      <w:r w:rsidRPr="00005CDA">
        <w:rPr>
          <w:color w:val="000000" w:themeColor="text1"/>
          <w:sz w:val="24"/>
          <w:szCs w:val="24"/>
        </w:rPr>
        <w:t>- збереження здоров'я людини, попередження розвитку захворювань;</w:t>
      </w:r>
    </w:p>
    <w:p w:rsidR="00DF4EB0" w:rsidRPr="00005CDA" w:rsidRDefault="007043A3" w:rsidP="00DF4EB0">
      <w:pPr>
        <w:ind w:firstLine="709"/>
        <w:jc w:val="both"/>
        <w:rPr>
          <w:color w:val="000000" w:themeColor="text1"/>
          <w:sz w:val="24"/>
          <w:szCs w:val="24"/>
        </w:rPr>
      </w:pPr>
      <w:r w:rsidRPr="00005CDA">
        <w:rPr>
          <w:color w:val="000000" w:themeColor="text1"/>
          <w:sz w:val="24"/>
          <w:szCs w:val="24"/>
        </w:rPr>
        <w:t>-</w:t>
      </w:r>
      <w:r w:rsidR="00DF4EB0" w:rsidRPr="00005CDA">
        <w:rPr>
          <w:color w:val="000000" w:themeColor="text1"/>
          <w:sz w:val="24"/>
          <w:szCs w:val="24"/>
        </w:rPr>
        <w:t>удосконалення діяльності закладів культури, забезпечення творчого, інтелектуального та духовного розвитку населення;</w:t>
      </w:r>
    </w:p>
    <w:p w:rsidR="00DF4EB0" w:rsidRPr="00005CDA" w:rsidRDefault="00DF4EB0" w:rsidP="00DF4EB0">
      <w:pPr>
        <w:ind w:firstLine="709"/>
        <w:jc w:val="both"/>
        <w:rPr>
          <w:color w:val="000000" w:themeColor="text1"/>
          <w:sz w:val="24"/>
          <w:szCs w:val="24"/>
        </w:rPr>
      </w:pPr>
      <w:r w:rsidRPr="00005CDA">
        <w:rPr>
          <w:color w:val="000000" w:themeColor="text1"/>
          <w:sz w:val="24"/>
          <w:szCs w:val="24"/>
        </w:rPr>
        <w:t>- ефективне вирішення проблем довкілля, раціональне використання природних ресурсів, відтворення зелених насаджень, підвищення якості у сфері поводження з відходами, впровадження підприємствами нових технологій, що зменшують негативний вплив на навколишнє природне середовище, реалізація інших природоохоронних заходів.</w:t>
      </w:r>
    </w:p>
    <w:p w:rsidR="00EB5D9D" w:rsidRPr="00005CDA" w:rsidRDefault="00B7776F">
      <w:pPr>
        <w:pStyle w:val="2"/>
        <w:spacing w:before="1" w:line="274" w:lineRule="exact"/>
        <w:ind w:left="981" w:firstLine="0"/>
        <w:jc w:val="left"/>
        <w:rPr>
          <w:color w:val="000000" w:themeColor="text1"/>
        </w:rPr>
      </w:pPr>
      <w:r w:rsidRPr="00005CDA">
        <w:rPr>
          <w:color w:val="000000" w:themeColor="text1"/>
        </w:rPr>
        <w:t xml:space="preserve">               </w:t>
      </w:r>
      <w:r w:rsidR="00234D4A" w:rsidRPr="00005CDA">
        <w:rPr>
          <w:color w:val="000000" w:themeColor="text1"/>
        </w:rPr>
        <w:t xml:space="preserve">                  </w:t>
      </w:r>
      <w:r w:rsidRPr="00005CDA">
        <w:rPr>
          <w:color w:val="000000" w:themeColor="text1"/>
        </w:rPr>
        <w:t xml:space="preserve"> </w:t>
      </w:r>
      <w:r w:rsidR="00E665B1" w:rsidRPr="00005CDA">
        <w:rPr>
          <w:color w:val="000000" w:themeColor="text1"/>
        </w:rPr>
        <w:t>Програма створюється з метою:</w:t>
      </w:r>
    </w:p>
    <w:p w:rsidR="00EB5D9D" w:rsidRPr="00005CDA" w:rsidRDefault="00E665B1" w:rsidP="007043A3">
      <w:pPr>
        <w:pStyle w:val="a4"/>
        <w:numPr>
          <w:ilvl w:val="0"/>
          <w:numId w:val="7"/>
        </w:numPr>
        <w:tabs>
          <w:tab w:val="left" w:pos="851"/>
        </w:tabs>
        <w:ind w:left="0" w:right="2" w:firstLine="709"/>
        <w:jc w:val="both"/>
        <w:rPr>
          <w:color w:val="000000" w:themeColor="text1"/>
          <w:sz w:val="24"/>
        </w:rPr>
      </w:pPr>
      <w:r w:rsidRPr="00005CDA">
        <w:rPr>
          <w:color w:val="000000" w:themeColor="text1"/>
          <w:sz w:val="24"/>
        </w:rPr>
        <w:t>забезпечення сприятливих умов для залучення ін</w:t>
      </w:r>
      <w:r w:rsidR="007043A3" w:rsidRPr="00005CDA">
        <w:rPr>
          <w:color w:val="000000" w:themeColor="text1"/>
          <w:sz w:val="24"/>
        </w:rPr>
        <w:t xml:space="preserve">вестицій для економічного і </w:t>
      </w:r>
      <w:r w:rsidRPr="00005CDA">
        <w:rPr>
          <w:color w:val="000000" w:themeColor="text1"/>
          <w:sz w:val="24"/>
        </w:rPr>
        <w:t>соціального розвитку</w:t>
      </w:r>
      <w:r w:rsidRPr="00005CDA">
        <w:rPr>
          <w:color w:val="000000" w:themeColor="text1"/>
          <w:spacing w:val="-8"/>
          <w:sz w:val="24"/>
        </w:rPr>
        <w:t xml:space="preserve"> </w:t>
      </w:r>
      <w:r w:rsidRPr="00005CDA">
        <w:rPr>
          <w:color w:val="000000" w:themeColor="text1"/>
          <w:sz w:val="24"/>
        </w:rPr>
        <w:t>громади;</w:t>
      </w:r>
    </w:p>
    <w:p w:rsidR="00EB5D9D" w:rsidRPr="00005CDA" w:rsidRDefault="00745577" w:rsidP="007043A3">
      <w:pPr>
        <w:pStyle w:val="a4"/>
        <w:tabs>
          <w:tab w:val="left" w:pos="996"/>
        </w:tabs>
        <w:ind w:left="0" w:right="2" w:firstLine="709"/>
        <w:jc w:val="both"/>
        <w:rPr>
          <w:color w:val="000000" w:themeColor="text1"/>
          <w:sz w:val="24"/>
        </w:rPr>
      </w:pPr>
      <w:r w:rsidRPr="00005CDA">
        <w:rPr>
          <w:color w:val="000000" w:themeColor="text1"/>
          <w:sz w:val="24"/>
        </w:rPr>
        <w:t xml:space="preserve">- </w:t>
      </w:r>
      <w:r w:rsidR="00E665B1" w:rsidRPr="00005CDA">
        <w:rPr>
          <w:color w:val="000000" w:themeColor="text1"/>
          <w:sz w:val="24"/>
        </w:rPr>
        <w:t>забезпечення вільного доступу громадян до інформ</w:t>
      </w:r>
      <w:r w:rsidR="00985A7C" w:rsidRPr="00005CDA">
        <w:rPr>
          <w:color w:val="000000" w:themeColor="text1"/>
          <w:sz w:val="24"/>
        </w:rPr>
        <w:t xml:space="preserve">ації стосовно розвитку громади, </w:t>
      </w:r>
      <w:r w:rsidR="00E665B1" w:rsidRPr="00005CDA">
        <w:rPr>
          <w:color w:val="000000" w:themeColor="text1"/>
          <w:sz w:val="24"/>
        </w:rPr>
        <w:t>взаємоузгодження державних інтересів, громади та інвесторів;</w:t>
      </w:r>
    </w:p>
    <w:p w:rsidR="00EB5D9D" w:rsidRPr="00005CDA" w:rsidRDefault="00E665B1" w:rsidP="007043A3">
      <w:pPr>
        <w:pStyle w:val="a4"/>
        <w:numPr>
          <w:ilvl w:val="0"/>
          <w:numId w:val="7"/>
        </w:numPr>
        <w:tabs>
          <w:tab w:val="left" w:pos="935"/>
        </w:tabs>
        <w:ind w:left="0" w:right="2" w:firstLine="709"/>
        <w:jc w:val="both"/>
        <w:rPr>
          <w:color w:val="000000" w:themeColor="text1"/>
          <w:sz w:val="24"/>
        </w:rPr>
      </w:pPr>
      <w:r w:rsidRPr="00005CDA">
        <w:rPr>
          <w:color w:val="000000" w:themeColor="text1"/>
          <w:sz w:val="24"/>
        </w:rPr>
        <w:t>сприяння реалізації завдань коротк</w:t>
      </w:r>
      <w:r w:rsidR="00EC02A6" w:rsidRPr="00005CDA">
        <w:rPr>
          <w:color w:val="000000" w:themeColor="text1"/>
          <w:sz w:val="24"/>
        </w:rPr>
        <w:t xml:space="preserve">острокового розвитку території </w:t>
      </w:r>
      <w:r w:rsidR="007043A3" w:rsidRPr="00005CDA">
        <w:rPr>
          <w:color w:val="000000" w:themeColor="text1"/>
          <w:sz w:val="24"/>
        </w:rPr>
        <w:t xml:space="preserve">ТГ з </w:t>
      </w:r>
      <w:r w:rsidRPr="00005CDA">
        <w:rPr>
          <w:color w:val="000000" w:themeColor="text1"/>
          <w:sz w:val="24"/>
        </w:rPr>
        <w:t>урахуванням місцевих особливостей, екологічного</w:t>
      </w:r>
      <w:r w:rsidRPr="00005CDA">
        <w:rPr>
          <w:color w:val="000000" w:themeColor="text1"/>
          <w:spacing w:val="-2"/>
          <w:sz w:val="24"/>
        </w:rPr>
        <w:t xml:space="preserve"> </w:t>
      </w:r>
      <w:r w:rsidRPr="00005CDA">
        <w:rPr>
          <w:color w:val="000000" w:themeColor="text1"/>
          <w:sz w:val="24"/>
        </w:rPr>
        <w:t>стану;</w:t>
      </w:r>
    </w:p>
    <w:p w:rsidR="00EB5D9D" w:rsidRPr="00005CDA" w:rsidRDefault="00E665B1" w:rsidP="007043A3">
      <w:pPr>
        <w:pStyle w:val="a4"/>
        <w:numPr>
          <w:ilvl w:val="0"/>
          <w:numId w:val="7"/>
        </w:numPr>
        <w:tabs>
          <w:tab w:val="left" w:pos="882"/>
        </w:tabs>
        <w:spacing w:line="275" w:lineRule="exact"/>
        <w:ind w:left="881" w:right="2" w:hanging="200"/>
        <w:jc w:val="both"/>
        <w:rPr>
          <w:color w:val="000000" w:themeColor="text1"/>
          <w:sz w:val="24"/>
        </w:rPr>
      </w:pPr>
      <w:r w:rsidRPr="00005CDA">
        <w:rPr>
          <w:color w:val="000000" w:themeColor="text1"/>
          <w:sz w:val="24"/>
        </w:rPr>
        <w:t>розвиток транспор</w:t>
      </w:r>
      <w:r w:rsidR="00EC02A6" w:rsidRPr="00005CDA">
        <w:rPr>
          <w:color w:val="000000" w:themeColor="text1"/>
          <w:sz w:val="24"/>
        </w:rPr>
        <w:t xml:space="preserve">тної інфраструктури </w:t>
      </w:r>
      <w:r w:rsidR="007043A3" w:rsidRPr="00005CDA">
        <w:rPr>
          <w:color w:val="000000" w:themeColor="text1"/>
          <w:sz w:val="24"/>
        </w:rPr>
        <w:t>громади</w:t>
      </w:r>
      <w:r w:rsidRPr="00005CDA">
        <w:rPr>
          <w:color w:val="000000" w:themeColor="text1"/>
          <w:sz w:val="24"/>
        </w:rPr>
        <w:t>;</w:t>
      </w:r>
    </w:p>
    <w:p w:rsidR="00EB5D9D" w:rsidRPr="00005CDA" w:rsidRDefault="00EC02A6" w:rsidP="007043A3">
      <w:pPr>
        <w:jc w:val="both"/>
        <w:rPr>
          <w:color w:val="000000" w:themeColor="text1"/>
          <w:sz w:val="24"/>
          <w:szCs w:val="24"/>
        </w:rPr>
      </w:pPr>
      <w:r w:rsidRPr="00005CDA">
        <w:rPr>
          <w:color w:val="000000" w:themeColor="text1"/>
          <w:sz w:val="24"/>
          <w:szCs w:val="24"/>
        </w:rPr>
        <w:t xml:space="preserve">           -  вдосконалення мережі</w:t>
      </w:r>
      <w:r w:rsidRPr="00005CDA">
        <w:rPr>
          <w:color w:val="000000" w:themeColor="text1"/>
          <w:sz w:val="24"/>
          <w:szCs w:val="24"/>
        </w:rPr>
        <w:tab/>
        <w:t>соціально-культурного</w:t>
      </w:r>
      <w:r w:rsidR="007043A3" w:rsidRPr="00005CDA">
        <w:rPr>
          <w:color w:val="000000" w:themeColor="text1"/>
          <w:sz w:val="24"/>
          <w:szCs w:val="24"/>
        </w:rPr>
        <w:t xml:space="preserve"> </w:t>
      </w:r>
      <w:r w:rsidRPr="00005CDA">
        <w:rPr>
          <w:color w:val="000000" w:themeColor="text1"/>
          <w:sz w:val="24"/>
          <w:szCs w:val="24"/>
        </w:rPr>
        <w:t>та</w:t>
      </w:r>
      <w:r w:rsidR="00314982">
        <w:rPr>
          <w:color w:val="000000" w:themeColor="text1"/>
          <w:sz w:val="24"/>
          <w:szCs w:val="24"/>
        </w:rPr>
        <w:t xml:space="preserve"> </w:t>
      </w:r>
      <w:r w:rsidR="00E665B1" w:rsidRPr="00005CDA">
        <w:rPr>
          <w:color w:val="000000" w:themeColor="text1"/>
          <w:sz w:val="24"/>
          <w:szCs w:val="24"/>
        </w:rPr>
        <w:t>торгівельно-</w:t>
      </w:r>
      <w:r w:rsidR="007043A3" w:rsidRPr="00005CDA">
        <w:rPr>
          <w:color w:val="000000" w:themeColor="text1"/>
          <w:sz w:val="24"/>
          <w:szCs w:val="24"/>
        </w:rPr>
        <w:t xml:space="preserve">побутового обслуговування </w:t>
      </w:r>
      <w:r w:rsidR="00E665B1" w:rsidRPr="00005CDA">
        <w:rPr>
          <w:color w:val="000000" w:themeColor="text1"/>
          <w:sz w:val="24"/>
          <w:szCs w:val="24"/>
        </w:rPr>
        <w:t>населення.</w:t>
      </w:r>
    </w:p>
    <w:p w:rsidR="00EB5D9D" w:rsidRPr="00005CDA" w:rsidRDefault="00E665B1" w:rsidP="00985A7C">
      <w:pPr>
        <w:pStyle w:val="a3"/>
        <w:ind w:left="0" w:right="2" w:firstLine="709"/>
        <w:rPr>
          <w:color w:val="000000" w:themeColor="text1"/>
        </w:rPr>
      </w:pPr>
      <w:r w:rsidRPr="00005CDA">
        <w:rPr>
          <w:color w:val="000000" w:themeColor="text1"/>
        </w:rPr>
        <w:t>У процесі розроблення СЕО вивчені головні стратегічні документи, плани і програми, що діють на національному, регіональному та місцевому рівнях, проведений аналіз їх головних цілей, які в тій чи іншій мірі визначають передумови для прийняття проєктних рішень або пропозицій в документі державного планування місцевого рівня. Їх положення та завдання приймаються до уваги в процесі розроблення Програми та її стратегічної екологічної оцінки.</w:t>
      </w:r>
    </w:p>
    <w:p w:rsidR="00985A7C" w:rsidRPr="00005CDA" w:rsidRDefault="00E665B1" w:rsidP="00985A7C">
      <w:pPr>
        <w:pStyle w:val="a3"/>
        <w:ind w:left="0" w:right="2" w:firstLine="709"/>
        <w:rPr>
          <w:color w:val="000000" w:themeColor="text1"/>
        </w:rPr>
      </w:pPr>
      <w:r w:rsidRPr="00005CDA">
        <w:rPr>
          <w:color w:val="000000" w:themeColor="text1"/>
        </w:rPr>
        <w:t>При аналізі та оцінці поточного стану навколишнього середовища були використані статистичні дані та офіційні дані обласних і місцевих органів виконавчої влади, що реалізують державну політику у сфері охорони навколишнього природного середовища та реалізують державну політику у сфері охорони здоров’я.</w:t>
      </w:r>
      <w:r w:rsidR="00753592" w:rsidRPr="00005CDA">
        <w:rPr>
          <w:color w:val="000000" w:themeColor="text1"/>
        </w:rPr>
        <w:t xml:space="preserve">                                   </w:t>
      </w:r>
    </w:p>
    <w:p w:rsidR="00EB5D9D" w:rsidRPr="00005CDA" w:rsidRDefault="00753592" w:rsidP="00985A7C">
      <w:pPr>
        <w:pStyle w:val="a3"/>
        <w:ind w:left="0" w:right="2" w:firstLine="709"/>
        <w:rPr>
          <w:color w:val="000000" w:themeColor="text1"/>
        </w:rPr>
      </w:pPr>
      <w:r w:rsidRPr="00005CDA">
        <w:rPr>
          <w:color w:val="000000" w:themeColor="text1"/>
        </w:rPr>
        <w:t xml:space="preserve">  </w:t>
      </w:r>
      <w:r w:rsidR="00E665B1" w:rsidRPr="00005CDA">
        <w:rPr>
          <w:color w:val="000000" w:themeColor="text1"/>
        </w:rPr>
        <w:t>В процесі роботи були проаналізовані доступні дані моніторингових спостережень, що здійснюються суб’єктами в рамках програм державного моніторингу навколишнього середовища на локальному та регіональному рівні.</w:t>
      </w:r>
    </w:p>
    <w:p w:rsidR="00EB5D9D" w:rsidRPr="00005CDA" w:rsidRDefault="00E665B1" w:rsidP="00985A7C">
      <w:pPr>
        <w:pStyle w:val="a3"/>
        <w:spacing w:before="1"/>
        <w:ind w:left="0" w:right="2" w:firstLine="709"/>
        <w:rPr>
          <w:color w:val="000000" w:themeColor="text1"/>
        </w:rPr>
      </w:pPr>
      <w:r w:rsidRPr="00005CDA">
        <w:rPr>
          <w:color w:val="000000" w:themeColor="text1"/>
        </w:rPr>
        <w:t xml:space="preserve">Стан навколишнього природного середовища території </w:t>
      </w:r>
      <w:r w:rsidR="004C19ED" w:rsidRPr="00005CDA">
        <w:rPr>
          <w:color w:val="000000" w:themeColor="text1"/>
          <w:lang w:val="ru-RU"/>
        </w:rPr>
        <w:t>Покровської міської</w:t>
      </w:r>
      <w:r w:rsidR="004C19ED" w:rsidRPr="00005CDA">
        <w:rPr>
          <w:color w:val="000000" w:themeColor="text1"/>
        </w:rPr>
        <w:t xml:space="preserve"> </w:t>
      </w:r>
      <w:r w:rsidR="007043A3" w:rsidRPr="00005CDA">
        <w:rPr>
          <w:color w:val="000000" w:themeColor="text1"/>
        </w:rPr>
        <w:t>територіальної громади</w:t>
      </w:r>
      <w:r w:rsidR="00EC02A6" w:rsidRPr="00005CDA">
        <w:rPr>
          <w:color w:val="000000" w:themeColor="text1"/>
          <w:lang w:val="ru-RU"/>
        </w:rPr>
        <w:t xml:space="preserve"> </w:t>
      </w:r>
      <w:r w:rsidRPr="00005CDA">
        <w:rPr>
          <w:color w:val="000000" w:themeColor="text1"/>
        </w:rPr>
        <w:t>характеризується як задовільний. Однак, велика зношеність інфраструктури спричинене вичерпанням термінів експлуатації та неналежним функціонуванням об’єктів водопровідно-каналізаційного господарства, низький рівень енергоефективності, ресурсозатратність підприємств, відсутність належного поводження з побутовими відходами, зокрема їх переробки та захоронення, в комплексі мають вплив на екологічний стан.</w:t>
      </w:r>
    </w:p>
    <w:p w:rsidR="00EB5D9D" w:rsidRPr="00005CDA" w:rsidRDefault="00E665B1" w:rsidP="00985A7C">
      <w:pPr>
        <w:pStyle w:val="a3"/>
        <w:ind w:left="0" w:right="2" w:firstLine="709"/>
        <w:rPr>
          <w:color w:val="000000" w:themeColor="text1"/>
        </w:rPr>
      </w:pPr>
      <w:r w:rsidRPr="00005CDA">
        <w:rPr>
          <w:color w:val="000000" w:themeColor="text1"/>
        </w:rPr>
        <w:t>При цьому техногенні навантаження отримує атмосферне повітря, ґрунтове середовище. Джерелами</w:t>
      </w:r>
      <w:r w:rsidR="004C19ED" w:rsidRPr="00005CDA">
        <w:rPr>
          <w:color w:val="000000" w:themeColor="text1"/>
        </w:rPr>
        <w:t xml:space="preserve"> забруднення ґрунтів території </w:t>
      </w:r>
      <w:r w:rsidRPr="00005CDA">
        <w:rPr>
          <w:color w:val="000000" w:themeColor="text1"/>
        </w:rPr>
        <w:t xml:space="preserve">ТГ є діяльність підприємств та побутові відходи. У випадку несвоєчасного збирання та знешкодження сміття можливе </w:t>
      </w:r>
      <w:r w:rsidRPr="00005CDA">
        <w:rPr>
          <w:color w:val="000000" w:themeColor="text1"/>
        </w:rPr>
        <w:lastRenderedPageBreak/>
        <w:t>локальне бактеріологічне та механічне забруднення ґрунтів. Головними забруднювачами поверхневих вод є забруднений поверхневий стік, що формується на території приватного сектору і промислово-комунальних об'єктів в межах водозбірних площ водойм, а також скид стічних вод міських каналізаційних очисних споруд і підприємств.</w:t>
      </w:r>
    </w:p>
    <w:p w:rsidR="00EB5D9D" w:rsidRPr="00005CDA" w:rsidRDefault="00E665B1" w:rsidP="00985A7C">
      <w:pPr>
        <w:pStyle w:val="a3"/>
        <w:spacing w:before="1"/>
        <w:ind w:left="0" w:right="2" w:firstLine="709"/>
        <w:rPr>
          <w:color w:val="000000" w:themeColor="text1"/>
        </w:rPr>
      </w:pPr>
      <w:r w:rsidRPr="00005CDA">
        <w:rPr>
          <w:color w:val="000000" w:themeColor="text1"/>
        </w:rPr>
        <w:t>Впродовж ряду років спостерігається скорочення чисельності населення, що пов’язане зі специфікою демографічних процесів, з економічною кризою, трудовою міграцією. Враховуючи відсутність даних про територіальні закономірності поширення різних класів захворювань та причинні зв’язки зі станом довкілля, очікувані зміни в стані здоров’я населення, в разі якщо документ державного планування не буде затверджено, є мало прогнозованими.</w:t>
      </w:r>
    </w:p>
    <w:p w:rsidR="00EB5D9D" w:rsidRPr="00005CDA" w:rsidRDefault="00E665B1" w:rsidP="00985A7C">
      <w:pPr>
        <w:pStyle w:val="a3"/>
        <w:ind w:left="0" w:right="2" w:firstLine="709"/>
        <w:rPr>
          <w:color w:val="000000" w:themeColor="text1"/>
        </w:rPr>
      </w:pPr>
      <w:r w:rsidRPr="00005CDA">
        <w:rPr>
          <w:color w:val="000000" w:themeColor="text1"/>
        </w:rPr>
        <w:t>Серед ключових наслідків реалізації Програми, а також з огляду на короткий період її реалізації (1 рік), доцільно виділити:</w:t>
      </w:r>
    </w:p>
    <w:p w:rsidR="00EB5D9D" w:rsidRPr="00005CDA" w:rsidRDefault="00753592" w:rsidP="00985A7C">
      <w:pPr>
        <w:pStyle w:val="a4"/>
        <w:tabs>
          <w:tab w:val="left" w:pos="0"/>
        </w:tabs>
        <w:ind w:left="0" w:right="2" w:firstLine="709"/>
        <w:jc w:val="both"/>
        <w:rPr>
          <w:color w:val="000000" w:themeColor="text1"/>
          <w:sz w:val="24"/>
          <w:szCs w:val="24"/>
        </w:rPr>
      </w:pPr>
      <w:r w:rsidRPr="00005CDA">
        <w:rPr>
          <w:color w:val="000000" w:themeColor="text1"/>
          <w:sz w:val="24"/>
          <w:szCs w:val="24"/>
        </w:rPr>
        <w:t xml:space="preserve">- </w:t>
      </w:r>
      <w:r w:rsidR="00E665B1" w:rsidRPr="00005CDA">
        <w:rPr>
          <w:color w:val="000000" w:themeColor="text1"/>
          <w:sz w:val="24"/>
          <w:szCs w:val="24"/>
        </w:rPr>
        <w:t>водний басейн: капітальний ремонт мереж водовідведення, КНС та самоплив</w:t>
      </w:r>
      <w:r w:rsidR="0089728C" w:rsidRPr="00005CDA">
        <w:rPr>
          <w:color w:val="000000" w:themeColor="text1"/>
          <w:sz w:val="24"/>
          <w:szCs w:val="24"/>
        </w:rPr>
        <w:t xml:space="preserve">ного каналізаційного колектору </w:t>
      </w:r>
      <w:r w:rsidR="00E665B1" w:rsidRPr="00005CDA">
        <w:rPr>
          <w:color w:val="000000" w:themeColor="text1"/>
          <w:sz w:val="24"/>
          <w:szCs w:val="24"/>
        </w:rPr>
        <w:t>дозволять знизити рівень забруднення поверхневих</w:t>
      </w:r>
      <w:r w:rsidR="00E665B1" w:rsidRPr="00005CDA">
        <w:rPr>
          <w:color w:val="000000" w:themeColor="text1"/>
          <w:spacing w:val="1"/>
          <w:sz w:val="24"/>
          <w:szCs w:val="24"/>
        </w:rPr>
        <w:t xml:space="preserve"> </w:t>
      </w:r>
      <w:r w:rsidR="00E665B1" w:rsidRPr="00005CDA">
        <w:rPr>
          <w:color w:val="000000" w:themeColor="text1"/>
          <w:sz w:val="24"/>
          <w:szCs w:val="24"/>
        </w:rPr>
        <w:t>вод;</w:t>
      </w:r>
    </w:p>
    <w:p w:rsidR="00EB5D9D" w:rsidRPr="00005CDA" w:rsidRDefault="00753592" w:rsidP="00985A7C">
      <w:pPr>
        <w:pStyle w:val="a4"/>
        <w:tabs>
          <w:tab w:val="left" w:pos="1510"/>
        </w:tabs>
        <w:ind w:left="0" w:right="2" w:firstLine="709"/>
        <w:jc w:val="both"/>
        <w:rPr>
          <w:color w:val="000000" w:themeColor="text1"/>
          <w:sz w:val="24"/>
        </w:rPr>
      </w:pPr>
      <w:r w:rsidRPr="00005CDA">
        <w:rPr>
          <w:color w:val="000000" w:themeColor="text1"/>
          <w:sz w:val="24"/>
        </w:rPr>
        <w:t xml:space="preserve">- </w:t>
      </w:r>
      <w:r w:rsidR="00E665B1" w:rsidRPr="00005CDA">
        <w:rPr>
          <w:color w:val="000000" w:themeColor="text1"/>
          <w:sz w:val="24"/>
        </w:rPr>
        <w:t>ґрунти: зменшення посилення ерозії ґрунтів; скорочення ділянок деградації ґрунтів шляхом здійснення протиерозійних заходів; ліквідація несанкціонованих звалищ ТПВ в цілому матиме позитивний</w:t>
      </w:r>
      <w:r w:rsidR="00E665B1" w:rsidRPr="00005CDA">
        <w:rPr>
          <w:color w:val="000000" w:themeColor="text1"/>
          <w:spacing w:val="-11"/>
          <w:sz w:val="24"/>
        </w:rPr>
        <w:t xml:space="preserve"> </w:t>
      </w:r>
      <w:r w:rsidR="00E665B1" w:rsidRPr="00005CDA">
        <w:rPr>
          <w:color w:val="000000" w:themeColor="text1"/>
          <w:sz w:val="24"/>
        </w:rPr>
        <w:t>вплив;</w:t>
      </w:r>
    </w:p>
    <w:p w:rsidR="00EB5D9D" w:rsidRPr="00005CDA" w:rsidRDefault="00753592" w:rsidP="00985A7C">
      <w:pPr>
        <w:pStyle w:val="a4"/>
        <w:tabs>
          <w:tab w:val="left" w:pos="1510"/>
        </w:tabs>
        <w:ind w:left="0" w:right="2" w:firstLine="709"/>
        <w:jc w:val="both"/>
        <w:rPr>
          <w:color w:val="000000" w:themeColor="text1"/>
          <w:sz w:val="24"/>
        </w:rPr>
      </w:pPr>
      <w:r w:rsidRPr="00005CDA">
        <w:rPr>
          <w:color w:val="000000" w:themeColor="text1"/>
          <w:sz w:val="24"/>
        </w:rPr>
        <w:t xml:space="preserve">- </w:t>
      </w:r>
      <w:r w:rsidR="00E665B1" w:rsidRPr="00005CDA">
        <w:rPr>
          <w:color w:val="000000" w:themeColor="text1"/>
          <w:sz w:val="24"/>
        </w:rPr>
        <w:t>біорізноманіття: покращення фітосанітарного стану сільськогосподарських угідь; попередження розповсюдження карантинного бур’яну; збільшення площі озеленення населених пунктів матиме позитивний вплив на збереження</w:t>
      </w:r>
      <w:r w:rsidR="00E665B1" w:rsidRPr="00005CDA">
        <w:rPr>
          <w:color w:val="000000" w:themeColor="text1"/>
          <w:spacing w:val="-9"/>
          <w:sz w:val="24"/>
        </w:rPr>
        <w:t xml:space="preserve"> </w:t>
      </w:r>
      <w:r w:rsidR="00E665B1" w:rsidRPr="00005CDA">
        <w:rPr>
          <w:color w:val="000000" w:themeColor="text1"/>
          <w:sz w:val="24"/>
        </w:rPr>
        <w:t>біорізноманіття;</w:t>
      </w:r>
    </w:p>
    <w:p w:rsidR="00EB5D9D" w:rsidRPr="00005CDA" w:rsidRDefault="00753592" w:rsidP="00985A7C">
      <w:pPr>
        <w:pStyle w:val="a4"/>
        <w:tabs>
          <w:tab w:val="left" w:pos="1510"/>
        </w:tabs>
        <w:ind w:left="0" w:right="2" w:firstLine="709"/>
        <w:jc w:val="both"/>
        <w:rPr>
          <w:color w:val="000000" w:themeColor="text1"/>
          <w:sz w:val="24"/>
        </w:rPr>
      </w:pPr>
      <w:r w:rsidRPr="00005CDA">
        <w:rPr>
          <w:color w:val="000000" w:themeColor="text1"/>
          <w:sz w:val="24"/>
        </w:rPr>
        <w:t xml:space="preserve">- </w:t>
      </w:r>
      <w:r w:rsidR="00E665B1" w:rsidRPr="00005CDA">
        <w:rPr>
          <w:color w:val="000000" w:themeColor="text1"/>
          <w:sz w:val="24"/>
        </w:rPr>
        <w:t xml:space="preserve">відходи: впровадження роздільного збору з придбанням контейнерів </w:t>
      </w:r>
      <w:r w:rsidR="0089728C" w:rsidRPr="00005CDA">
        <w:rPr>
          <w:color w:val="000000" w:themeColor="text1"/>
          <w:sz w:val="24"/>
        </w:rPr>
        <w:t xml:space="preserve">і автомобілів </w:t>
      </w:r>
      <w:r w:rsidR="00E665B1" w:rsidRPr="00005CDA">
        <w:rPr>
          <w:color w:val="000000" w:themeColor="text1"/>
          <w:sz w:val="24"/>
        </w:rPr>
        <w:t xml:space="preserve">для збору побутових відходів </w:t>
      </w:r>
      <w:r w:rsidR="0089728C" w:rsidRPr="00005CDA">
        <w:rPr>
          <w:color w:val="000000" w:themeColor="text1"/>
          <w:sz w:val="24"/>
        </w:rPr>
        <w:t>та</w:t>
      </w:r>
      <w:r w:rsidR="00E665B1" w:rsidRPr="00005CDA">
        <w:rPr>
          <w:color w:val="000000" w:themeColor="text1"/>
          <w:sz w:val="24"/>
        </w:rPr>
        <w:t xml:space="preserve"> будівництво контейнерних майданчиків дозволить зменшити навантаження на існуюче звалище ТПВ матиме позитивний ефект для реалізації схеми санітарного очищення населених пунктів </w:t>
      </w:r>
      <w:r w:rsidR="004C19ED" w:rsidRPr="00005CDA">
        <w:rPr>
          <w:color w:val="000000" w:themeColor="text1"/>
          <w:sz w:val="24"/>
        </w:rPr>
        <w:t>Покровської міської</w:t>
      </w:r>
      <w:r w:rsidR="00E665B1" w:rsidRPr="00005CDA">
        <w:rPr>
          <w:color w:val="000000" w:themeColor="text1"/>
          <w:spacing w:val="1"/>
          <w:sz w:val="24"/>
        </w:rPr>
        <w:t xml:space="preserve"> </w:t>
      </w:r>
      <w:r w:rsidR="00E665B1" w:rsidRPr="00005CDA">
        <w:rPr>
          <w:color w:val="000000" w:themeColor="text1"/>
          <w:sz w:val="24"/>
        </w:rPr>
        <w:t>ТГ</w:t>
      </w:r>
      <w:r w:rsidR="00985A7C" w:rsidRPr="00005CDA">
        <w:rPr>
          <w:color w:val="000000" w:themeColor="text1"/>
          <w:sz w:val="24"/>
        </w:rPr>
        <w:t>;</w:t>
      </w:r>
    </w:p>
    <w:p w:rsidR="00EB5D9D" w:rsidRPr="00005CDA" w:rsidRDefault="00514D74" w:rsidP="00985A7C">
      <w:pPr>
        <w:pStyle w:val="a4"/>
        <w:tabs>
          <w:tab w:val="left" w:pos="0"/>
        </w:tabs>
        <w:ind w:left="0" w:right="2" w:firstLine="709"/>
        <w:jc w:val="both"/>
        <w:rPr>
          <w:color w:val="000000" w:themeColor="text1"/>
          <w:sz w:val="24"/>
        </w:rPr>
      </w:pPr>
      <w:r w:rsidRPr="00005CDA">
        <w:rPr>
          <w:color w:val="000000" w:themeColor="text1"/>
          <w:sz w:val="24"/>
        </w:rPr>
        <w:t xml:space="preserve">- </w:t>
      </w:r>
      <w:r w:rsidR="00E665B1" w:rsidRPr="00005CDA">
        <w:rPr>
          <w:color w:val="000000" w:themeColor="text1"/>
          <w:sz w:val="24"/>
        </w:rPr>
        <w:t>здоров'я населення: поліпшення санітарно-епідеміологічної та санітарно</w:t>
      </w:r>
      <w:r w:rsidR="007043A3" w:rsidRPr="00005CDA">
        <w:rPr>
          <w:color w:val="000000" w:themeColor="text1"/>
          <w:sz w:val="24"/>
        </w:rPr>
        <w:t>-</w:t>
      </w:r>
      <w:r w:rsidR="00E665B1" w:rsidRPr="00005CDA">
        <w:rPr>
          <w:color w:val="000000" w:themeColor="text1"/>
          <w:sz w:val="24"/>
        </w:rPr>
        <w:t xml:space="preserve">епізоотичної ситуації на території </w:t>
      </w:r>
      <w:r w:rsidR="004C19ED" w:rsidRPr="00005CDA">
        <w:rPr>
          <w:color w:val="000000" w:themeColor="text1"/>
          <w:sz w:val="24"/>
        </w:rPr>
        <w:t xml:space="preserve">Покровської міської </w:t>
      </w:r>
      <w:r w:rsidR="00E665B1" w:rsidRPr="00005CDA">
        <w:rPr>
          <w:color w:val="000000" w:themeColor="text1"/>
          <w:sz w:val="24"/>
        </w:rPr>
        <w:t>ТГ; реконструкція та ремонт об’єктів комунальної інфраструктури, збільшення додаткових зелених насаджень позитивно вплине на загальні покращення умов життя і діяльності громади. Програма не передбачає появу нових ризиків на стан здоров’я чи захворюваність</w:t>
      </w:r>
      <w:r w:rsidR="00E665B1" w:rsidRPr="00005CDA">
        <w:rPr>
          <w:color w:val="000000" w:themeColor="text1"/>
          <w:spacing w:val="-16"/>
          <w:sz w:val="24"/>
        </w:rPr>
        <w:t xml:space="preserve"> </w:t>
      </w:r>
      <w:r w:rsidR="00E665B1" w:rsidRPr="00005CDA">
        <w:rPr>
          <w:color w:val="000000" w:themeColor="text1"/>
          <w:sz w:val="24"/>
        </w:rPr>
        <w:t>населення;</w:t>
      </w:r>
    </w:p>
    <w:p w:rsidR="00EB5D9D" w:rsidRPr="00005CDA" w:rsidRDefault="00E665B1" w:rsidP="00985A7C">
      <w:pPr>
        <w:pStyle w:val="a3"/>
        <w:spacing w:before="1"/>
        <w:ind w:left="0" w:right="2" w:firstLine="709"/>
        <w:rPr>
          <w:color w:val="000000" w:themeColor="text1"/>
        </w:rPr>
      </w:pPr>
      <w:r w:rsidRPr="00005CDA">
        <w:rPr>
          <w:color w:val="000000" w:themeColor="text1"/>
        </w:rPr>
        <w:t>- збереження та  охорона  культурної  спадщини:  збереження  і  утримання пам’ятників, елементів благоустрою, малих архітектурних форм матиме позитивний вплив.</w:t>
      </w:r>
    </w:p>
    <w:p w:rsidR="00EB5D9D" w:rsidRPr="00005CDA" w:rsidRDefault="00E665B1" w:rsidP="00985A7C">
      <w:pPr>
        <w:pStyle w:val="a3"/>
        <w:ind w:left="0" w:right="2" w:firstLine="709"/>
        <w:rPr>
          <w:color w:val="000000" w:themeColor="text1"/>
        </w:rPr>
      </w:pPr>
      <w:r w:rsidRPr="00005CDA">
        <w:rPr>
          <w:color w:val="000000" w:themeColor="text1"/>
        </w:rPr>
        <w:t>Ймовірність того, що реалізація заходів Програми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відсутня.</w:t>
      </w:r>
    </w:p>
    <w:p w:rsidR="00EB5D9D" w:rsidRPr="00005CDA" w:rsidRDefault="00E665B1" w:rsidP="00985A7C">
      <w:pPr>
        <w:pStyle w:val="a3"/>
        <w:ind w:left="0" w:right="2" w:firstLine="709"/>
        <w:rPr>
          <w:color w:val="000000" w:themeColor="text1"/>
        </w:rPr>
      </w:pPr>
      <w:r w:rsidRPr="00005CDA">
        <w:rPr>
          <w:color w:val="000000" w:themeColor="text1"/>
        </w:rPr>
        <w:t xml:space="preserve">Враховуючи географічне місце розташування території </w:t>
      </w:r>
      <w:r w:rsidR="004C19ED" w:rsidRPr="00005CDA">
        <w:rPr>
          <w:color w:val="000000" w:themeColor="text1"/>
        </w:rPr>
        <w:t xml:space="preserve">Покровської міської </w:t>
      </w:r>
      <w:r w:rsidRPr="00005CDA">
        <w:rPr>
          <w:color w:val="000000" w:themeColor="text1"/>
        </w:rPr>
        <w:t>ТГ на значній відстані від межі сусідніх держав ймовірні транскордонні наслідки на довкілля та здоров’я населення відсутні. Таким чином, реалізація Програми не має</w:t>
      </w:r>
      <w:r w:rsidRPr="00005CDA">
        <w:rPr>
          <w:color w:val="000000" w:themeColor="text1"/>
          <w:spacing w:val="58"/>
        </w:rPr>
        <w:t xml:space="preserve"> </w:t>
      </w:r>
      <w:r w:rsidRPr="00005CDA">
        <w:rPr>
          <w:color w:val="000000" w:themeColor="text1"/>
        </w:rPr>
        <w:t>супроводжуватися</w:t>
      </w:r>
      <w:r w:rsidR="001F4BC0" w:rsidRPr="00005CDA">
        <w:rPr>
          <w:color w:val="000000" w:themeColor="text1"/>
          <w:lang w:val="ru-RU"/>
        </w:rPr>
        <w:t xml:space="preserve"> </w:t>
      </w:r>
      <w:r w:rsidRPr="00005CDA">
        <w:rPr>
          <w:color w:val="000000" w:themeColor="text1"/>
        </w:rPr>
        <w:t xml:space="preserve">появою нових негативних наслідків для довкілля. Разом з тим, реалізація заходів має призвести до покращення екологічної ситуації на території </w:t>
      </w:r>
      <w:r w:rsidR="004C19ED" w:rsidRPr="00005CDA">
        <w:rPr>
          <w:color w:val="000000" w:themeColor="text1"/>
          <w:lang w:val="ru-RU"/>
        </w:rPr>
        <w:t>Покровської міської</w:t>
      </w:r>
      <w:r w:rsidR="004C19ED" w:rsidRPr="00005CDA">
        <w:rPr>
          <w:color w:val="000000" w:themeColor="text1"/>
        </w:rPr>
        <w:t xml:space="preserve"> </w:t>
      </w:r>
      <w:r w:rsidRPr="00005CDA">
        <w:rPr>
          <w:color w:val="000000" w:themeColor="text1"/>
        </w:rPr>
        <w:t>ТГ.</w:t>
      </w:r>
    </w:p>
    <w:p w:rsidR="00EB5D9D" w:rsidRPr="00005CDA" w:rsidRDefault="00E665B1" w:rsidP="00985A7C">
      <w:pPr>
        <w:pStyle w:val="a3"/>
        <w:spacing w:before="1"/>
        <w:ind w:left="0" w:right="2" w:firstLine="709"/>
        <w:rPr>
          <w:color w:val="000000" w:themeColor="text1"/>
        </w:rPr>
      </w:pPr>
      <w:r w:rsidRPr="00005CDA">
        <w:rPr>
          <w:color w:val="000000" w:themeColor="text1"/>
        </w:rPr>
        <w:t>Виконання Програми буде мати позитивний вплив на рівень здоров’я населення, тобто сприятиме зниженню рівня захворюваності населення, що є важливим індикатором місцевого розвитку.</w:t>
      </w:r>
    </w:p>
    <w:p w:rsidR="00EB5D9D" w:rsidRPr="00005CDA" w:rsidRDefault="00E665B1" w:rsidP="0033284C">
      <w:pPr>
        <w:pStyle w:val="a3"/>
        <w:ind w:left="0" w:right="2" w:firstLine="709"/>
        <w:rPr>
          <w:color w:val="000000" w:themeColor="text1"/>
        </w:rPr>
      </w:pPr>
      <w:r w:rsidRPr="00005CDA">
        <w:rPr>
          <w:color w:val="000000" w:themeColor="text1"/>
        </w:rPr>
        <w:t>Реалізація про</w:t>
      </w:r>
      <w:r w:rsidR="007043A3" w:rsidRPr="00005CDA">
        <w:rPr>
          <w:color w:val="000000" w:themeColor="text1"/>
        </w:rPr>
        <w:t>є</w:t>
      </w:r>
      <w:r w:rsidRPr="00005CDA">
        <w:rPr>
          <w:color w:val="000000" w:themeColor="text1"/>
        </w:rPr>
        <w:t xml:space="preserve">кту Програми потребує виконання великої кількості заходів, що стосуються розвитку сфери забезпечення </w:t>
      </w:r>
      <w:r w:rsidR="004C19ED" w:rsidRPr="00005CDA">
        <w:rPr>
          <w:color w:val="000000" w:themeColor="text1"/>
        </w:rPr>
        <w:t xml:space="preserve">Покровської міської </w:t>
      </w:r>
      <w:r w:rsidR="007043A3" w:rsidRPr="00005CDA">
        <w:rPr>
          <w:color w:val="000000" w:themeColor="text1"/>
        </w:rPr>
        <w:t>територіальної громади</w:t>
      </w:r>
      <w:r w:rsidRPr="00005CDA">
        <w:rPr>
          <w:color w:val="000000" w:themeColor="text1"/>
        </w:rPr>
        <w:t xml:space="preserve"> системами інженерної інфраструктури, ремонту вулично-дорожньої мережі, енергозбереження і раціонального використання природних ресурсів, розвитку агропромислового комплексу, виконання яких є невід'ємною складовою при створенні сприятливого в екологічному відношенні життєвого</w:t>
      </w:r>
      <w:r w:rsidRPr="00005CDA">
        <w:rPr>
          <w:color w:val="000000" w:themeColor="text1"/>
          <w:spacing w:val="-2"/>
        </w:rPr>
        <w:t xml:space="preserve"> </w:t>
      </w:r>
      <w:r w:rsidRPr="00005CDA">
        <w:rPr>
          <w:color w:val="000000" w:themeColor="text1"/>
        </w:rPr>
        <w:t>середовища.</w:t>
      </w:r>
      <w:r w:rsidR="0033284C">
        <w:rPr>
          <w:color w:val="000000" w:themeColor="text1"/>
        </w:rPr>
        <w:t xml:space="preserve"> </w:t>
      </w:r>
      <w:r w:rsidRPr="00005CDA">
        <w:rPr>
          <w:color w:val="000000" w:themeColor="text1"/>
        </w:rPr>
        <w:t xml:space="preserve">В інтересах ефективного та сталого розвитку </w:t>
      </w:r>
      <w:r w:rsidR="00A92452" w:rsidRPr="0033284C">
        <w:rPr>
          <w:color w:val="000000" w:themeColor="text1"/>
        </w:rPr>
        <w:t>Покровської міської</w:t>
      </w:r>
      <w:r w:rsidR="00A92452" w:rsidRPr="00005CDA">
        <w:rPr>
          <w:color w:val="000000" w:themeColor="text1"/>
        </w:rPr>
        <w:t xml:space="preserve"> </w:t>
      </w:r>
      <w:r w:rsidR="007043A3" w:rsidRPr="00005CDA">
        <w:rPr>
          <w:color w:val="000000" w:themeColor="text1"/>
        </w:rPr>
        <w:t>територіальної громади</w:t>
      </w:r>
      <w:r w:rsidRPr="00005CDA">
        <w:rPr>
          <w:color w:val="000000" w:themeColor="text1"/>
        </w:rPr>
        <w:t xml:space="preserve"> та підвищення якості життя населення найсприятливішим варіантом буде затвердження запропонованої Програми.</w:t>
      </w:r>
    </w:p>
    <w:p w:rsidR="00EB5D9D" w:rsidRPr="00005CDA" w:rsidRDefault="00E665B1">
      <w:pPr>
        <w:pStyle w:val="a3"/>
        <w:spacing w:before="90"/>
        <w:ind w:left="404" w:right="514"/>
        <w:jc w:val="center"/>
        <w:rPr>
          <w:b/>
          <w:color w:val="000000" w:themeColor="text1"/>
          <w:sz w:val="28"/>
          <w:szCs w:val="28"/>
        </w:rPr>
      </w:pPr>
      <w:r w:rsidRPr="00005CDA">
        <w:rPr>
          <w:b/>
          <w:color w:val="000000" w:themeColor="text1"/>
          <w:sz w:val="28"/>
          <w:szCs w:val="28"/>
        </w:rPr>
        <w:t>СПИСОК ВИКОРИСТАНИХ ДЖЕРЕЛ</w:t>
      </w:r>
    </w:p>
    <w:p w:rsidR="00EB5D9D" w:rsidRPr="00005CDA" w:rsidRDefault="00EB5D9D">
      <w:pPr>
        <w:pStyle w:val="a3"/>
        <w:spacing w:before="7"/>
        <w:ind w:left="0"/>
        <w:jc w:val="left"/>
        <w:rPr>
          <w:color w:val="000000" w:themeColor="text1"/>
          <w:sz w:val="32"/>
        </w:rPr>
      </w:pPr>
    </w:p>
    <w:p w:rsidR="00EB5D9D" w:rsidRPr="00005CDA" w:rsidRDefault="00E665B1">
      <w:pPr>
        <w:pStyle w:val="a4"/>
        <w:numPr>
          <w:ilvl w:val="0"/>
          <w:numId w:val="2"/>
        </w:numPr>
        <w:tabs>
          <w:tab w:val="left" w:pos="942"/>
        </w:tabs>
        <w:spacing w:line="242" w:lineRule="auto"/>
        <w:ind w:right="786" w:firstLine="0"/>
        <w:jc w:val="both"/>
        <w:rPr>
          <w:color w:val="000000" w:themeColor="text1"/>
          <w:sz w:val="24"/>
        </w:rPr>
      </w:pPr>
      <w:r w:rsidRPr="00005CDA">
        <w:rPr>
          <w:color w:val="000000" w:themeColor="text1"/>
          <w:sz w:val="24"/>
        </w:rPr>
        <w:t xml:space="preserve">Закон України </w:t>
      </w:r>
      <w:r w:rsidRPr="00005CDA">
        <w:rPr>
          <w:color w:val="000000" w:themeColor="text1"/>
          <w:spacing w:val="-3"/>
          <w:sz w:val="24"/>
        </w:rPr>
        <w:t xml:space="preserve">«Про </w:t>
      </w:r>
      <w:r w:rsidRPr="00005CDA">
        <w:rPr>
          <w:color w:val="000000" w:themeColor="text1"/>
          <w:sz w:val="24"/>
        </w:rPr>
        <w:t xml:space="preserve">стратегічну екологічну оцінку» від 20 березня 2018 року № </w:t>
      </w:r>
      <w:r w:rsidRPr="00005CDA">
        <w:rPr>
          <w:color w:val="000000" w:themeColor="text1"/>
          <w:spacing w:val="2"/>
          <w:sz w:val="24"/>
        </w:rPr>
        <w:t xml:space="preserve">2354- </w:t>
      </w:r>
      <w:r w:rsidRPr="00005CDA">
        <w:rPr>
          <w:color w:val="000000" w:themeColor="text1"/>
          <w:sz w:val="24"/>
        </w:rPr>
        <w:t>VIII – Режим доступу:</w:t>
      </w:r>
      <w:hyperlink r:id="rId20">
        <w:r w:rsidRPr="00005CDA">
          <w:rPr>
            <w:color w:val="000000" w:themeColor="text1"/>
            <w:spacing w:val="-1"/>
            <w:sz w:val="24"/>
          </w:rPr>
          <w:t xml:space="preserve"> </w:t>
        </w:r>
        <w:r w:rsidRPr="00005CDA">
          <w:rPr>
            <w:color w:val="000000" w:themeColor="text1"/>
            <w:sz w:val="24"/>
            <w:u w:val="single" w:color="0000FF"/>
          </w:rPr>
          <w:t>http://zakon.rada.gov.ua/laws/show/2354-19</w:t>
        </w:r>
      </w:hyperlink>
      <w:r w:rsidRPr="00005CDA">
        <w:rPr>
          <w:color w:val="000000" w:themeColor="text1"/>
          <w:sz w:val="24"/>
        </w:rPr>
        <w:t>.</w:t>
      </w:r>
    </w:p>
    <w:p w:rsidR="00EB5D9D" w:rsidRPr="00005CDA" w:rsidRDefault="00E665B1">
      <w:pPr>
        <w:pStyle w:val="a4"/>
        <w:numPr>
          <w:ilvl w:val="0"/>
          <w:numId w:val="2"/>
        </w:numPr>
        <w:tabs>
          <w:tab w:val="left" w:pos="930"/>
        </w:tabs>
        <w:spacing w:before="194" w:line="242" w:lineRule="auto"/>
        <w:ind w:right="790" w:firstLine="0"/>
        <w:jc w:val="both"/>
        <w:rPr>
          <w:color w:val="000000" w:themeColor="text1"/>
          <w:sz w:val="24"/>
        </w:rPr>
      </w:pPr>
      <w:r w:rsidRPr="00005CDA">
        <w:rPr>
          <w:color w:val="000000" w:themeColor="text1"/>
          <w:sz w:val="24"/>
        </w:rPr>
        <w:lastRenderedPageBreak/>
        <w:t xml:space="preserve">Закон України </w:t>
      </w:r>
      <w:r w:rsidRPr="00005CDA">
        <w:rPr>
          <w:color w:val="000000" w:themeColor="text1"/>
          <w:spacing w:val="-3"/>
          <w:sz w:val="24"/>
        </w:rPr>
        <w:t xml:space="preserve">«Про </w:t>
      </w:r>
      <w:r w:rsidRPr="00005CDA">
        <w:rPr>
          <w:color w:val="000000" w:themeColor="text1"/>
          <w:sz w:val="24"/>
        </w:rPr>
        <w:t>охорону атмосферного повітря» 16 жовтня 1992 року № 2707-XII – Режим доступу:</w:t>
      </w:r>
      <w:hyperlink r:id="rId21">
        <w:r w:rsidRPr="00005CDA">
          <w:rPr>
            <w:color w:val="000000" w:themeColor="text1"/>
            <w:spacing w:val="-1"/>
            <w:sz w:val="24"/>
          </w:rPr>
          <w:t xml:space="preserve"> </w:t>
        </w:r>
        <w:r w:rsidRPr="00005CDA">
          <w:rPr>
            <w:color w:val="000000" w:themeColor="text1"/>
            <w:sz w:val="24"/>
            <w:u w:val="single" w:color="0000FF"/>
          </w:rPr>
          <w:t>https://zakon.rada.gov.ua/laws/show/2707-12</w:t>
        </w:r>
      </w:hyperlink>
      <w:r w:rsidRPr="00005CDA">
        <w:rPr>
          <w:color w:val="000000" w:themeColor="text1"/>
          <w:sz w:val="24"/>
        </w:rPr>
        <w:t>.</w:t>
      </w:r>
    </w:p>
    <w:p w:rsidR="00EB5D9D" w:rsidRPr="00005CDA" w:rsidRDefault="0084536E">
      <w:pPr>
        <w:pStyle w:val="a4"/>
        <w:numPr>
          <w:ilvl w:val="0"/>
          <w:numId w:val="2"/>
        </w:numPr>
        <w:tabs>
          <w:tab w:val="left" w:pos="932"/>
        </w:tabs>
        <w:spacing w:before="196" w:line="242" w:lineRule="auto"/>
        <w:ind w:right="790" w:firstLine="0"/>
        <w:jc w:val="both"/>
        <w:rPr>
          <w:color w:val="000000" w:themeColor="text1"/>
          <w:sz w:val="24"/>
        </w:rPr>
      </w:pPr>
      <w:r>
        <w:rPr>
          <w:noProof/>
          <w:color w:val="000000" w:themeColor="text1"/>
          <w:lang w:val="ru-RU" w:eastAsia="ru-RU"/>
        </w:rPr>
        <w:pict>
          <v:rect id="Rectangle 3" o:spid="_x0000_s1026" style="position:absolute;left:0;text-align:left;margin-left:169.7pt;margin-top:36.25pt;width:218.45pt;height:.6pt;z-index:157486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9EfQIAAPkEAAAOAAAAZHJzL2Uyb0RvYy54bWysVNuO2yAQfa/Uf0C8Z31Z52JrndVe6qrS&#10;tl112w8ggGNUDBRInG3Vf++AkzTZvlRV/YCBGYYzZ85wdb3rJdpy64RWNc4uUoy4opoJta7xl8/N&#10;ZIGR80QxIrXiNX7mDl8vX7+6GkzFc91pybhFEES5ajA17rw3VZI42vGeuAttuAJjq21PPCztOmGW&#10;DBC9l0meprNk0JYZqyl3DnbvRyNexvhty6n/2LaOeyRrDNh8HG0cV2FMllekWltiOkH3MMg/oOiJ&#10;UHDpMdQ98QRtrPgjVC+o1U63/oLqPtFtKyiPOUA2Wfoim6eOGB5zAXKcOdLk/l9Y+mH7aJFgNZ5i&#10;pEgPJfoEpBG1lhxdBnoG4yrwejKPNiTozIOmXx1S+q4DL35jrR46ThiAyoJ/cnYgLBwcRavhvWYQ&#10;nWy8jkztWtuHgMAB2sWCPB8LwnceUdjM5/PiMgNkFGzzWR7rlZDqcNZY599y3aMwqbEF5DE22T44&#10;H7CQ6uASsWspWCOkjAu7Xt1Ji7YkSAO+ponwIcVTN6mCs9Lh2Bhx3AGIcEewBbCx1D/KLC/S27yc&#10;NLPFfFI0xXRSztPFJM3K23KWFmVx3/wMALOi6gRjXD0IxQ+yy4q/K+u+AUbBROGhocblNJ/G3M/Q&#10;u5dJpgcKz9x64aELpehrvAhU7PsilPWNYpA2qTwRcpwn5/Ajy8DB4R9ZiSIIdR/1s9LsGTRgNRQJ&#10;uhDeC5h02n7HaIDeq7H7tiGWYyTfKdBRmRVFaNa4KKZzqDuyp5bVqYUoCqFq7DEap3d+bPCNsWLd&#10;wU1ZJEbpG9BeK6Iwgi5HVHvFQn/FDPZvQWjg03X0+v1iLX8BAAD//wMAUEsDBBQABgAIAAAAIQC1&#10;uWi23QAAAAkBAAAPAAAAZHJzL2Rvd25yZXYueG1sTI89T8MwEIZ3JP6DdUhs1KGGuIQ4FaqUiYWm&#10;HTpe4yOJiD8Uu03495gJtjvdo/eet9wuZmRXmsLgrILHVQaMbOv0YDsFx0P9sAEWIlqNo7Ok4JsC&#10;bKvbmxIL7Wa7p2sTO5ZCbChQQR+jLzgPbU8Gw8p5sun26SaDMa1Tx/WEcwo3I19nWc4NDjZ96NHT&#10;rqf2q7kYBX43H7D+0PVpb1wuvHhvh0YqdX+3vL0Ci7TEPxh+9ZM6VMnp7C5WBzYqEOLlKaEK5PoZ&#10;WAKkzAWwcxqEBF6V/H+D6gcAAP//AwBQSwECLQAUAAYACAAAACEAtoM4kv4AAADhAQAAEwAAAAAA&#10;AAAAAAAAAAAAAAAAW0NvbnRlbnRfVHlwZXNdLnhtbFBLAQItABQABgAIAAAAIQA4/SH/1gAAAJQB&#10;AAALAAAAAAAAAAAAAAAAAC8BAABfcmVscy8ucmVsc1BLAQItABQABgAIAAAAIQBJfP9EfQIAAPkE&#10;AAAOAAAAAAAAAAAAAAAAAC4CAABkcnMvZTJvRG9jLnhtbFBLAQItABQABgAIAAAAIQC1uWi23QAA&#10;AAkBAAAPAAAAAAAAAAAAAAAAANcEAABkcnMvZG93bnJldi54bWxQSwUGAAAAAAQABADzAAAA4QUA&#10;AAAA&#10;" fillcolor="blue" stroked="f">
            <w10:wrap anchorx="page"/>
          </v:rect>
        </w:pict>
      </w:r>
      <w:r w:rsidR="00E665B1" w:rsidRPr="00005CDA">
        <w:rPr>
          <w:color w:val="000000" w:themeColor="text1"/>
          <w:sz w:val="24"/>
        </w:rPr>
        <w:t xml:space="preserve">Закон України </w:t>
      </w:r>
      <w:r w:rsidR="00E665B1" w:rsidRPr="00005CDA">
        <w:rPr>
          <w:color w:val="000000" w:themeColor="text1"/>
          <w:spacing w:val="-3"/>
          <w:sz w:val="24"/>
        </w:rPr>
        <w:t xml:space="preserve">«Про </w:t>
      </w:r>
      <w:r w:rsidR="00E665B1" w:rsidRPr="00005CDA">
        <w:rPr>
          <w:color w:val="000000" w:themeColor="text1"/>
          <w:sz w:val="24"/>
        </w:rPr>
        <w:t>оцінку впливу на довкілля» від 23 травня 2017 року № 2059-VIII – Режим доступу:</w:t>
      </w:r>
      <w:r w:rsidR="00E665B1" w:rsidRPr="00005CDA">
        <w:rPr>
          <w:color w:val="000000" w:themeColor="text1"/>
          <w:spacing w:val="-1"/>
          <w:sz w:val="24"/>
        </w:rPr>
        <w:t xml:space="preserve"> </w:t>
      </w:r>
      <w:hyperlink r:id="rId22">
        <w:r w:rsidR="00E665B1" w:rsidRPr="00005CDA">
          <w:rPr>
            <w:color w:val="000000" w:themeColor="text1"/>
            <w:sz w:val="24"/>
          </w:rPr>
          <w:t>https://zakon.rada.gov.ua/laws/show/2059-19</w:t>
        </w:r>
      </w:hyperlink>
      <w:r w:rsidR="00E665B1" w:rsidRPr="00005CDA">
        <w:rPr>
          <w:color w:val="000000" w:themeColor="text1"/>
          <w:sz w:val="24"/>
        </w:rPr>
        <w:t>.</w:t>
      </w:r>
    </w:p>
    <w:p w:rsidR="00EB5D9D" w:rsidRPr="00005CDA" w:rsidRDefault="0084536E">
      <w:pPr>
        <w:pStyle w:val="a4"/>
        <w:numPr>
          <w:ilvl w:val="0"/>
          <w:numId w:val="2"/>
        </w:numPr>
        <w:tabs>
          <w:tab w:val="left" w:pos="980"/>
        </w:tabs>
        <w:spacing w:before="194"/>
        <w:ind w:right="789" w:firstLine="0"/>
        <w:jc w:val="both"/>
        <w:rPr>
          <w:color w:val="000000" w:themeColor="text1"/>
          <w:sz w:val="24"/>
        </w:rPr>
      </w:pPr>
      <w:r>
        <w:rPr>
          <w:noProof/>
          <w:color w:val="000000" w:themeColor="text1"/>
          <w:lang w:val="ru-RU" w:eastAsia="ru-RU"/>
        </w:rPr>
        <w:pict>
          <v:rect id="Rectangle 2" o:spid="_x0000_s1027" style="position:absolute;left:0;text-align:left;margin-left:388.5pt;margin-top:63.65pt;width:164.35pt;height:.6pt;z-index:-16840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7CCfQIAAPkEAAAOAAAAZHJzL2Uyb0RvYy54bWysVNuO2yAQfa/Uf0C8Z32Rc7G1zmo3qatK&#10;23bVbT+AAI5RMVAgcbZV/70DTrbJ9qWq6gcMzDCcOXOG65tDL9GeWye0qnF2lWLEFdVMqG2Nv3xu&#10;JguMnCeKEakVr/ETd/hm+frV9WAqnutOS8YtgiDKVYOpcee9qZLE0Y73xF1pwxUYW2174mFptwmz&#10;ZIDovUzyNJ0lg7bMWE25c7C7Ho14GeO3Laf+Y9s67pGsMWDzcbRx3IQxWV6TamuJ6QQ9wiD/gKIn&#10;QsGlz6HWxBO0s+KPUL2gVjvd+iuq+0S3raA85gDZZOmLbB47YnjMBchx5pkm9//C0g/7B4sEq3GB&#10;kSI9lOgTkEbUVnKUB3oG4yrwejQPNiTozL2mXx1SetWBF7+1Vg8dJwxAZcE/uTgQFg6Oos3wXjOI&#10;TnZeR6YOre1DQOAAHWJBnp4Lwg8eUdjM08U8L6YYUbDNZ3msV0Kq01ljnX/LdY/CpMYWkMfYZH/v&#10;fMBCqpNLxK6lYI2QMi7sdrOSFu1JkAZ8TRPhQ4rnblIFZ6XDsTHiuAMQ4Y5gC2BjqX+UWV6kd3k5&#10;aWaL+aRoiumknKeLSZqVd+UsLcpi3fwMALOi6gRjXN0LxU+yy4q/K+uxAUbBROGhocblNJ/G3C/Q&#10;u5dJpicKL9x64aELpehrvAhUHPsilPWNYpA2qTwRcpwnl/Ajy8DB6R9ZiSIIdR/1s9HsCTRgNRQJ&#10;uhDeC5h02n7HaIDeq7H7tiOWYyTfKdBRmRVFaNa4KKZzqDuy55bNuYUoCqFq7DEapys/NvjOWLHt&#10;4KYsEqP0LWivFVEYQZcjqqNiob9iBse3IDTw+Tp6/X6xlr8AAAD//wMAUEsDBBQABgAIAAAAIQBC&#10;2rmg3gAAAAwBAAAPAAAAZHJzL2Rvd25yZXYueG1sTI/BboMwEETvlfoP1lbqrTEJShxRTFRF4tRL&#10;Q3LocYO3gIrXCDuB/n3NqT3uzGj2TX6YbS/uNPrOsYb1KgFBXDvTcaPhci5f9iB8QDbYOyYNP+Th&#10;UDw+5JgZN/GJ7lVoRCxhn6GGNoQhk9LXLVn0KzcQR+/LjRZDPMdGmhGnWG57uUmSnbTYcfzQ4kDH&#10;lurv6mY1DMfpjOWHKT9P1u3SIX2vu0pp/fw0v72CCDSHvzAs+BEdish0dTc2XvQalFJxS4jGRqUg&#10;lsQ62SoQ10Xab0EWufw/ovgFAAD//wMAUEsBAi0AFAAGAAgAAAAhALaDOJL+AAAA4QEAABMAAAAA&#10;AAAAAAAAAAAAAAAAAFtDb250ZW50X1R5cGVzXS54bWxQSwECLQAUAAYACAAAACEAOP0h/9YAAACU&#10;AQAACwAAAAAAAAAAAAAAAAAvAQAAX3JlbHMvLnJlbHNQSwECLQAUAAYACAAAACEAgruwgn0CAAD5&#10;BAAADgAAAAAAAAAAAAAAAAAuAgAAZHJzL2Uyb0RvYy54bWxQSwECLQAUAAYACAAAACEAQtq5oN4A&#10;AAAMAQAADwAAAAAAAAAAAAAAAADXBAAAZHJzL2Rvd25yZXYueG1sUEsFBgAAAAAEAAQA8wAAAOIF&#10;AAAAAA==&#10;" fillcolor="blue" stroked="f">
            <w10:wrap anchorx="page"/>
          </v:rect>
        </w:pict>
      </w:r>
      <w:r w:rsidR="00E665B1" w:rsidRPr="00005CDA">
        <w:rPr>
          <w:color w:val="000000" w:themeColor="text1"/>
          <w:sz w:val="24"/>
        </w:rPr>
        <w:t xml:space="preserve">Про затвердження Методичних рекомендацій із здійснення стратегічної екологічної оцінки документів державного планування: наказ Міністерства екології та природних ресурсів України від 10.08.2018 № 296 (із змінами). – Режим доступу: https://menr.gov.ua/files/docs/nakazy/2018/nakaz_296.pdf, </w:t>
      </w:r>
      <w:hyperlink r:id="rId23">
        <w:r w:rsidR="00E665B1" w:rsidRPr="00005CDA">
          <w:rPr>
            <w:color w:val="000000" w:themeColor="text1"/>
            <w:sz w:val="24"/>
          </w:rPr>
          <w:t>http://www.minregion.gov.ua/wp-</w:t>
        </w:r>
      </w:hyperlink>
      <w:hyperlink r:id="rId24">
        <w:r w:rsidR="00E665B1" w:rsidRPr="00005CDA">
          <w:rPr>
            <w:color w:val="000000" w:themeColor="text1"/>
            <w:sz w:val="24"/>
            <w:u w:val="single" w:color="0000FF"/>
          </w:rPr>
          <w:t>content/uploads/2019/04/MR-provedennyaSEO_iz-zminami.pdf</w:t>
        </w:r>
      </w:hyperlink>
      <w:r w:rsidR="00E665B1" w:rsidRPr="00005CDA">
        <w:rPr>
          <w:color w:val="000000" w:themeColor="text1"/>
          <w:sz w:val="24"/>
        </w:rPr>
        <w:t>.</w:t>
      </w:r>
    </w:p>
    <w:p w:rsidR="00EB5D9D" w:rsidRPr="00005CDA" w:rsidRDefault="00E665B1">
      <w:pPr>
        <w:pStyle w:val="a4"/>
        <w:numPr>
          <w:ilvl w:val="0"/>
          <w:numId w:val="2"/>
        </w:numPr>
        <w:tabs>
          <w:tab w:val="left" w:pos="934"/>
        </w:tabs>
        <w:spacing w:before="199"/>
        <w:ind w:right="786" w:firstLine="0"/>
        <w:jc w:val="both"/>
        <w:rPr>
          <w:color w:val="000000" w:themeColor="text1"/>
          <w:sz w:val="24"/>
        </w:rPr>
      </w:pPr>
      <w:r w:rsidRPr="00005CDA">
        <w:rPr>
          <w:color w:val="000000" w:themeColor="text1"/>
          <w:sz w:val="24"/>
        </w:rPr>
        <w:t>Практичний посібник для посадових осіб органів державної влади та органів місцевого самоврядування «Методичні рекомендації для проведення стратегічної екологічної оцінки документів державного планування». – Асоціація міст України (АМУ), проект міжнародної технічної допомоги «Партнерство для розвитку міст» (проект ПРОМІС). – Київ, 2019.</w:t>
      </w:r>
    </w:p>
    <w:p w:rsidR="00EB5D9D" w:rsidRPr="00005CDA" w:rsidRDefault="00E665B1">
      <w:pPr>
        <w:pStyle w:val="a4"/>
        <w:numPr>
          <w:ilvl w:val="0"/>
          <w:numId w:val="2"/>
        </w:numPr>
        <w:tabs>
          <w:tab w:val="left" w:pos="1206"/>
        </w:tabs>
        <w:spacing w:before="202" w:line="242" w:lineRule="auto"/>
        <w:ind w:right="793" w:firstLine="0"/>
        <w:jc w:val="both"/>
        <w:rPr>
          <w:color w:val="000000" w:themeColor="text1"/>
          <w:sz w:val="24"/>
        </w:rPr>
      </w:pPr>
      <w:r w:rsidRPr="00005CDA">
        <w:rPr>
          <w:color w:val="000000" w:themeColor="text1"/>
          <w:sz w:val="24"/>
        </w:rPr>
        <w:t>Статистична інформація. Навколишнє середовище. – Режим доступу:</w:t>
      </w:r>
      <w:hyperlink r:id="rId25">
        <w:r w:rsidRPr="00005CDA">
          <w:rPr>
            <w:color w:val="000000" w:themeColor="text1"/>
            <w:sz w:val="24"/>
          </w:rPr>
          <w:t xml:space="preserve"> </w:t>
        </w:r>
        <w:r w:rsidRPr="00005CDA">
          <w:rPr>
            <w:color w:val="000000" w:themeColor="text1"/>
            <w:sz w:val="24"/>
            <w:u w:val="single" w:color="0000FF"/>
          </w:rPr>
          <w:t>http://donetskstat.gov.ua/statinform1/environment.php</w:t>
        </w:r>
      </w:hyperlink>
      <w:r w:rsidRPr="00005CDA">
        <w:rPr>
          <w:color w:val="000000" w:themeColor="text1"/>
          <w:sz w:val="24"/>
        </w:rPr>
        <w:t>.</w:t>
      </w:r>
    </w:p>
    <w:p w:rsidR="00460BCB" w:rsidRPr="00005CDA" w:rsidRDefault="00460BCB" w:rsidP="00745577">
      <w:pPr>
        <w:tabs>
          <w:tab w:val="left" w:pos="1206"/>
        </w:tabs>
        <w:spacing w:before="202" w:line="242" w:lineRule="auto"/>
        <w:ind w:right="793"/>
        <w:jc w:val="both"/>
        <w:rPr>
          <w:color w:val="000000" w:themeColor="text1"/>
          <w:sz w:val="24"/>
        </w:rPr>
      </w:pPr>
    </w:p>
    <w:p w:rsidR="00314982" w:rsidRDefault="00D01080" w:rsidP="00D01080">
      <w:pPr>
        <w:tabs>
          <w:tab w:val="left" w:pos="1206"/>
        </w:tabs>
        <w:spacing w:before="202" w:line="242" w:lineRule="auto"/>
        <w:ind w:right="793"/>
        <w:jc w:val="center"/>
        <w:rPr>
          <w:b/>
          <w:color w:val="000000" w:themeColor="text1"/>
          <w:sz w:val="24"/>
        </w:rPr>
      </w:pPr>
      <w:r w:rsidRPr="00005CDA">
        <w:rPr>
          <w:b/>
          <w:color w:val="000000" w:themeColor="text1"/>
          <w:sz w:val="24"/>
        </w:rPr>
        <w:t xml:space="preserve">     </w:t>
      </w:r>
    </w:p>
    <w:p w:rsidR="00460BCB" w:rsidRPr="00005CDA" w:rsidRDefault="00D01080" w:rsidP="00D01080">
      <w:pPr>
        <w:tabs>
          <w:tab w:val="left" w:pos="1206"/>
        </w:tabs>
        <w:spacing w:before="202" w:line="242" w:lineRule="auto"/>
        <w:ind w:right="793"/>
        <w:jc w:val="center"/>
        <w:rPr>
          <w:b/>
          <w:color w:val="000000" w:themeColor="text1"/>
          <w:sz w:val="24"/>
        </w:rPr>
      </w:pPr>
      <w:r w:rsidRPr="00005CDA">
        <w:rPr>
          <w:b/>
          <w:color w:val="000000" w:themeColor="text1"/>
          <w:sz w:val="24"/>
        </w:rPr>
        <w:t xml:space="preserve"> ВИКОНАВЦІ ЗВІТУ ПРО СТРАТЕГІЧНУ ЕКОЛОГІЧНУ ОЦІНКУ</w:t>
      </w:r>
    </w:p>
    <w:p w:rsidR="00460BCB" w:rsidRPr="00005CDA" w:rsidRDefault="00460BCB" w:rsidP="00745577">
      <w:pPr>
        <w:tabs>
          <w:tab w:val="left" w:pos="1206"/>
        </w:tabs>
        <w:spacing w:before="202" w:line="242" w:lineRule="auto"/>
        <w:ind w:right="793"/>
        <w:jc w:val="both"/>
        <w:rPr>
          <w:color w:val="000000" w:themeColor="text1"/>
          <w:sz w:val="24"/>
        </w:rPr>
      </w:pPr>
    </w:p>
    <w:p w:rsidR="008A325F" w:rsidRPr="00005CDA" w:rsidRDefault="000440C1" w:rsidP="008A325F">
      <w:pPr>
        <w:tabs>
          <w:tab w:val="left" w:pos="1206"/>
        </w:tabs>
        <w:spacing w:line="242" w:lineRule="auto"/>
        <w:ind w:right="793"/>
        <w:jc w:val="both"/>
        <w:rPr>
          <w:color w:val="000000" w:themeColor="text1"/>
          <w:sz w:val="24"/>
        </w:rPr>
      </w:pPr>
      <w:r w:rsidRPr="00005CDA">
        <w:rPr>
          <w:color w:val="000000" w:themeColor="text1"/>
          <w:sz w:val="24"/>
        </w:rPr>
        <w:t xml:space="preserve">Головний спеціаліст відділу </w:t>
      </w:r>
    </w:p>
    <w:p w:rsidR="008A325F" w:rsidRPr="00005CDA" w:rsidRDefault="008A325F" w:rsidP="008A325F">
      <w:pPr>
        <w:tabs>
          <w:tab w:val="left" w:pos="1206"/>
        </w:tabs>
        <w:spacing w:line="242" w:lineRule="auto"/>
        <w:ind w:right="793"/>
        <w:jc w:val="both"/>
        <w:rPr>
          <w:color w:val="000000" w:themeColor="text1"/>
          <w:sz w:val="24"/>
        </w:rPr>
      </w:pPr>
      <w:r w:rsidRPr="00005CDA">
        <w:rPr>
          <w:color w:val="000000" w:themeColor="text1"/>
          <w:sz w:val="24"/>
        </w:rPr>
        <w:t xml:space="preserve">соціально-економічного розвитку </w:t>
      </w:r>
    </w:p>
    <w:p w:rsidR="008A325F" w:rsidRPr="00005CDA" w:rsidRDefault="008A325F" w:rsidP="008A325F">
      <w:pPr>
        <w:tabs>
          <w:tab w:val="left" w:pos="1206"/>
        </w:tabs>
        <w:spacing w:line="242" w:lineRule="auto"/>
        <w:ind w:right="793"/>
        <w:jc w:val="both"/>
        <w:rPr>
          <w:color w:val="000000" w:themeColor="text1"/>
          <w:sz w:val="24"/>
        </w:rPr>
      </w:pPr>
      <w:r w:rsidRPr="00005CDA">
        <w:rPr>
          <w:color w:val="000000" w:themeColor="text1"/>
          <w:sz w:val="24"/>
        </w:rPr>
        <w:t xml:space="preserve">Управління фінансово-економічної </w:t>
      </w:r>
    </w:p>
    <w:p w:rsidR="008A325F" w:rsidRPr="00005CDA" w:rsidRDefault="008A325F" w:rsidP="008A325F">
      <w:pPr>
        <w:tabs>
          <w:tab w:val="left" w:pos="1206"/>
        </w:tabs>
        <w:spacing w:line="242" w:lineRule="auto"/>
        <w:ind w:right="793"/>
        <w:jc w:val="both"/>
        <w:rPr>
          <w:color w:val="000000" w:themeColor="text1"/>
          <w:sz w:val="24"/>
        </w:rPr>
      </w:pPr>
      <w:r w:rsidRPr="00005CDA">
        <w:rPr>
          <w:color w:val="000000" w:themeColor="text1"/>
          <w:sz w:val="24"/>
        </w:rPr>
        <w:t xml:space="preserve">політики Департаменту фінансово-економічної </w:t>
      </w:r>
    </w:p>
    <w:p w:rsidR="008A325F" w:rsidRPr="00005CDA" w:rsidRDefault="008A325F" w:rsidP="008A325F">
      <w:pPr>
        <w:tabs>
          <w:tab w:val="left" w:pos="1206"/>
        </w:tabs>
        <w:spacing w:line="242" w:lineRule="auto"/>
        <w:ind w:right="793"/>
        <w:jc w:val="both"/>
        <w:rPr>
          <w:color w:val="000000" w:themeColor="text1"/>
          <w:sz w:val="24"/>
        </w:rPr>
      </w:pPr>
      <w:r w:rsidRPr="00005CDA">
        <w:rPr>
          <w:color w:val="000000" w:themeColor="text1"/>
          <w:sz w:val="24"/>
        </w:rPr>
        <w:t xml:space="preserve">політики та управління активами </w:t>
      </w:r>
    </w:p>
    <w:p w:rsidR="00745577" w:rsidRPr="00005CDA" w:rsidRDefault="008A325F" w:rsidP="008A325F">
      <w:pPr>
        <w:tabs>
          <w:tab w:val="left" w:pos="1206"/>
        </w:tabs>
        <w:spacing w:line="242" w:lineRule="auto"/>
        <w:ind w:right="2"/>
        <w:jc w:val="both"/>
        <w:rPr>
          <w:color w:val="000000" w:themeColor="text1"/>
          <w:sz w:val="24"/>
        </w:rPr>
      </w:pPr>
      <w:r w:rsidRPr="00005CDA">
        <w:rPr>
          <w:color w:val="000000" w:themeColor="text1"/>
          <w:sz w:val="24"/>
        </w:rPr>
        <w:t>Покровської міської ради Донецької області                                                            С.Крюкова</w:t>
      </w:r>
    </w:p>
    <w:p w:rsidR="000440C1" w:rsidRPr="00005CDA" w:rsidRDefault="000440C1" w:rsidP="00745577">
      <w:pPr>
        <w:tabs>
          <w:tab w:val="left" w:pos="1206"/>
        </w:tabs>
        <w:spacing w:before="202" w:line="242" w:lineRule="auto"/>
        <w:ind w:right="793"/>
        <w:jc w:val="both"/>
        <w:rPr>
          <w:color w:val="000000" w:themeColor="text1"/>
          <w:sz w:val="24"/>
        </w:rPr>
      </w:pPr>
    </w:p>
    <w:p w:rsidR="00460BCB" w:rsidRPr="00005CDA" w:rsidRDefault="00460BCB" w:rsidP="00745577">
      <w:pPr>
        <w:tabs>
          <w:tab w:val="left" w:pos="1206"/>
        </w:tabs>
        <w:spacing w:before="202" w:line="242" w:lineRule="auto"/>
        <w:ind w:right="793"/>
        <w:jc w:val="both"/>
        <w:rPr>
          <w:color w:val="000000" w:themeColor="text1"/>
          <w:sz w:val="24"/>
        </w:rPr>
      </w:pPr>
    </w:p>
    <w:p w:rsidR="00460BCB" w:rsidRPr="00005CDA" w:rsidRDefault="00460BCB" w:rsidP="00745577">
      <w:pPr>
        <w:tabs>
          <w:tab w:val="left" w:pos="1206"/>
        </w:tabs>
        <w:spacing w:before="202" w:line="242" w:lineRule="auto"/>
        <w:ind w:right="793"/>
        <w:jc w:val="both"/>
        <w:rPr>
          <w:color w:val="000000" w:themeColor="text1"/>
          <w:sz w:val="24"/>
        </w:rPr>
      </w:pPr>
    </w:p>
    <w:p w:rsidR="000440C1" w:rsidRPr="00005CDA" w:rsidRDefault="000440C1" w:rsidP="000440C1">
      <w:pPr>
        <w:tabs>
          <w:tab w:val="left" w:pos="1206"/>
        </w:tabs>
        <w:spacing w:line="242" w:lineRule="auto"/>
        <w:ind w:right="793"/>
        <w:jc w:val="both"/>
        <w:rPr>
          <w:color w:val="000000" w:themeColor="text1"/>
          <w:sz w:val="24"/>
        </w:rPr>
      </w:pPr>
      <w:r w:rsidRPr="00005CDA">
        <w:rPr>
          <w:color w:val="000000" w:themeColor="text1"/>
          <w:sz w:val="24"/>
        </w:rPr>
        <w:t xml:space="preserve">Спеціаліст 1 категорії відділу екології,          </w:t>
      </w:r>
    </w:p>
    <w:p w:rsidR="000440C1" w:rsidRPr="00005CDA" w:rsidRDefault="000440C1" w:rsidP="000440C1">
      <w:pPr>
        <w:tabs>
          <w:tab w:val="left" w:pos="1206"/>
        </w:tabs>
        <w:spacing w:line="242" w:lineRule="auto"/>
        <w:ind w:right="793"/>
        <w:jc w:val="both"/>
        <w:rPr>
          <w:color w:val="000000" w:themeColor="text1"/>
          <w:sz w:val="24"/>
        </w:rPr>
      </w:pPr>
      <w:r w:rsidRPr="00005CDA">
        <w:rPr>
          <w:color w:val="000000" w:themeColor="text1"/>
          <w:sz w:val="24"/>
        </w:rPr>
        <w:t xml:space="preserve">клімату та енергозбереження </w:t>
      </w:r>
    </w:p>
    <w:p w:rsidR="00745577" w:rsidRPr="006B7C73" w:rsidRDefault="000440C1" w:rsidP="008A325F">
      <w:pPr>
        <w:tabs>
          <w:tab w:val="left" w:pos="1206"/>
        </w:tabs>
        <w:spacing w:line="242" w:lineRule="auto"/>
        <w:ind w:right="2"/>
        <w:jc w:val="both"/>
        <w:rPr>
          <w:color w:val="FF0000"/>
          <w:sz w:val="24"/>
        </w:rPr>
      </w:pPr>
      <w:r w:rsidRPr="00005CDA">
        <w:rPr>
          <w:color w:val="000000" w:themeColor="text1"/>
          <w:sz w:val="24"/>
        </w:rPr>
        <w:t>Покровської міської ради</w:t>
      </w:r>
      <w:r w:rsidR="008A325F" w:rsidRPr="00005CDA">
        <w:rPr>
          <w:color w:val="000000" w:themeColor="text1"/>
          <w:sz w:val="24"/>
        </w:rPr>
        <w:t xml:space="preserve">  Донецької області</w:t>
      </w:r>
      <w:r w:rsidRPr="00005CDA">
        <w:rPr>
          <w:color w:val="000000" w:themeColor="text1"/>
          <w:sz w:val="24"/>
        </w:rPr>
        <w:t xml:space="preserve">                                  </w:t>
      </w:r>
      <w:r w:rsidR="008A325F" w:rsidRPr="00005CDA">
        <w:rPr>
          <w:color w:val="000000" w:themeColor="text1"/>
          <w:sz w:val="24"/>
        </w:rPr>
        <w:t xml:space="preserve">                        </w:t>
      </w:r>
      <w:r w:rsidRPr="00005CDA">
        <w:rPr>
          <w:color w:val="000000" w:themeColor="text1"/>
          <w:sz w:val="24"/>
        </w:rPr>
        <w:t>С.Афанасьєва</w:t>
      </w:r>
    </w:p>
    <w:sectPr w:rsidR="00745577" w:rsidRPr="006B7C73" w:rsidSect="00A271E6">
      <w:headerReference w:type="default" r:id="rId26"/>
      <w:pgSz w:w="11910" w:h="16840" w:code="9"/>
      <w:pgMar w:top="851" w:right="851" w:bottom="709" w:left="1418"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36E" w:rsidRDefault="0084536E">
      <w:r>
        <w:separator/>
      </w:r>
    </w:p>
  </w:endnote>
  <w:endnote w:type="continuationSeparator" w:id="0">
    <w:p w:rsidR="0084536E" w:rsidRDefault="0084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AD" w:rsidRDefault="003E6BA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040860"/>
      <w:docPartObj>
        <w:docPartGallery w:val="Page Numbers (Bottom of Page)"/>
        <w:docPartUnique/>
      </w:docPartObj>
    </w:sdtPr>
    <w:sdtEndPr/>
    <w:sdtContent>
      <w:p w:rsidR="003E6BAD" w:rsidRDefault="003E6BAD">
        <w:pPr>
          <w:pStyle w:val="ac"/>
          <w:jc w:val="right"/>
        </w:pPr>
        <w:r>
          <w:fldChar w:fldCharType="begin"/>
        </w:r>
        <w:r>
          <w:instrText>PAGE   \* MERGEFORMAT</w:instrText>
        </w:r>
        <w:r>
          <w:fldChar w:fldCharType="separate"/>
        </w:r>
        <w:r w:rsidR="00C02923" w:rsidRPr="00C02923">
          <w:rPr>
            <w:noProof/>
            <w:lang w:val="ru-RU"/>
          </w:rPr>
          <w:t>29</w:t>
        </w:r>
        <w:r>
          <w:rPr>
            <w:noProof/>
            <w:lang w:val="ru-RU"/>
          </w:rPr>
          <w:fldChar w:fldCharType="end"/>
        </w:r>
      </w:p>
    </w:sdtContent>
  </w:sdt>
  <w:p w:rsidR="003E6BAD" w:rsidRDefault="003E6BAD">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AD" w:rsidRDefault="003E6BA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36E" w:rsidRDefault="0084536E">
      <w:r>
        <w:separator/>
      </w:r>
    </w:p>
  </w:footnote>
  <w:footnote w:type="continuationSeparator" w:id="0">
    <w:p w:rsidR="0084536E" w:rsidRDefault="0084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AD" w:rsidRDefault="003E6BA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AD" w:rsidRDefault="003E6BA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AD" w:rsidRDefault="003E6BA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AD" w:rsidRDefault="003E6BAD">
    <w:pPr>
      <w:pStyle w:val="a3"/>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DB1"/>
    <w:multiLevelType w:val="multilevel"/>
    <w:tmpl w:val="9A9CD616"/>
    <w:lvl w:ilvl="0">
      <w:start w:val="2"/>
      <w:numFmt w:val="decimal"/>
      <w:lvlText w:val="%1"/>
      <w:lvlJc w:val="left"/>
      <w:pPr>
        <w:ind w:left="1127" w:hanging="660"/>
      </w:pPr>
      <w:rPr>
        <w:rFonts w:hint="default"/>
        <w:lang w:val="uk-UA" w:eastAsia="en-US" w:bidi="ar-SA"/>
      </w:rPr>
    </w:lvl>
    <w:lvl w:ilvl="1">
      <w:start w:val="1"/>
      <w:numFmt w:val="decimal"/>
      <w:lvlText w:val="%1.%2."/>
      <w:lvlJc w:val="left"/>
      <w:pPr>
        <w:ind w:left="1127" w:hanging="660"/>
      </w:pPr>
      <w:rPr>
        <w:rFonts w:ascii="Times New Roman" w:eastAsia="Times New Roman" w:hAnsi="Times New Roman" w:cs="Times New Roman" w:hint="default"/>
        <w:color w:val="auto"/>
        <w:spacing w:val="-2"/>
        <w:w w:val="100"/>
        <w:sz w:val="24"/>
        <w:szCs w:val="24"/>
        <w:lang w:val="uk-UA" w:eastAsia="en-US" w:bidi="ar-SA"/>
      </w:rPr>
    </w:lvl>
    <w:lvl w:ilvl="2">
      <w:numFmt w:val="bullet"/>
      <w:lvlText w:val="•"/>
      <w:lvlJc w:val="left"/>
      <w:pPr>
        <w:ind w:left="2589" w:hanging="660"/>
      </w:pPr>
      <w:rPr>
        <w:rFonts w:hint="default"/>
        <w:lang w:val="uk-UA" w:eastAsia="en-US" w:bidi="ar-SA"/>
      </w:rPr>
    </w:lvl>
    <w:lvl w:ilvl="3">
      <w:numFmt w:val="bullet"/>
      <w:lvlText w:val="•"/>
      <w:lvlJc w:val="left"/>
      <w:pPr>
        <w:ind w:left="3323" w:hanging="660"/>
      </w:pPr>
      <w:rPr>
        <w:rFonts w:hint="default"/>
        <w:lang w:val="uk-UA" w:eastAsia="en-US" w:bidi="ar-SA"/>
      </w:rPr>
    </w:lvl>
    <w:lvl w:ilvl="4">
      <w:numFmt w:val="bullet"/>
      <w:lvlText w:val="•"/>
      <w:lvlJc w:val="left"/>
      <w:pPr>
        <w:ind w:left="4058" w:hanging="660"/>
      </w:pPr>
      <w:rPr>
        <w:rFonts w:hint="default"/>
        <w:lang w:val="uk-UA" w:eastAsia="en-US" w:bidi="ar-SA"/>
      </w:rPr>
    </w:lvl>
    <w:lvl w:ilvl="5">
      <w:numFmt w:val="bullet"/>
      <w:lvlText w:val="•"/>
      <w:lvlJc w:val="left"/>
      <w:pPr>
        <w:ind w:left="4793" w:hanging="660"/>
      </w:pPr>
      <w:rPr>
        <w:rFonts w:hint="default"/>
        <w:lang w:val="uk-UA" w:eastAsia="en-US" w:bidi="ar-SA"/>
      </w:rPr>
    </w:lvl>
    <w:lvl w:ilvl="6">
      <w:numFmt w:val="bullet"/>
      <w:lvlText w:val="•"/>
      <w:lvlJc w:val="left"/>
      <w:pPr>
        <w:ind w:left="5527" w:hanging="660"/>
      </w:pPr>
      <w:rPr>
        <w:rFonts w:hint="default"/>
        <w:lang w:val="uk-UA" w:eastAsia="en-US" w:bidi="ar-SA"/>
      </w:rPr>
    </w:lvl>
    <w:lvl w:ilvl="7">
      <w:numFmt w:val="bullet"/>
      <w:lvlText w:val="•"/>
      <w:lvlJc w:val="left"/>
      <w:pPr>
        <w:ind w:left="6262" w:hanging="660"/>
      </w:pPr>
      <w:rPr>
        <w:rFonts w:hint="default"/>
        <w:lang w:val="uk-UA" w:eastAsia="en-US" w:bidi="ar-SA"/>
      </w:rPr>
    </w:lvl>
    <w:lvl w:ilvl="8">
      <w:numFmt w:val="bullet"/>
      <w:lvlText w:val="•"/>
      <w:lvlJc w:val="left"/>
      <w:pPr>
        <w:ind w:left="6996" w:hanging="660"/>
      </w:pPr>
      <w:rPr>
        <w:rFonts w:hint="default"/>
        <w:lang w:val="uk-UA" w:eastAsia="en-US" w:bidi="ar-SA"/>
      </w:rPr>
    </w:lvl>
  </w:abstractNum>
  <w:abstractNum w:abstractNumId="1" w15:restartNumberingAfterBreak="0">
    <w:nsid w:val="0FAA277A"/>
    <w:multiLevelType w:val="multilevel"/>
    <w:tmpl w:val="7A64D0F4"/>
    <w:lvl w:ilvl="0">
      <w:start w:val="2"/>
      <w:numFmt w:val="decimal"/>
      <w:lvlText w:val="%1"/>
      <w:lvlJc w:val="left"/>
      <w:pPr>
        <w:ind w:left="1043" w:hanging="361"/>
      </w:pPr>
      <w:rPr>
        <w:rFonts w:hint="default"/>
        <w:lang w:val="uk-UA" w:eastAsia="en-US" w:bidi="ar-SA"/>
      </w:rPr>
    </w:lvl>
    <w:lvl w:ilvl="1">
      <w:start w:val="1"/>
      <w:numFmt w:val="decimal"/>
      <w:lvlText w:val="%1.%2."/>
      <w:lvlJc w:val="left"/>
      <w:pPr>
        <w:ind w:left="2913" w:hanging="361"/>
        <w:jc w:val="right"/>
      </w:pPr>
      <w:rPr>
        <w:rFonts w:ascii="Times New Roman" w:eastAsia="Times New Roman" w:hAnsi="Times New Roman" w:cs="Times New Roman" w:hint="default"/>
        <w:b/>
        <w:bCs/>
        <w:i/>
        <w:spacing w:val="-3"/>
        <w:w w:val="100"/>
        <w:sz w:val="26"/>
        <w:szCs w:val="26"/>
        <w:lang w:val="uk-UA" w:eastAsia="en-US" w:bidi="ar-SA"/>
      </w:rPr>
    </w:lvl>
    <w:lvl w:ilvl="2">
      <w:numFmt w:val="bullet"/>
      <w:lvlText w:val="•"/>
      <w:lvlJc w:val="left"/>
      <w:pPr>
        <w:ind w:left="2997" w:hanging="361"/>
      </w:pPr>
      <w:rPr>
        <w:rFonts w:hint="default"/>
        <w:lang w:val="uk-UA" w:eastAsia="en-US" w:bidi="ar-SA"/>
      </w:rPr>
    </w:lvl>
    <w:lvl w:ilvl="3">
      <w:numFmt w:val="bullet"/>
      <w:lvlText w:val="•"/>
      <w:lvlJc w:val="left"/>
      <w:pPr>
        <w:ind w:left="3975" w:hanging="361"/>
      </w:pPr>
      <w:rPr>
        <w:rFonts w:hint="default"/>
        <w:lang w:val="uk-UA" w:eastAsia="en-US" w:bidi="ar-SA"/>
      </w:rPr>
    </w:lvl>
    <w:lvl w:ilvl="4">
      <w:numFmt w:val="bullet"/>
      <w:lvlText w:val="•"/>
      <w:lvlJc w:val="left"/>
      <w:pPr>
        <w:ind w:left="4954" w:hanging="361"/>
      </w:pPr>
      <w:rPr>
        <w:rFonts w:hint="default"/>
        <w:lang w:val="uk-UA" w:eastAsia="en-US" w:bidi="ar-SA"/>
      </w:rPr>
    </w:lvl>
    <w:lvl w:ilvl="5">
      <w:numFmt w:val="bullet"/>
      <w:lvlText w:val="•"/>
      <w:lvlJc w:val="left"/>
      <w:pPr>
        <w:ind w:left="5933" w:hanging="361"/>
      </w:pPr>
      <w:rPr>
        <w:rFonts w:hint="default"/>
        <w:lang w:val="uk-UA" w:eastAsia="en-US" w:bidi="ar-SA"/>
      </w:rPr>
    </w:lvl>
    <w:lvl w:ilvl="6">
      <w:numFmt w:val="bullet"/>
      <w:lvlText w:val="•"/>
      <w:lvlJc w:val="left"/>
      <w:pPr>
        <w:ind w:left="6911" w:hanging="361"/>
      </w:pPr>
      <w:rPr>
        <w:rFonts w:hint="default"/>
        <w:lang w:val="uk-UA" w:eastAsia="en-US" w:bidi="ar-SA"/>
      </w:rPr>
    </w:lvl>
    <w:lvl w:ilvl="7">
      <w:numFmt w:val="bullet"/>
      <w:lvlText w:val="•"/>
      <w:lvlJc w:val="left"/>
      <w:pPr>
        <w:ind w:left="7890" w:hanging="361"/>
      </w:pPr>
      <w:rPr>
        <w:rFonts w:hint="default"/>
        <w:lang w:val="uk-UA" w:eastAsia="en-US" w:bidi="ar-SA"/>
      </w:rPr>
    </w:lvl>
    <w:lvl w:ilvl="8">
      <w:numFmt w:val="bullet"/>
      <w:lvlText w:val="•"/>
      <w:lvlJc w:val="left"/>
      <w:pPr>
        <w:ind w:left="8869" w:hanging="361"/>
      </w:pPr>
      <w:rPr>
        <w:rFonts w:hint="default"/>
        <w:lang w:val="uk-UA" w:eastAsia="en-US" w:bidi="ar-SA"/>
      </w:rPr>
    </w:lvl>
  </w:abstractNum>
  <w:abstractNum w:abstractNumId="2" w15:restartNumberingAfterBreak="0">
    <w:nsid w:val="1BAB2AD7"/>
    <w:multiLevelType w:val="hybridMultilevel"/>
    <w:tmpl w:val="D3A4FB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C3842F1"/>
    <w:multiLevelType w:val="hybridMultilevel"/>
    <w:tmpl w:val="F1F03E34"/>
    <w:lvl w:ilvl="0" w:tplc="AD3410DA">
      <w:start w:val="2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EA5AB7"/>
    <w:multiLevelType w:val="hybridMultilevel"/>
    <w:tmpl w:val="AF04C88E"/>
    <w:lvl w:ilvl="0" w:tplc="A4AA89CA">
      <w:start w:val="1"/>
      <w:numFmt w:val="decimal"/>
      <w:lvlText w:val="%1."/>
      <w:lvlJc w:val="left"/>
      <w:pPr>
        <w:ind w:left="347" w:hanging="240"/>
      </w:pPr>
      <w:rPr>
        <w:rFonts w:ascii="Times New Roman" w:eastAsia="Times New Roman" w:hAnsi="Times New Roman" w:cs="Times New Roman" w:hint="default"/>
        <w:spacing w:val="-2"/>
        <w:w w:val="100"/>
        <w:sz w:val="24"/>
        <w:szCs w:val="24"/>
        <w:lang w:val="uk-UA" w:eastAsia="en-US" w:bidi="ar-SA"/>
      </w:rPr>
    </w:lvl>
    <w:lvl w:ilvl="1" w:tplc="7ED67392">
      <w:numFmt w:val="bullet"/>
      <w:lvlText w:val="•"/>
      <w:lvlJc w:val="left"/>
      <w:pPr>
        <w:ind w:left="783" w:hanging="240"/>
      </w:pPr>
      <w:rPr>
        <w:rFonts w:hint="default"/>
        <w:lang w:val="uk-UA" w:eastAsia="en-US" w:bidi="ar-SA"/>
      </w:rPr>
    </w:lvl>
    <w:lvl w:ilvl="2" w:tplc="4066E302">
      <w:numFmt w:val="bullet"/>
      <w:lvlText w:val="•"/>
      <w:lvlJc w:val="left"/>
      <w:pPr>
        <w:ind w:left="1227" w:hanging="240"/>
      </w:pPr>
      <w:rPr>
        <w:rFonts w:hint="default"/>
        <w:lang w:val="uk-UA" w:eastAsia="en-US" w:bidi="ar-SA"/>
      </w:rPr>
    </w:lvl>
    <w:lvl w:ilvl="3" w:tplc="86D883A2">
      <w:numFmt w:val="bullet"/>
      <w:lvlText w:val="•"/>
      <w:lvlJc w:val="left"/>
      <w:pPr>
        <w:ind w:left="1671" w:hanging="240"/>
      </w:pPr>
      <w:rPr>
        <w:rFonts w:hint="default"/>
        <w:lang w:val="uk-UA" w:eastAsia="en-US" w:bidi="ar-SA"/>
      </w:rPr>
    </w:lvl>
    <w:lvl w:ilvl="4" w:tplc="3EDC053C">
      <w:numFmt w:val="bullet"/>
      <w:lvlText w:val="•"/>
      <w:lvlJc w:val="left"/>
      <w:pPr>
        <w:ind w:left="2114" w:hanging="240"/>
      </w:pPr>
      <w:rPr>
        <w:rFonts w:hint="default"/>
        <w:lang w:val="uk-UA" w:eastAsia="en-US" w:bidi="ar-SA"/>
      </w:rPr>
    </w:lvl>
    <w:lvl w:ilvl="5" w:tplc="3E06E3FA">
      <w:numFmt w:val="bullet"/>
      <w:lvlText w:val="•"/>
      <w:lvlJc w:val="left"/>
      <w:pPr>
        <w:ind w:left="2558" w:hanging="240"/>
      </w:pPr>
      <w:rPr>
        <w:rFonts w:hint="default"/>
        <w:lang w:val="uk-UA" w:eastAsia="en-US" w:bidi="ar-SA"/>
      </w:rPr>
    </w:lvl>
    <w:lvl w:ilvl="6" w:tplc="9976D342">
      <w:numFmt w:val="bullet"/>
      <w:lvlText w:val="•"/>
      <w:lvlJc w:val="left"/>
      <w:pPr>
        <w:ind w:left="3002" w:hanging="240"/>
      </w:pPr>
      <w:rPr>
        <w:rFonts w:hint="default"/>
        <w:lang w:val="uk-UA" w:eastAsia="en-US" w:bidi="ar-SA"/>
      </w:rPr>
    </w:lvl>
    <w:lvl w:ilvl="7" w:tplc="215AECE8">
      <w:numFmt w:val="bullet"/>
      <w:lvlText w:val="•"/>
      <w:lvlJc w:val="left"/>
      <w:pPr>
        <w:ind w:left="3445" w:hanging="240"/>
      </w:pPr>
      <w:rPr>
        <w:rFonts w:hint="default"/>
        <w:lang w:val="uk-UA" w:eastAsia="en-US" w:bidi="ar-SA"/>
      </w:rPr>
    </w:lvl>
    <w:lvl w:ilvl="8" w:tplc="105CEAA0">
      <w:numFmt w:val="bullet"/>
      <w:lvlText w:val="•"/>
      <w:lvlJc w:val="left"/>
      <w:pPr>
        <w:ind w:left="3889" w:hanging="240"/>
      </w:pPr>
      <w:rPr>
        <w:rFonts w:hint="default"/>
        <w:lang w:val="uk-UA" w:eastAsia="en-US" w:bidi="ar-SA"/>
      </w:rPr>
    </w:lvl>
  </w:abstractNum>
  <w:abstractNum w:abstractNumId="5" w15:restartNumberingAfterBreak="0">
    <w:nsid w:val="21196C8F"/>
    <w:multiLevelType w:val="hybridMultilevel"/>
    <w:tmpl w:val="FE8E4C5C"/>
    <w:lvl w:ilvl="0" w:tplc="BB52AF00">
      <w:numFmt w:val="bullet"/>
      <w:lvlText w:val="-"/>
      <w:lvlJc w:val="left"/>
      <w:pPr>
        <w:ind w:left="1183" w:hanging="360"/>
      </w:pPr>
      <w:rPr>
        <w:rFonts w:ascii="Times New Roman" w:eastAsia="Times New Roman" w:hAnsi="Times New Roman" w:cs="Times New Roman" w:hint="default"/>
        <w:spacing w:val="-20"/>
        <w:w w:val="99"/>
        <w:sz w:val="24"/>
        <w:szCs w:val="24"/>
        <w:lang w:val="uk-UA" w:eastAsia="en-US" w:bidi="ar-SA"/>
      </w:rPr>
    </w:lvl>
    <w:lvl w:ilvl="1" w:tplc="322E6028">
      <w:numFmt w:val="bullet"/>
      <w:lvlText w:val="•"/>
      <w:lvlJc w:val="left"/>
      <w:pPr>
        <w:ind w:left="2144" w:hanging="360"/>
      </w:pPr>
      <w:rPr>
        <w:rFonts w:hint="default"/>
        <w:lang w:val="uk-UA" w:eastAsia="en-US" w:bidi="ar-SA"/>
      </w:rPr>
    </w:lvl>
    <w:lvl w:ilvl="2" w:tplc="69D6C044">
      <w:numFmt w:val="bullet"/>
      <w:lvlText w:val="•"/>
      <w:lvlJc w:val="left"/>
      <w:pPr>
        <w:ind w:left="3109" w:hanging="360"/>
      </w:pPr>
      <w:rPr>
        <w:rFonts w:hint="default"/>
        <w:lang w:val="uk-UA" w:eastAsia="en-US" w:bidi="ar-SA"/>
      </w:rPr>
    </w:lvl>
    <w:lvl w:ilvl="3" w:tplc="9C46A5E6">
      <w:numFmt w:val="bullet"/>
      <w:lvlText w:val="•"/>
      <w:lvlJc w:val="left"/>
      <w:pPr>
        <w:ind w:left="4073" w:hanging="360"/>
      </w:pPr>
      <w:rPr>
        <w:rFonts w:hint="default"/>
        <w:lang w:val="uk-UA" w:eastAsia="en-US" w:bidi="ar-SA"/>
      </w:rPr>
    </w:lvl>
    <w:lvl w:ilvl="4" w:tplc="FBCEABB2">
      <w:numFmt w:val="bullet"/>
      <w:lvlText w:val="•"/>
      <w:lvlJc w:val="left"/>
      <w:pPr>
        <w:ind w:left="5038" w:hanging="360"/>
      </w:pPr>
      <w:rPr>
        <w:rFonts w:hint="default"/>
        <w:lang w:val="uk-UA" w:eastAsia="en-US" w:bidi="ar-SA"/>
      </w:rPr>
    </w:lvl>
    <w:lvl w:ilvl="5" w:tplc="60A06944">
      <w:numFmt w:val="bullet"/>
      <w:lvlText w:val="•"/>
      <w:lvlJc w:val="left"/>
      <w:pPr>
        <w:ind w:left="6003" w:hanging="360"/>
      </w:pPr>
      <w:rPr>
        <w:rFonts w:hint="default"/>
        <w:lang w:val="uk-UA" w:eastAsia="en-US" w:bidi="ar-SA"/>
      </w:rPr>
    </w:lvl>
    <w:lvl w:ilvl="6" w:tplc="DE3EAA2A">
      <w:numFmt w:val="bullet"/>
      <w:lvlText w:val="•"/>
      <w:lvlJc w:val="left"/>
      <w:pPr>
        <w:ind w:left="6967" w:hanging="360"/>
      </w:pPr>
      <w:rPr>
        <w:rFonts w:hint="default"/>
        <w:lang w:val="uk-UA" w:eastAsia="en-US" w:bidi="ar-SA"/>
      </w:rPr>
    </w:lvl>
    <w:lvl w:ilvl="7" w:tplc="9F82B422">
      <w:numFmt w:val="bullet"/>
      <w:lvlText w:val="•"/>
      <w:lvlJc w:val="left"/>
      <w:pPr>
        <w:ind w:left="7932" w:hanging="360"/>
      </w:pPr>
      <w:rPr>
        <w:rFonts w:hint="default"/>
        <w:lang w:val="uk-UA" w:eastAsia="en-US" w:bidi="ar-SA"/>
      </w:rPr>
    </w:lvl>
    <w:lvl w:ilvl="8" w:tplc="03FC1FFE">
      <w:numFmt w:val="bullet"/>
      <w:lvlText w:val="•"/>
      <w:lvlJc w:val="left"/>
      <w:pPr>
        <w:ind w:left="8897" w:hanging="360"/>
      </w:pPr>
      <w:rPr>
        <w:rFonts w:hint="default"/>
        <w:lang w:val="uk-UA" w:eastAsia="en-US" w:bidi="ar-SA"/>
      </w:rPr>
    </w:lvl>
  </w:abstractNum>
  <w:abstractNum w:abstractNumId="6" w15:restartNumberingAfterBreak="0">
    <w:nsid w:val="233F6F93"/>
    <w:multiLevelType w:val="hybridMultilevel"/>
    <w:tmpl w:val="5C521AEC"/>
    <w:lvl w:ilvl="0" w:tplc="250460BE">
      <w:numFmt w:val="bullet"/>
      <w:lvlText w:val="-"/>
      <w:lvlJc w:val="left"/>
      <w:pPr>
        <w:ind w:left="682" w:hanging="140"/>
      </w:pPr>
      <w:rPr>
        <w:rFonts w:ascii="Times New Roman" w:eastAsia="Times New Roman" w:hAnsi="Times New Roman" w:cs="Times New Roman" w:hint="default"/>
        <w:w w:val="98"/>
        <w:sz w:val="24"/>
        <w:szCs w:val="24"/>
        <w:lang w:val="uk-UA" w:eastAsia="en-US" w:bidi="ar-SA"/>
      </w:rPr>
    </w:lvl>
    <w:lvl w:ilvl="1" w:tplc="E0EEADA2">
      <w:numFmt w:val="bullet"/>
      <w:lvlText w:val="-"/>
      <w:lvlJc w:val="left"/>
      <w:pPr>
        <w:ind w:left="682" w:hanging="567"/>
      </w:pPr>
      <w:rPr>
        <w:rFonts w:ascii="Times New Roman" w:eastAsia="Times New Roman" w:hAnsi="Times New Roman" w:cs="Times New Roman" w:hint="default"/>
        <w:spacing w:val="-23"/>
        <w:w w:val="99"/>
        <w:sz w:val="24"/>
        <w:szCs w:val="24"/>
        <w:lang w:val="uk-UA" w:eastAsia="en-US" w:bidi="ar-SA"/>
      </w:rPr>
    </w:lvl>
    <w:lvl w:ilvl="2" w:tplc="D38C57DC">
      <w:numFmt w:val="bullet"/>
      <w:lvlText w:val="•"/>
      <w:lvlJc w:val="left"/>
      <w:pPr>
        <w:ind w:left="2709" w:hanging="567"/>
      </w:pPr>
      <w:rPr>
        <w:rFonts w:hint="default"/>
        <w:lang w:val="uk-UA" w:eastAsia="en-US" w:bidi="ar-SA"/>
      </w:rPr>
    </w:lvl>
    <w:lvl w:ilvl="3" w:tplc="F9BA1A5A">
      <w:numFmt w:val="bullet"/>
      <w:lvlText w:val="•"/>
      <w:lvlJc w:val="left"/>
      <w:pPr>
        <w:ind w:left="3723" w:hanging="567"/>
      </w:pPr>
      <w:rPr>
        <w:rFonts w:hint="default"/>
        <w:lang w:val="uk-UA" w:eastAsia="en-US" w:bidi="ar-SA"/>
      </w:rPr>
    </w:lvl>
    <w:lvl w:ilvl="4" w:tplc="39F6009E">
      <w:numFmt w:val="bullet"/>
      <w:lvlText w:val="•"/>
      <w:lvlJc w:val="left"/>
      <w:pPr>
        <w:ind w:left="4738" w:hanging="567"/>
      </w:pPr>
      <w:rPr>
        <w:rFonts w:hint="default"/>
        <w:lang w:val="uk-UA" w:eastAsia="en-US" w:bidi="ar-SA"/>
      </w:rPr>
    </w:lvl>
    <w:lvl w:ilvl="5" w:tplc="ED58083C">
      <w:numFmt w:val="bullet"/>
      <w:lvlText w:val="•"/>
      <w:lvlJc w:val="left"/>
      <w:pPr>
        <w:ind w:left="5753" w:hanging="567"/>
      </w:pPr>
      <w:rPr>
        <w:rFonts w:hint="default"/>
        <w:lang w:val="uk-UA" w:eastAsia="en-US" w:bidi="ar-SA"/>
      </w:rPr>
    </w:lvl>
    <w:lvl w:ilvl="6" w:tplc="6A64D922">
      <w:numFmt w:val="bullet"/>
      <w:lvlText w:val="•"/>
      <w:lvlJc w:val="left"/>
      <w:pPr>
        <w:ind w:left="6767" w:hanging="567"/>
      </w:pPr>
      <w:rPr>
        <w:rFonts w:hint="default"/>
        <w:lang w:val="uk-UA" w:eastAsia="en-US" w:bidi="ar-SA"/>
      </w:rPr>
    </w:lvl>
    <w:lvl w:ilvl="7" w:tplc="A6CC8DAA">
      <w:numFmt w:val="bullet"/>
      <w:lvlText w:val="•"/>
      <w:lvlJc w:val="left"/>
      <w:pPr>
        <w:ind w:left="7782" w:hanging="567"/>
      </w:pPr>
      <w:rPr>
        <w:rFonts w:hint="default"/>
        <w:lang w:val="uk-UA" w:eastAsia="en-US" w:bidi="ar-SA"/>
      </w:rPr>
    </w:lvl>
    <w:lvl w:ilvl="8" w:tplc="4830EF6C">
      <w:numFmt w:val="bullet"/>
      <w:lvlText w:val="•"/>
      <w:lvlJc w:val="left"/>
      <w:pPr>
        <w:ind w:left="8797" w:hanging="567"/>
      </w:pPr>
      <w:rPr>
        <w:rFonts w:hint="default"/>
        <w:lang w:val="uk-UA" w:eastAsia="en-US" w:bidi="ar-SA"/>
      </w:rPr>
    </w:lvl>
  </w:abstractNum>
  <w:abstractNum w:abstractNumId="7" w15:restartNumberingAfterBreak="0">
    <w:nsid w:val="24E110A5"/>
    <w:multiLevelType w:val="hybridMultilevel"/>
    <w:tmpl w:val="71924EE8"/>
    <w:lvl w:ilvl="0" w:tplc="9F96DBC0">
      <w:start w:val="1"/>
      <w:numFmt w:val="decimal"/>
      <w:lvlText w:val="%1."/>
      <w:lvlJc w:val="left"/>
      <w:pPr>
        <w:ind w:left="916" w:hanging="348"/>
        <w:jc w:val="right"/>
      </w:pPr>
      <w:rPr>
        <w:rFonts w:ascii="Times New Roman" w:eastAsia="Times New Roman" w:hAnsi="Times New Roman" w:cs="Times New Roman" w:hint="default"/>
        <w:b/>
        <w:bCs/>
        <w:spacing w:val="-28"/>
        <w:w w:val="100"/>
        <w:sz w:val="24"/>
        <w:szCs w:val="24"/>
        <w:lang w:val="uk-UA" w:eastAsia="en-US" w:bidi="ar-SA"/>
      </w:rPr>
    </w:lvl>
    <w:lvl w:ilvl="1" w:tplc="CE4CE2DC">
      <w:numFmt w:val="bullet"/>
      <w:lvlText w:val="•"/>
      <w:lvlJc w:val="left"/>
      <w:pPr>
        <w:ind w:left="1694" w:hanging="348"/>
      </w:pPr>
      <w:rPr>
        <w:rFonts w:hint="default"/>
        <w:lang w:val="uk-UA" w:eastAsia="en-US" w:bidi="ar-SA"/>
      </w:rPr>
    </w:lvl>
    <w:lvl w:ilvl="2" w:tplc="9522DD66">
      <w:numFmt w:val="bullet"/>
      <w:lvlText w:val="•"/>
      <w:lvlJc w:val="left"/>
      <w:pPr>
        <w:ind w:left="2709" w:hanging="348"/>
      </w:pPr>
      <w:rPr>
        <w:rFonts w:hint="default"/>
        <w:lang w:val="uk-UA" w:eastAsia="en-US" w:bidi="ar-SA"/>
      </w:rPr>
    </w:lvl>
    <w:lvl w:ilvl="3" w:tplc="238C3E40">
      <w:numFmt w:val="bullet"/>
      <w:lvlText w:val="•"/>
      <w:lvlJc w:val="left"/>
      <w:pPr>
        <w:ind w:left="3723" w:hanging="348"/>
      </w:pPr>
      <w:rPr>
        <w:rFonts w:hint="default"/>
        <w:lang w:val="uk-UA" w:eastAsia="en-US" w:bidi="ar-SA"/>
      </w:rPr>
    </w:lvl>
    <w:lvl w:ilvl="4" w:tplc="A80C5E06">
      <w:numFmt w:val="bullet"/>
      <w:lvlText w:val="•"/>
      <w:lvlJc w:val="left"/>
      <w:pPr>
        <w:ind w:left="4738" w:hanging="348"/>
      </w:pPr>
      <w:rPr>
        <w:rFonts w:hint="default"/>
        <w:lang w:val="uk-UA" w:eastAsia="en-US" w:bidi="ar-SA"/>
      </w:rPr>
    </w:lvl>
    <w:lvl w:ilvl="5" w:tplc="82F09A1A">
      <w:numFmt w:val="bullet"/>
      <w:lvlText w:val="•"/>
      <w:lvlJc w:val="left"/>
      <w:pPr>
        <w:ind w:left="5753" w:hanging="348"/>
      </w:pPr>
      <w:rPr>
        <w:rFonts w:hint="default"/>
        <w:lang w:val="uk-UA" w:eastAsia="en-US" w:bidi="ar-SA"/>
      </w:rPr>
    </w:lvl>
    <w:lvl w:ilvl="6" w:tplc="8132C22E">
      <w:numFmt w:val="bullet"/>
      <w:lvlText w:val="•"/>
      <w:lvlJc w:val="left"/>
      <w:pPr>
        <w:ind w:left="6767" w:hanging="348"/>
      </w:pPr>
      <w:rPr>
        <w:rFonts w:hint="default"/>
        <w:lang w:val="uk-UA" w:eastAsia="en-US" w:bidi="ar-SA"/>
      </w:rPr>
    </w:lvl>
    <w:lvl w:ilvl="7" w:tplc="19703438">
      <w:numFmt w:val="bullet"/>
      <w:lvlText w:val="•"/>
      <w:lvlJc w:val="left"/>
      <w:pPr>
        <w:ind w:left="7782" w:hanging="348"/>
      </w:pPr>
      <w:rPr>
        <w:rFonts w:hint="default"/>
        <w:lang w:val="uk-UA" w:eastAsia="en-US" w:bidi="ar-SA"/>
      </w:rPr>
    </w:lvl>
    <w:lvl w:ilvl="8" w:tplc="9286CC08">
      <w:numFmt w:val="bullet"/>
      <w:lvlText w:val="•"/>
      <w:lvlJc w:val="left"/>
      <w:pPr>
        <w:ind w:left="8797" w:hanging="348"/>
      </w:pPr>
      <w:rPr>
        <w:rFonts w:hint="default"/>
        <w:lang w:val="uk-UA" w:eastAsia="en-US" w:bidi="ar-SA"/>
      </w:rPr>
    </w:lvl>
  </w:abstractNum>
  <w:abstractNum w:abstractNumId="8" w15:restartNumberingAfterBreak="0">
    <w:nsid w:val="2B3D71C1"/>
    <w:multiLevelType w:val="hybridMultilevel"/>
    <w:tmpl w:val="BC6CF0EC"/>
    <w:lvl w:ilvl="0" w:tplc="0BD09BD4">
      <w:start w:val="2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E30C8F"/>
    <w:multiLevelType w:val="hybridMultilevel"/>
    <w:tmpl w:val="0E44A234"/>
    <w:lvl w:ilvl="0" w:tplc="465A3C46">
      <w:start w:val="5"/>
      <w:numFmt w:val="decimal"/>
      <w:lvlText w:val="%1."/>
      <w:lvlJc w:val="left"/>
      <w:pPr>
        <w:ind w:left="1003" w:hanging="293"/>
        <w:jc w:val="right"/>
      </w:pPr>
      <w:rPr>
        <w:rFonts w:ascii="Times New Roman" w:eastAsia="Times New Roman" w:hAnsi="Times New Roman" w:cs="Times New Roman" w:hint="default"/>
        <w:b/>
        <w:bCs/>
        <w:spacing w:val="-26"/>
        <w:w w:val="100"/>
        <w:sz w:val="24"/>
        <w:szCs w:val="24"/>
        <w:lang w:val="uk-UA" w:eastAsia="en-US" w:bidi="ar-SA"/>
      </w:rPr>
    </w:lvl>
    <w:lvl w:ilvl="1" w:tplc="A548260C">
      <w:numFmt w:val="bullet"/>
      <w:lvlText w:val="-"/>
      <w:lvlJc w:val="left"/>
      <w:pPr>
        <w:ind w:left="682" w:hanging="168"/>
      </w:pPr>
      <w:rPr>
        <w:rFonts w:ascii="Times New Roman" w:eastAsia="Times New Roman" w:hAnsi="Times New Roman" w:cs="Times New Roman" w:hint="default"/>
        <w:w w:val="98"/>
        <w:sz w:val="24"/>
        <w:szCs w:val="24"/>
        <w:lang w:val="uk-UA" w:eastAsia="en-US" w:bidi="ar-SA"/>
      </w:rPr>
    </w:lvl>
    <w:lvl w:ilvl="2" w:tplc="E6C6E7BE">
      <w:numFmt w:val="bullet"/>
      <w:lvlText w:val="•"/>
      <w:lvlJc w:val="left"/>
      <w:pPr>
        <w:ind w:left="2714" w:hanging="168"/>
      </w:pPr>
      <w:rPr>
        <w:rFonts w:hint="default"/>
        <w:lang w:val="uk-UA" w:eastAsia="en-US" w:bidi="ar-SA"/>
      </w:rPr>
    </w:lvl>
    <w:lvl w:ilvl="3" w:tplc="EEAE0EB2">
      <w:numFmt w:val="bullet"/>
      <w:lvlText w:val="•"/>
      <w:lvlJc w:val="left"/>
      <w:pPr>
        <w:ind w:left="3728" w:hanging="168"/>
      </w:pPr>
      <w:rPr>
        <w:rFonts w:hint="default"/>
        <w:lang w:val="uk-UA" w:eastAsia="en-US" w:bidi="ar-SA"/>
      </w:rPr>
    </w:lvl>
    <w:lvl w:ilvl="4" w:tplc="291A221A">
      <w:numFmt w:val="bullet"/>
      <w:lvlText w:val="•"/>
      <w:lvlJc w:val="left"/>
      <w:pPr>
        <w:ind w:left="4742" w:hanging="168"/>
      </w:pPr>
      <w:rPr>
        <w:rFonts w:hint="default"/>
        <w:lang w:val="uk-UA" w:eastAsia="en-US" w:bidi="ar-SA"/>
      </w:rPr>
    </w:lvl>
    <w:lvl w:ilvl="5" w:tplc="92507228">
      <w:numFmt w:val="bullet"/>
      <w:lvlText w:val="•"/>
      <w:lvlJc w:val="left"/>
      <w:pPr>
        <w:ind w:left="5756" w:hanging="168"/>
      </w:pPr>
      <w:rPr>
        <w:rFonts w:hint="default"/>
        <w:lang w:val="uk-UA" w:eastAsia="en-US" w:bidi="ar-SA"/>
      </w:rPr>
    </w:lvl>
    <w:lvl w:ilvl="6" w:tplc="02D2932E">
      <w:numFmt w:val="bullet"/>
      <w:lvlText w:val="•"/>
      <w:lvlJc w:val="left"/>
      <w:pPr>
        <w:ind w:left="6770" w:hanging="168"/>
      </w:pPr>
      <w:rPr>
        <w:rFonts w:hint="default"/>
        <w:lang w:val="uk-UA" w:eastAsia="en-US" w:bidi="ar-SA"/>
      </w:rPr>
    </w:lvl>
    <w:lvl w:ilvl="7" w:tplc="E0A6EF76">
      <w:numFmt w:val="bullet"/>
      <w:lvlText w:val="•"/>
      <w:lvlJc w:val="left"/>
      <w:pPr>
        <w:ind w:left="7784" w:hanging="168"/>
      </w:pPr>
      <w:rPr>
        <w:rFonts w:hint="default"/>
        <w:lang w:val="uk-UA" w:eastAsia="en-US" w:bidi="ar-SA"/>
      </w:rPr>
    </w:lvl>
    <w:lvl w:ilvl="8" w:tplc="30F8FDBC">
      <w:numFmt w:val="bullet"/>
      <w:lvlText w:val="•"/>
      <w:lvlJc w:val="left"/>
      <w:pPr>
        <w:ind w:left="8798" w:hanging="168"/>
      </w:pPr>
      <w:rPr>
        <w:rFonts w:hint="default"/>
        <w:lang w:val="uk-UA" w:eastAsia="en-US" w:bidi="ar-SA"/>
      </w:rPr>
    </w:lvl>
  </w:abstractNum>
  <w:abstractNum w:abstractNumId="10" w15:restartNumberingAfterBreak="0">
    <w:nsid w:val="324E1949"/>
    <w:multiLevelType w:val="hybridMultilevel"/>
    <w:tmpl w:val="725838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595440E"/>
    <w:multiLevelType w:val="hybridMultilevel"/>
    <w:tmpl w:val="D6ECD924"/>
    <w:lvl w:ilvl="0" w:tplc="EDFA3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5B230F6"/>
    <w:multiLevelType w:val="hybridMultilevel"/>
    <w:tmpl w:val="2660A130"/>
    <w:lvl w:ilvl="0" w:tplc="31B07528">
      <w:start w:val="1"/>
      <w:numFmt w:val="decimal"/>
      <w:lvlText w:val="%1."/>
      <w:lvlJc w:val="left"/>
      <w:pPr>
        <w:ind w:left="682" w:hanging="259"/>
      </w:pPr>
      <w:rPr>
        <w:rFonts w:ascii="Times New Roman" w:eastAsia="Times New Roman" w:hAnsi="Times New Roman" w:cs="Times New Roman" w:hint="default"/>
        <w:w w:val="100"/>
        <w:sz w:val="24"/>
        <w:szCs w:val="24"/>
        <w:lang w:val="uk-UA" w:eastAsia="en-US" w:bidi="ar-SA"/>
      </w:rPr>
    </w:lvl>
    <w:lvl w:ilvl="1" w:tplc="1F3C82B8">
      <w:numFmt w:val="bullet"/>
      <w:lvlText w:val="•"/>
      <w:lvlJc w:val="left"/>
      <w:pPr>
        <w:ind w:left="1694" w:hanging="259"/>
      </w:pPr>
      <w:rPr>
        <w:rFonts w:hint="default"/>
        <w:lang w:val="uk-UA" w:eastAsia="en-US" w:bidi="ar-SA"/>
      </w:rPr>
    </w:lvl>
    <w:lvl w:ilvl="2" w:tplc="5E7C0DBE">
      <w:numFmt w:val="bullet"/>
      <w:lvlText w:val="•"/>
      <w:lvlJc w:val="left"/>
      <w:pPr>
        <w:ind w:left="2709" w:hanging="259"/>
      </w:pPr>
      <w:rPr>
        <w:rFonts w:hint="default"/>
        <w:lang w:val="uk-UA" w:eastAsia="en-US" w:bidi="ar-SA"/>
      </w:rPr>
    </w:lvl>
    <w:lvl w:ilvl="3" w:tplc="838C0968">
      <w:numFmt w:val="bullet"/>
      <w:lvlText w:val="•"/>
      <w:lvlJc w:val="left"/>
      <w:pPr>
        <w:ind w:left="3723" w:hanging="259"/>
      </w:pPr>
      <w:rPr>
        <w:rFonts w:hint="default"/>
        <w:lang w:val="uk-UA" w:eastAsia="en-US" w:bidi="ar-SA"/>
      </w:rPr>
    </w:lvl>
    <w:lvl w:ilvl="4" w:tplc="38EE75DE">
      <w:numFmt w:val="bullet"/>
      <w:lvlText w:val="•"/>
      <w:lvlJc w:val="left"/>
      <w:pPr>
        <w:ind w:left="4738" w:hanging="259"/>
      </w:pPr>
      <w:rPr>
        <w:rFonts w:hint="default"/>
        <w:lang w:val="uk-UA" w:eastAsia="en-US" w:bidi="ar-SA"/>
      </w:rPr>
    </w:lvl>
    <w:lvl w:ilvl="5" w:tplc="547CAD9E">
      <w:numFmt w:val="bullet"/>
      <w:lvlText w:val="•"/>
      <w:lvlJc w:val="left"/>
      <w:pPr>
        <w:ind w:left="5753" w:hanging="259"/>
      </w:pPr>
      <w:rPr>
        <w:rFonts w:hint="default"/>
        <w:lang w:val="uk-UA" w:eastAsia="en-US" w:bidi="ar-SA"/>
      </w:rPr>
    </w:lvl>
    <w:lvl w:ilvl="6" w:tplc="F6A2668C">
      <w:numFmt w:val="bullet"/>
      <w:lvlText w:val="•"/>
      <w:lvlJc w:val="left"/>
      <w:pPr>
        <w:ind w:left="6767" w:hanging="259"/>
      </w:pPr>
      <w:rPr>
        <w:rFonts w:hint="default"/>
        <w:lang w:val="uk-UA" w:eastAsia="en-US" w:bidi="ar-SA"/>
      </w:rPr>
    </w:lvl>
    <w:lvl w:ilvl="7" w:tplc="9C46CD34">
      <w:numFmt w:val="bullet"/>
      <w:lvlText w:val="•"/>
      <w:lvlJc w:val="left"/>
      <w:pPr>
        <w:ind w:left="7782" w:hanging="259"/>
      </w:pPr>
      <w:rPr>
        <w:rFonts w:hint="default"/>
        <w:lang w:val="uk-UA" w:eastAsia="en-US" w:bidi="ar-SA"/>
      </w:rPr>
    </w:lvl>
    <w:lvl w:ilvl="8" w:tplc="E222F820">
      <w:numFmt w:val="bullet"/>
      <w:lvlText w:val="•"/>
      <w:lvlJc w:val="left"/>
      <w:pPr>
        <w:ind w:left="8797" w:hanging="259"/>
      </w:pPr>
      <w:rPr>
        <w:rFonts w:hint="default"/>
        <w:lang w:val="uk-UA" w:eastAsia="en-US" w:bidi="ar-SA"/>
      </w:rPr>
    </w:lvl>
  </w:abstractNum>
  <w:abstractNum w:abstractNumId="13" w15:restartNumberingAfterBreak="0">
    <w:nsid w:val="37916464"/>
    <w:multiLevelType w:val="hybridMultilevel"/>
    <w:tmpl w:val="2ECCA26A"/>
    <w:lvl w:ilvl="0" w:tplc="26F2687A">
      <w:numFmt w:val="bullet"/>
      <w:lvlText w:val="•"/>
      <w:lvlJc w:val="left"/>
      <w:pPr>
        <w:ind w:left="682" w:hanging="180"/>
      </w:pPr>
      <w:rPr>
        <w:rFonts w:ascii="Times New Roman" w:eastAsia="Times New Roman" w:hAnsi="Times New Roman" w:cs="Times New Roman" w:hint="default"/>
        <w:spacing w:val="-25"/>
        <w:w w:val="100"/>
        <w:sz w:val="24"/>
        <w:szCs w:val="24"/>
        <w:lang w:val="uk-UA" w:eastAsia="en-US" w:bidi="ar-SA"/>
      </w:rPr>
    </w:lvl>
    <w:lvl w:ilvl="1" w:tplc="AB4CF89C">
      <w:numFmt w:val="bullet"/>
      <w:lvlText w:val="•"/>
      <w:lvlJc w:val="left"/>
      <w:pPr>
        <w:ind w:left="1694" w:hanging="180"/>
      </w:pPr>
      <w:rPr>
        <w:rFonts w:hint="default"/>
        <w:lang w:val="uk-UA" w:eastAsia="en-US" w:bidi="ar-SA"/>
      </w:rPr>
    </w:lvl>
    <w:lvl w:ilvl="2" w:tplc="34F03234">
      <w:numFmt w:val="bullet"/>
      <w:lvlText w:val="•"/>
      <w:lvlJc w:val="left"/>
      <w:pPr>
        <w:ind w:left="2709" w:hanging="180"/>
      </w:pPr>
      <w:rPr>
        <w:rFonts w:hint="default"/>
        <w:lang w:val="uk-UA" w:eastAsia="en-US" w:bidi="ar-SA"/>
      </w:rPr>
    </w:lvl>
    <w:lvl w:ilvl="3" w:tplc="62FAA5AC">
      <w:numFmt w:val="bullet"/>
      <w:lvlText w:val="•"/>
      <w:lvlJc w:val="left"/>
      <w:pPr>
        <w:ind w:left="3723" w:hanging="180"/>
      </w:pPr>
      <w:rPr>
        <w:rFonts w:hint="default"/>
        <w:lang w:val="uk-UA" w:eastAsia="en-US" w:bidi="ar-SA"/>
      </w:rPr>
    </w:lvl>
    <w:lvl w:ilvl="4" w:tplc="43CEBCA4">
      <w:numFmt w:val="bullet"/>
      <w:lvlText w:val="•"/>
      <w:lvlJc w:val="left"/>
      <w:pPr>
        <w:ind w:left="4738" w:hanging="180"/>
      </w:pPr>
      <w:rPr>
        <w:rFonts w:hint="default"/>
        <w:lang w:val="uk-UA" w:eastAsia="en-US" w:bidi="ar-SA"/>
      </w:rPr>
    </w:lvl>
    <w:lvl w:ilvl="5" w:tplc="8F80BE74">
      <w:numFmt w:val="bullet"/>
      <w:lvlText w:val="•"/>
      <w:lvlJc w:val="left"/>
      <w:pPr>
        <w:ind w:left="5753" w:hanging="180"/>
      </w:pPr>
      <w:rPr>
        <w:rFonts w:hint="default"/>
        <w:lang w:val="uk-UA" w:eastAsia="en-US" w:bidi="ar-SA"/>
      </w:rPr>
    </w:lvl>
    <w:lvl w:ilvl="6" w:tplc="0FB84238">
      <w:numFmt w:val="bullet"/>
      <w:lvlText w:val="•"/>
      <w:lvlJc w:val="left"/>
      <w:pPr>
        <w:ind w:left="6767" w:hanging="180"/>
      </w:pPr>
      <w:rPr>
        <w:rFonts w:hint="default"/>
        <w:lang w:val="uk-UA" w:eastAsia="en-US" w:bidi="ar-SA"/>
      </w:rPr>
    </w:lvl>
    <w:lvl w:ilvl="7" w:tplc="CF1CDA16">
      <w:numFmt w:val="bullet"/>
      <w:lvlText w:val="•"/>
      <w:lvlJc w:val="left"/>
      <w:pPr>
        <w:ind w:left="7782" w:hanging="180"/>
      </w:pPr>
      <w:rPr>
        <w:rFonts w:hint="default"/>
        <w:lang w:val="uk-UA" w:eastAsia="en-US" w:bidi="ar-SA"/>
      </w:rPr>
    </w:lvl>
    <w:lvl w:ilvl="8" w:tplc="402C4480">
      <w:numFmt w:val="bullet"/>
      <w:lvlText w:val="•"/>
      <w:lvlJc w:val="left"/>
      <w:pPr>
        <w:ind w:left="8797" w:hanging="180"/>
      </w:pPr>
      <w:rPr>
        <w:rFonts w:hint="default"/>
        <w:lang w:val="uk-UA" w:eastAsia="en-US" w:bidi="ar-SA"/>
      </w:rPr>
    </w:lvl>
  </w:abstractNum>
  <w:abstractNum w:abstractNumId="14" w15:restartNumberingAfterBreak="0">
    <w:nsid w:val="39176A4F"/>
    <w:multiLevelType w:val="hybridMultilevel"/>
    <w:tmpl w:val="420C123C"/>
    <w:lvl w:ilvl="0" w:tplc="CE2E5C06">
      <w:numFmt w:val="bullet"/>
      <w:lvlText w:val="-"/>
      <w:lvlJc w:val="left"/>
      <w:pPr>
        <w:ind w:left="682" w:hanging="356"/>
      </w:pPr>
      <w:rPr>
        <w:rFonts w:ascii="Times New Roman" w:eastAsia="Times New Roman" w:hAnsi="Times New Roman" w:cs="Times New Roman" w:hint="default"/>
        <w:spacing w:val="-5"/>
        <w:w w:val="99"/>
        <w:sz w:val="24"/>
        <w:szCs w:val="24"/>
        <w:lang w:val="uk-UA" w:eastAsia="en-US" w:bidi="ar-SA"/>
      </w:rPr>
    </w:lvl>
    <w:lvl w:ilvl="1" w:tplc="EFFA0210">
      <w:numFmt w:val="bullet"/>
      <w:lvlText w:val="•"/>
      <w:lvlJc w:val="left"/>
      <w:pPr>
        <w:ind w:left="1694" w:hanging="356"/>
      </w:pPr>
      <w:rPr>
        <w:rFonts w:hint="default"/>
        <w:lang w:val="uk-UA" w:eastAsia="en-US" w:bidi="ar-SA"/>
      </w:rPr>
    </w:lvl>
    <w:lvl w:ilvl="2" w:tplc="76786FA6">
      <w:numFmt w:val="bullet"/>
      <w:lvlText w:val="•"/>
      <w:lvlJc w:val="left"/>
      <w:pPr>
        <w:ind w:left="2709" w:hanging="356"/>
      </w:pPr>
      <w:rPr>
        <w:rFonts w:hint="default"/>
        <w:lang w:val="uk-UA" w:eastAsia="en-US" w:bidi="ar-SA"/>
      </w:rPr>
    </w:lvl>
    <w:lvl w:ilvl="3" w:tplc="A18CEECC">
      <w:numFmt w:val="bullet"/>
      <w:lvlText w:val="•"/>
      <w:lvlJc w:val="left"/>
      <w:pPr>
        <w:ind w:left="3723" w:hanging="356"/>
      </w:pPr>
      <w:rPr>
        <w:rFonts w:hint="default"/>
        <w:lang w:val="uk-UA" w:eastAsia="en-US" w:bidi="ar-SA"/>
      </w:rPr>
    </w:lvl>
    <w:lvl w:ilvl="4" w:tplc="A02A1DF6">
      <w:numFmt w:val="bullet"/>
      <w:lvlText w:val="•"/>
      <w:lvlJc w:val="left"/>
      <w:pPr>
        <w:ind w:left="4738" w:hanging="356"/>
      </w:pPr>
      <w:rPr>
        <w:rFonts w:hint="default"/>
        <w:lang w:val="uk-UA" w:eastAsia="en-US" w:bidi="ar-SA"/>
      </w:rPr>
    </w:lvl>
    <w:lvl w:ilvl="5" w:tplc="A866F604">
      <w:numFmt w:val="bullet"/>
      <w:lvlText w:val="•"/>
      <w:lvlJc w:val="left"/>
      <w:pPr>
        <w:ind w:left="5753" w:hanging="356"/>
      </w:pPr>
      <w:rPr>
        <w:rFonts w:hint="default"/>
        <w:lang w:val="uk-UA" w:eastAsia="en-US" w:bidi="ar-SA"/>
      </w:rPr>
    </w:lvl>
    <w:lvl w:ilvl="6" w:tplc="85B4F40C">
      <w:numFmt w:val="bullet"/>
      <w:lvlText w:val="•"/>
      <w:lvlJc w:val="left"/>
      <w:pPr>
        <w:ind w:left="6767" w:hanging="356"/>
      </w:pPr>
      <w:rPr>
        <w:rFonts w:hint="default"/>
        <w:lang w:val="uk-UA" w:eastAsia="en-US" w:bidi="ar-SA"/>
      </w:rPr>
    </w:lvl>
    <w:lvl w:ilvl="7" w:tplc="F1E2FEBE">
      <w:numFmt w:val="bullet"/>
      <w:lvlText w:val="•"/>
      <w:lvlJc w:val="left"/>
      <w:pPr>
        <w:ind w:left="7782" w:hanging="356"/>
      </w:pPr>
      <w:rPr>
        <w:rFonts w:hint="default"/>
        <w:lang w:val="uk-UA" w:eastAsia="en-US" w:bidi="ar-SA"/>
      </w:rPr>
    </w:lvl>
    <w:lvl w:ilvl="8" w:tplc="84FE89C2">
      <w:numFmt w:val="bullet"/>
      <w:lvlText w:val="•"/>
      <w:lvlJc w:val="left"/>
      <w:pPr>
        <w:ind w:left="8797" w:hanging="356"/>
      </w:pPr>
      <w:rPr>
        <w:rFonts w:hint="default"/>
        <w:lang w:val="uk-UA" w:eastAsia="en-US" w:bidi="ar-SA"/>
      </w:rPr>
    </w:lvl>
  </w:abstractNum>
  <w:abstractNum w:abstractNumId="15" w15:restartNumberingAfterBreak="0">
    <w:nsid w:val="39F07CFE"/>
    <w:multiLevelType w:val="hybridMultilevel"/>
    <w:tmpl w:val="CF08F414"/>
    <w:lvl w:ilvl="0" w:tplc="3B62A264">
      <w:numFmt w:val="bullet"/>
      <w:lvlText w:val="-"/>
      <w:lvlJc w:val="left"/>
      <w:pPr>
        <w:ind w:left="682" w:hanging="300"/>
      </w:pPr>
      <w:rPr>
        <w:rFonts w:ascii="Times New Roman" w:eastAsia="Times New Roman" w:hAnsi="Times New Roman" w:cs="Times New Roman" w:hint="default"/>
        <w:spacing w:val="-8"/>
        <w:w w:val="99"/>
        <w:sz w:val="24"/>
        <w:szCs w:val="24"/>
        <w:lang w:val="uk-UA" w:eastAsia="en-US" w:bidi="ar-SA"/>
      </w:rPr>
    </w:lvl>
    <w:lvl w:ilvl="1" w:tplc="51B2B036">
      <w:numFmt w:val="bullet"/>
      <w:lvlText w:val="•"/>
      <w:lvlJc w:val="left"/>
      <w:pPr>
        <w:ind w:left="1694" w:hanging="300"/>
      </w:pPr>
      <w:rPr>
        <w:rFonts w:hint="default"/>
        <w:lang w:val="uk-UA" w:eastAsia="en-US" w:bidi="ar-SA"/>
      </w:rPr>
    </w:lvl>
    <w:lvl w:ilvl="2" w:tplc="82487FF0">
      <w:numFmt w:val="bullet"/>
      <w:lvlText w:val="•"/>
      <w:lvlJc w:val="left"/>
      <w:pPr>
        <w:ind w:left="2709" w:hanging="300"/>
      </w:pPr>
      <w:rPr>
        <w:rFonts w:hint="default"/>
        <w:lang w:val="uk-UA" w:eastAsia="en-US" w:bidi="ar-SA"/>
      </w:rPr>
    </w:lvl>
    <w:lvl w:ilvl="3" w:tplc="7D328C88">
      <w:numFmt w:val="bullet"/>
      <w:lvlText w:val="•"/>
      <w:lvlJc w:val="left"/>
      <w:pPr>
        <w:ind w:left="3723" w:hanging="300"/>
      </w:pPr>
      <w:rPr>
        <w:rFonts w:hint="default"/>
        <w:lang w:val="uk-UA" w:eastAsia="en-US" w:bidi="ar-SA"/>
      </w:rPr>
    </w:lvl>
    <w:lvl w:ilvl="4" w:tplc="AA424F9A">
      <w:numFmt w:val="bullet"/>
      <w:lvlText w:val="•"/>
      <w:lvlJc w:val="left"/>
      <w:pPr>
        <w:ind w:left="4738" w:hanging="300"/>
      </w:pPr>
      <w:rPr>
        <w:rFonts w:hint="default"/>
        <w:lang w:val="uk-UA" w:eastAsia="en-US" w:bidi="ar-SA"/>
      </w:rPr>
    </w:lvl>
    <w:lvl w:ilvl="5" w:tplc="2C24D188">
      <w:numFmt w:val="bullet"/>
      <w:lvlText w:val="•"/>
      <w:lvlJc w:val="left"/>
      <w:pPr>
        <w:ind w:left="5753" w:hanging="300"/>
      </w:pPr>
      <w:rPr>
        <w:rFonts w:hint="default"/>
        <w:lang w:val="uk-UA" w:eastAsia="en-US" w:bidi="ar-SA"/>
      </w:rPr>
    </w:lvl>
    <w:lvl w:ilvl="6" w:tplc="DAD6E9FA">
      <w:numFmt w:val="bullet"/>
      <w:lvlText w:val="•"/>
      <w:lvlJc w:val="left"/>
      <w:pPr>
        <w:ind w:left="6767" w:hanging="300"/>
      </w:pPr>
      <w:rPr>
        <w:rFonts w:hint="default"/>
        <w:lang w:val="uk-UA" w:eastAsia="en-US" w:bidi="ar-SA"/>
      </w:rPr>
    </w:lvl>
    <w:lvl w:ilvl="7" w:tplc="D5A49916">
      <w:numFmt w:val="bullet"/>
      <w:lvlText w:val="•"/>
      <w:lvlJc w:val="left"/>
      <w:pPr>
        <w:ind w:left="7782" w:hanging="300"/>
      </w:pPr>
      <w:rPr>
        <w:rFonts w:hint="default"/>
        <w:lang w:val="uk-UA" w:eastAsia="en-US" w:bidi="ar-SA"/>
      </w:rPr>
    </w:lvl>
    <w:lvl w:ilvl="8" w:tplc="7E8AD224">
      <w:numFmt w:val="bullet"/>
      <w:lvlText w:val="•"/>
      <w:lvlJc w:val="left"/>
      <w:pPr>
        <w:ind w:left="8797" w:hanging="300"/>
      </w:pPr>
      <w:rPr>
        <w:rFonts w:hint="default"/>
        <w:lang w:val="uk-UA" w:eastAsia="en-US" w:bidi="ar-SA"/>
      </w:rPr>
    </w:lvl>
  </w:abstractNum>
  <w:abstractNum w:abstractNumId="16" w15:restartNumberingAfterBreak="0">
    <w:nsid w:val="4BCF7DF3"/>
    <w:multiLevelType w:val="multilevel"/>
    <w:tmpl w:val="BAA87396"/>
    <w:lvl w:ilvl="0">
      <w:start w:val="2"/>
      <w:numFmt w:val="decimal"/>
      <w:lvlText w:val="%1"/>
      <w:lvlJc w:val="left"/>
      <w:pPr>
        <w:ind w:left="1762" w:hanging="720"/>
      </w:pPr>
      <w:rPr>
        <w:rFonts w:hint="default"/>
        <w:lang w:val="uk-UA" w:eastAsia="en-US" w:bidi="ar-SA"/>
      </w:rPr>
    </w:lvl>
    <w:lvl w:ilvl="1">
      <w:start w:val="5"/>
      <w:numFmt w:val="decimal"/>
      <w:lvlText w:val="%1.%2."/>
      <w:lvlJc w:val="left"/>
      <w:pPr>
        <w:ind w:left="4122" w:hanging="720"/>
        <w:jc w:val="right"/>
      </w:pPr>
      <w:rPr>
        <w:rFonts w:ascii="Times New Roman" w:eastAsia="Times New Roman" w:hAnsi="Times New Roman" w:cs="Times New Roman" w:hint="default"/>
        <w:b/>
        <w:bCs/>
        <w:i/>
        <w:spacing w:val="-3"/>
        <w:w w:val="78"/>
        <w:sz w:val="24"/>
        <w:szCs w:val="24"/>
        <w:lang w:val="uk-UA" w:eastAsia="en-US" w:bidi="ar-SA"/>
      </w:rPr>
    </w:lvl>
    <w:lvl w:ilvl="2">
      <w:numFmt w:val="bullet"/>
      <w:lvlText w:val="•"/>
      <w:lvlJc w:val="left"/>
      <w:pPr>
        <w:ind w:left="3573" w:hanging="720"/>
      </w:pPr>
      <w:rPr>
        <w:rFonts w:hint="default"/>
        <w:lang w:val="uk-UA" w:eastAsia="en-US" w:bidi="ar-SA"/>
      </w:rPr>
    </w:lvl>
    <w:lvl w:ilvl="3">
      <w:numFmt w:val="bullet"/>
      <w:lvlText w:val="•"/>
      <w:lvlJc w:val="left"/>
      <w:pPr>
        <w:ind w:left="4479" w:hanging="720"/>
      </w:pPr>
      <w:rPr>
        <w:rFonts w:hint="default"/>
        <w:lang w:val="uk-UA" w:eastAsia="en-US" w:bidi="ar-SA"/>
      </w:rPr>
    </w:lvl>
    <w:lvl w:ilvl="4">
      <w:numFmt w:val="bullet"/>
      <w:lvlText w:val="•"/>
      <w:lvlJc w:val="left"/>
      <w:pPr>
        <w:ind w:left="5386" w:hanging="720"/>
      </w:pPr>
      <w:rPr>
        <w:rFonts w:hint="default"/>
        <w:lang w:val="uk-UA" w:eastAsia="en-US" w:bidi="ar-SA"/>
      </w:rPr>
    </w:lvl>
    <w:lvl w:ilvl="5">
      <w:numFmt w:val="bullet"/>
      <w:lvlText w:val="•"/>
      <w:lvlJc w:val="left"/>
      <w:pPr>
        <w:ind w:left="6293" w:hanging="720"/>
      </w:pPr>
      <w:rPr>
        <w:rFonts w:hint="default"/>
        <w:lang w:val="uk-UA" w:eastAsia="en-US" w:bidi="ar-SA"/>
      </w:rPr>
    </w:lvl>
    <w:lvl w:ilvl="6">
      <w:numFmt w:val="bullet"/>
      <w:lvlText w:val="•"/>
      <w:lvlJc w:val="left"/>
      <w:pPr>
        <w:ind w:left="7199" w:hanging="720"/>
      </w:pPr>
      <w:rPr>
        <w:rFonts w:hint="default"/>
        <w:lang w:val="uk-UA" w:eastAsia="en-US" w:bidi="ar-SA"/>
      </w:rPr>
    </w:lvl>
    <w:lvl w:ilvl="7">
      <w:numFmt w:val="bullet"/>
      <w:lvlText w:val="•"/>
      <w:lvlJc w:val="left"/>
      <w:pPr>
        <w:ind w:left="8106" w:hanging="720"/>
      </w:pPr>
      <w:rPr>
        <w:rFonts w:hint="default"/>
        <w:lang w:val="uk-UA" w:eastAsia="en-US" w:bidi="ar-SA"/>
      </w:rPr>
    </w:lvl>
    <w:lvl w:ilvl="8">
      <w:numFmt w:val="bullet"/>
      <w:lvlText w:val="•"/>
      <w:lvlJc w:val="left"/>
      <w:pPr>
        <w:ind w:left="9013" w:hanging="720"/>
      </w:pPr>
      <w:rPr>
        <w:rFonts w:hint="default"/>
        <w:lang w:val="uk-UA" w:eastAsia="en-US" w:bidi="ar-SA"/>
      </w:rPr>
    </w:lvl>
  </w:abstractNum>
  <w:abstractNum w:abstractNumId="17" w15:restartNumberingAfterBreak="0">
    <w:nsid w:val="59097805"/>
    <w:multiLevelType w:val="hybridMultilevel"/>
    <w:tmpl w:val="50868F72"/>
    <w:lvl w:ilvl="0" w:tplc="988241DA">
      <w:numFmt w:val="bullet"/>
      <w:lvlText w:val="-"/>
      <w:lvlJc w:val="left"/>
      <w:pPr>
        <w:ind w:left="1361" w:hanging="140"/>
      </w:pPr>
      <w:rPr>
        <w:rFonts w:ascii="Times New Roman" w:eastAsia="Times New Roman" w:hAnsi="Times New Roman" w:cs="Times New Roman" w:hint="default"/>
        <w:w w:val="98"/>
        <w:sz w:val="24"/>
        <w:szCs w:val="24"/>
        <w:lang w:val="uk-UA" w:eastAsia="en-US" w:bidi="ar-SA"/>
      </w:rPr>
    </w:lvl>
    <w:lvl w:ilvl="1" w:tplc="CB806696">
      <w:numFmt w:val="bullet"/>
      <w:lvlText w:val="•"/>
      <w:lvlJc w:val="left"/>
      <w:pPr>
        <w:ind w:left="1520" w:hanging="140"/>
      </w:pPr>
      <w:rPr>
        <w:rFonts w:hint="default"/>
        <w:lang w:val="uk-UA" w:eastAsia="en-US" w:bidi="ar-SA"/>
      </w:rPr>
    </w:lvl>
    <w:lvl w:ilvl="2" w:tplc="F3EC5F80">
      <w:numFmt w:val="bullet"/>
      <w:lvlText w:val="•"/>
      <w:lvlJc w:val="left"/>
      <w:pPr>
        <w:ind w:left="2554" w:hanging="140"/>
      </w:pPr>
      <w:rPr>
        <w:rFonts w:hint="default"/>
        <w:lang w:val="uk-UA" w:eastAsia="en-US" w:bidi="ar-SA"/>
      </w:rPr>
    </w:lvl>
    <w:lvl w:ilvl="3" w:tplc="165C0BB4">
      <w:numFmt w:val="bullet"/>
      <w:lvlText w:val="•"/>
      <w:lvlJc w:val="left"/>
      <w:pPr>
        <w:ind w:left="3588" w:hanging="140"/>
      </w:pPr>
      <w:rPr>
        <w:rFonts w:hint="default"/>
        <w:lang w:val="uk-UA" w:eastAsia="en-US" w:bidi="ar-SA"/>
      </w:rPr>
    </w:lvl>
    <w:lvl w:ilvl="4" w:tplc="51EC4E44">
      <w:numFmt w:val="bullet"/>
      <w:lvlText w:val="•"/>
      <w:lvlJc w:val="left"/>
      <w:pPr>
        <w:ind w:left="4622" w:hanging="140"/>
      </w:pPr>
      <w:rPr>
        <w:rFonts w:hint="default"/>
        <w:lang w:val="uk-UA" w:eastAsia="en-US" w:bidi="ar-SA"/>
      </w:rPr>
    </w:lvl>
    <w:lvl w:ilvl="5" w:tplc="E1CCD6FE">
      <w:numFmt w:val="bullet"/>
      <w:lvlText w:val="•"/>
      <w:lvlJc w:val="left"/>
      <w:pPr>
        <w:ind w:left="5656" w:hanging="140"/>
      </w:pPr>
      <w:rPr>
        <w:rFonts w:hint="default"/>
        <w:lang w:val="uk-UA" w:eastAsia="en-US" w:bidi="ar-SA"/>
      </w:rPr>
    </w:lvl>
    <w:lvl w:ilvl="6" w:tplc="4C20CFF4">
      <w:numFmt w:val="bullet"/>
      <w:lvlText w:val="•"/>
      <w:lvlJc w:val="left"/>
      <w:pPr>
        <w:ind w:left="6690" w:hanging="140"/>
      </w:pPr>
      <w:rPr>
        <w:rFonts w:hint="default"/>
        <w:lang w:val="uk-UA" w:eastAsia="en-US" w:bidi="ar-SA"/>
      </w:rPr>
    </w:lvl>
    <w:lvl w:ilvl="7" w:tplc="6862E366">
      <w:numFmt w:val="bullet"/>
      <w:lvlText w:val="•"/>
      <w:lvlJc w:val="left"/>
      <w:pPr>
        <w:ind w:left="7724" w:hanging="140"/>
      </w:pPr>
      <w:rPr>
        <w:rFonts w:hint="default"/>
        <w:lang w:val="uk-UA" w:eastAsia="en-US" w:bidi="ar-SA"/>
      </w:rPr>
    </w:lvl>
    <w:lvl w:ilvl="8" w:tplc="6804E700">
      <w:numFmt w:val="bullet"/>
      <w:lvlText w:val="•"/>
      <w:lvlJc w:val="left"/>
      <w:pPr>
        <w:ind w:left="8758" w:hanging="140"/>
      </w:pPr>
      <w:rPr>
        <w:rFonts w:hint="default"/>
        <w:lang w:val="uk-UA" w:eastAsia="en-US" w:bidi="ar-SA"/>
      </w:rPr>
    </w:lvl>
  </w:abstractNum>
  <w:abstractNum w:abstractNumId="18" w15:restartNumberingAfterBreak="0">
    <w:nsid w:val="5A2E5EDB"/>
    <w:multiLevelType w:val="hybridMultilevel"/>
    <w:tmpl w:val="C256F454"/>
    <w:lvl w:ilvl="0" w:tplc="69A0B8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9953DC"/>
    <w:multiLevelType w:val="hybridMultilevel"/>
    <w:tmpl w:val="E27440A2"/>
    <w:lvl w:ilvl="0" w:tplc="DFEC1A10">
      <w:start w:val="1"/>
      <w:numFmt w:val="decimal"/>
      <w:lvlText w:val="%1."/>
      <w:lvlJc w:val="left"/>
      <w:pPr>
        <w:ind w:left="347" w:hanging="240"/>
      </w:pPr>
      <w:rPr>
        <w:rFonts w:ascii="Times New Roman" w:eastAsia="Times New Roman" w:hAnsi="Times New Roman" w:cs="Times New Roman" w:hint="default"/>
        <w:spacing w:val="-3"/>
        <w:w w:val="100"/>
        <w:sz w:val="24"/>
        <w:szCs w:val="24"/>
        <w:lang w:val="uk-UA" w:eastAsia="en-US" w:bidi="ar-SA"/>
      </w:rPr>
    </w:lvl>
    <w:lvl w:ilvl="1" w:tplc="16088E52">
      <w:numFmt w:val="bullet"/>
      <w:lvlText w:val="•"/>
      <w:lvlJc w:val="left"/>
      <w:pPr>
        <w:ind w:left="783" w:hanging="240"/>
      </w:pPr>
      <w:rPr>
        <w:rFonts w:hint="default"/>
        <w:lang w:val="uk-UA" w:eastAsia="en-US" w:bidi="ar-SA"/>
      </w:rPr>
    </w:lvl>
    <w:lvl w:ilvl="2" w:tplc="5C6ACCF0">
      <w:numFmt w:val="bullet"/>
      <w:lvlText w:val="•"/>
      <w:lvlJc w:val="left"/>
      <w:pPr>
        <w:ind w:left="1227" w:hanging="240"/>
      </w:pPr>
      <w:rPr>
        <w:rFonts w:hint="default"/>
        <w:lang w:val="uk-UA" w:eastAsia="en-US" w:bidi="ar-SA"/>
      </w:rPr>
    </w:lvl>
    <w:lvl w:ilvl="3" w:tplc="C9DC9920">
      <w:numFmt w:val="bullet"/>
      <w:lvlText w:val="•"/>
      <w:lvlJc w:val="left"/>
      <w:pPr>
        <w:ind w:left="1671" w:hanging="240"/>
      </w:pPr>
      <w:rPr>
        <w:rFonts w:hint="default"/>
        <w:lang w:val="uk-UA" w:eastAsia="en-US" w:bidi="ar-SA"/>
      </w:rPr>
    </w:lvl>
    <w:lvl w:ilvl="4" w:tplc="C59A3350">
      <w:numFmt w:val="bullet"/>
      <w:lvlText w:val="•"/>
      <w:lvlJc w:val="left"/>
      <w:pPr>
        <w:ind w:left="2114" w:hanging="240"/>
      </w:pPr>
      <w:rPr>
        <w:rFonts w:hint="default"/>
        <w:lang w:val="uk-UA" w:eastAsia="en-US" w:bidi="ar-SA"/>
      </w:rPr>
    </w:lvl>
    <w:lvl w:ilvl="5" w:tplc="D9423B46">
      <w:numFmt w:val="bullet"/>
      <w:lvlText w:val="•"/>
      <w:lvlJc w:val="left"/>
      <w:pPr>
        <w:ind w:left="2558" w:hanging="240"/>
      </w:pPr>
      <w:rPr>
        <w:rFonts w:hint="default"/>
        <w:lang w:val="uk-UA" w:eastAsia="en-US" w:bidi="ar-SA"/>
      </w:rPr>
    </w:lvl>
    <w:lvl w:ilvl="6" w:tplc="6A72F2FA">
      <w:numFmt w:val="bullet"/>
      <w:lvlText w:val="•"/>
      <w:lvlJc w:val="left"/>
      <w:pPr>
        <w:ind w:left="3002" w:hanging="240"/>
      </w:pPr>
      <w:rPr>
        <w:rFonts w:hint="default"/>
        <w:lang w:val="uk-UA" w:eastAsia="en-US" w:bidi="ar-SA"/>
      </w:rPr>
    </w:lvl>
    <w:lvl w:ilvl="7" w:tplc="E258EAFA">
      <w:numFmt w:val="bullet"/>
      <w:lvlText w:val="•"/>
      <w:lvlJc w:val="left"/>
      <w:pPr>
        <w:ind w:left="3445" w:hanging="240"/>
      </w:pPr>
      <w:rPr>
        <w:rFonts w:hint="default"/>
        <w:lang w:val="uk-UA" w:eastAsia="en-US" w:bidi="ar-SA"/>
      </w:rPr>
    </w:lvl>
    <w:lvl w:ilvl="8" w:tplc="0AF0E440">
      <w:numFmt w:val="bullet"/>
      <w:lvlText w:val="•"/>
      <w:lvlJc w:val="left"/>
      <w:pPr>
        <w:ind w:left="3889" w:hanging="240"/>
      </w:pPr>
      <w:rPr>
        <w:rFonts w:hint="default"/>
        <w:lang w:val="uk-UA" w:eastAsia="en-US" w:bidi="ar-SA"/>
      </w:rPr>
    </w:lvl>
  </w:abstractNum>
  <w:abstractNum w:abstractNumId="20" w15:restartNumberingAfterBreak="0">
    <w:nsid w:val="5EC165CC"/>
    <w:multiLevelType w:val="hybridMultilevel"/>
    <w:tmpl w:val="25C080E0"/>
    <w:lvl w:ilvl="0" w:tplc="92B25B98">
      <w:start w:val="1"/>
      <w:numFmt w:val="decimal"/>
      <w:lvlText w:val="%1."/>
      <w:lvlJc w:val="left"/>
      <w:pPr>
        <w:ind w:left="4270" w:hanging="300"/>
      </w:pPr>
      <w:rPr>
        <w:rFonts w:hint="default"/>
        <w:spacing w:val="-3"/>
        <w:w w:val="100"/>
        <w:lang w:val="uk-UA" w:eastAsia="en-US" w:bidi="ar-SA"/>
      </w:rPr>
    </w:lvl>
    <w:lvl w:ilvl="1" w:tplc="619C0B5E">
      <w:numFmt w:val="bullet"/>
      <w:lvlText w:val="•"/>
      <w:lvlJc w:val="left"/>
      <w:pPr>
        <w:ind w:left="1964" w:hanging="300"/>
      </w:pPr>
      <w:rPr>
        <w:rFonts w:hint="default"/>
        <w:lang w:val="uk-UA" w:eastAsia="en-US" w:bidi="ar-SA"/>
      </w:rPr>
    </w:lvl>
    <w:lvl w:ilvl="2" w:tplc="61FC69F2">
      <w:numFmt w:val="bullet"/>
      <w:lvlText w:val="•"/>
      <w:lvlJc w:val="left"/>
      <w:pPr>
        <w:ind w:left="2949" w:hanging="300"/>
      </w:pPr>
      <w:rPr>
        <w:rFonts w:hint="default"/>
        <w:lang w:val="uk-UA" w:eastAsia="en-US" w:bidi="ar-SA"/>
      </w:rPr>
    </w:lvl>
    <w:lvl w:ilvl="3" w:tplc="FA1C94AC">
      <w:numFmt w:val="bullet"/>
      <w:lvlText w:val="•"/>
      <w:lvlJc w:val="left"/>
      <w:pPr>
        <w:ind w:left="3933" w:hanging="300"/>
      </w:pPr>
      <w:rPr>
        <w:rFonts w:hint="default"/>
        <w:lang w:val="uk-UA" w:eastAsia="en-US" w:bidi="ar-SA"/>
      </w:rPr>
    </w:lvl>
    <w:lvl w:ilvl="4" w:tplc="EE86276C">
      <w:numFmt w:val="bullet"/>
      <w:lvlText w:val="•"/>
      <w:lvlJc w:val="left"/>
      <w:pPr>
        <w:ind w:left="4918" w:hanging="300"/>
      </w:pPr>
      <w:rPr>
        <w:rFonts w:hint="default"/>
        <w:lang w:val="uk-UA" w:eastAsia="en-US" w:bidi="ar-SA"/>
      </w:rPr>
    </w:lvl>
    <w:lvl w:ilvl="5" w:tplc="9FC865E4">
      <w:numFmt w:val="bullet"/>
      <w:lvlText w:val="•"/>
      <w:lvlJc w:val="left"/>
      <w:pPr>
        <w:ind w:left="5903" w:hanging="300"/>
      </w:pPr>
      <w:rPr>
        <w:rFonts w:hint="default"/>
        <w:lang w:val="uk-UA" w:eastAsia="en-US" w:bidi="ar-SA"/>
      </w:rPr>
    </w:lvl>
    <w:lvl w:ilvl="6" w:tplc="6E924568">
      <w:numFmt w:val="bullet"/>
      <w:lvlText w:val="•"/>
      <w:lvlJc w:val="left"/>
      <w:pPr>
        <w:ind w:left="6887" w:hanging="300"/>
      </w:pPr>
      <w:rPr>
        <w:rFonts w:hint="default"/>
        <w:lang w:val="uk-UA" w:eastAsia="en-US" w:bidi="ar-SA"/>
      </w:rPr>
    </w:lvl>
    <w:lvl w:ilvl="7" w:tplc="1602ADAA">
      <w:numFmt w:val="bullet"/>
      <w:lvlText w:val="•"/>
      <w:lvlJc w:val="left"/>
      <w:pPr>
        <w:ind w:left="7872" w:hanging="300"/>
      </w:pPr>
      <w:rPr>
        <w:rFonts w:hint="default"/>
        <w:lang w:val="uk-UA" w:eastAsia="en-US" w:bidi="ar-SA"/>
      </w:rPr>
    </w:lvl>
    <w:lvl w:ilvl="8" w:tplc="DF44F46A">
      <w:numFmt w:val="bullet"/>
      <w:lvlText w:val="•"/>
      <w:lvlJc w:val="left"/>
      <w:pPr>
        <w:ind w:left="8857" w:hanging="300"/>
      </w:pPr>
      <w:rPr>
        <w:rFonts w:hint="default"/>
        <w:lang w:val="uk-UA" w:eastAsia="en-US" w:bidi="ar-SA"/>
      </w:rPr>
    </w:lvl>
  </w:abstractNum>
  <w:abstractNum w:abstractNumId="21" w15:restartNumberingAfterBreak="0">
    <w:nsid w:val="5FB72F4D"/>
    <w:multiLevelType w:val="hybridMultilevel"/>
    <w:tmpl w:val="B884579A"/>
    <w:lvl w:ilvl="0" w:tplc="0AB895FC">
      <w:start w:val="1"/>
      <w:numFmt w:val="decimal"/>
      <w:lvlText w:val="%1."/>
      <w:lvlJc w:val="left"/>
      <w:pPr>
        <w:ind w:left="107" w:hanging="475"/>
      </w:pPr>
      <w:rPr>
        <w:rFonts w:ascii="Times New Roman" w:eastAsia="Times New Roman" w:hAnsi="Times New Roman" w:cs="Times New Roman" w:hint="default"/>
        <w:spacing w:val="-8"/>
        <w:w w:val="100"/>
        <w:sz w:val="24"/>
        <w:szCs w:val="24"/>
        <w:lang w:val="uk-UA" w:eastAsia="en-US" w:bidi="ar-SA"/>
      </w:rPr>
    </w:lvl>
    <w:lvl w:ilvl="1" w:tplc="55BC7EE2">
      <w:numFmt w:val="bullet"/>
      <w:lvlText w:val="•"/>
      <w:lvlJc w:val="left"/>
      <w:pPr>
        <w:ind w:left="567" w:hanging="475"/>
      </w:pPr>
      <w:rPr>
        <w:rFonts w:hint="default"/>
        <w:lang w:val="uk-UA" w:eastAsia="en-US" w:bidi="ar-SA"/>
      </w:rPr>
    </w:lvl>
    <w:lvl w:ilvl="2" w:tplc="360A7F5A">
      <w:numFmt w:val="bullet"/>
      <w:lvlText w:val="•"/>
      <w:lvlJc w:val="left"/>
      <w:pPr>
        <w:ind w:left="1035" w:hanging="475"/>
      </w:pPr>
      <w:rPr>
        <w:rFonts w:hint="default"/>
        <w:lang w:val="uk-UA" w:eastAsia="en-US" w:bidi="ar-SA"/>
      </w:rPr>
    </w:lvl>
    <w:lvl w:ilvl="3" w:tplc="1D46517A">
      <w:numFmt w:val="bullet"/>
      <w:lvlText w:val="•"/>
      <w:lvlJc w:val="left"/>
      <w:pPr>
        <w:ind w:left="1503" w:hanging="475"/>
      </w:pPr>
      <w:rPr>
        <w:rFonts w:hint="default"/>
        <w:lang w:val="uk-UA" w:eastAsia="en-US" w:bidi="ar-SA"/>
      </w:rPr>
    </w:lvl>
    <w:lvl w:ilvl="4" w:tplc="4288B89E">
      <w:numFmt w:val="bullet"/>
      <w:lvlText w:val="•"/>
      <w:lvlJc w:val="left"/>
      <w:pPr>
        <w:ind w:left="1970" w:hanging="475"/>
      </w:pPr>
      <w:rPr>
        <w:rFonts w:hint="default"/>
        <w:lang w:val="uk-UA" w:eastAsia="en-US" w:bidi="ar-SA"/>
      </w:rPr>
    </w:lvl>
    <w:lvl w:ilvl="5" w:tplc="F5D2F9AC">
      <w:numFmt w:val="bullet"/>
      <w:lvlText w:val="•"/>
      <w:lvlJc w:val="left"/>
      <w:pPr>
        <w:ind w:left="2438" w:hanging="475"/>
      </w:pPr>
      <w:rPr>
        <w:rFonts w:hint="default"/>
        <w:lang w:val="uk-UA" w:eastAsia="en-US" w:bidi="ar-SA"/>
      </w:rPr>
    </w:lvl>
    <w:lvl w:ilvl="6" w:tplc="BF34A578">
      <w:numFmt w:val="bullet"/>
      <w:lvlText w:val="•"/>
      <w:lvlJc w:val="left"/>
      <w:pPr>
        <w:ind w:left="2906" w:hanging="475"/>
      </w:pPr>
      <w:rPr>
        <w:rFonts w:hint="default"/>
        <w:lang w:val="uk-UA" w:eastAsia="en-US" w:bidi="ar-SA"/>
      </w:rPr>
    </w:lvl>
    <w:lvl w:ilvl="7" w:tplc="9F7CDA02">
      <w:numFmt w:val="bullet"/>
      <w:lvlText w:val="•"/>
      <w:lvlJc w:val="left"/>
      <w:pPr>
        <w:ind w:left="3373" w:hanging="475"/>
      </w:pPr>
      <w:rPr>
        <w:rFonts w:hint="default"/>
        <w:lang w:val="uk-UA" w:eastAsia="en-US" w:bidi="ar-SA"/>
      </w:rPr>
    </w:lvl>
    <w:lvl w:ilvl="8" w:tplc="FE5462C6">
      <w:numFmt w:val="bullet"/>
      <w:lvlText w:val="•"/>
      <w:lvlJc w:val="left"/>
      <w:pPr>
        <w:ind w:left="3841" w:hanging="475"/>
      </w:pPr>
      <w:rPr>
        <w:rFonts w:hint="default"/>
        <w:lang w:val="uk-UA" w:eastAsia="en-US" w:bidi="ar-SA"/>
      </w:rPr>
    </w:lvl>
  </w:abstractNum>
  <w:abstractNum w:abstractNumId="22" w15:restartNumberingAfterBreak="0">
    <w:nsid w:val="62E959AF"/>
    <w:multiLevelType w:val="multilevel"/>
    <w:tmpl w:val="AC244DDA"/>
    <w:lvl w:ilvl="0">
      <w:start w:val="2"/>
      <w:numFmt w:val="decimal"/>
      <w:lvlText w:val="%1"/>
      <w:lvlJc w:val="left"/>
      <w:pPr>
        <w:ind w:left="360" w:hanging="360"/>
      </w:pPr>
      <w:rPr>
        <w:rFonts w:hint="default"/>
      </w:rPr>
    </w:lvl>
    <w:lvl w:ilvl="1">
      <w:start w:val="6"/>
      <w:numFmt w:val="decimal"/>
      <w:lvlText w:val="%1.%2"/>
      <w:lvlJc w:val="left"/>
      <w:pPr>
        <w:ind w:left="3905" w:hanging="36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abstractNum w:abstractNumId="23" w15:restartNumberingAfterBreak="0">
    <w:nsid w:val="6D8C6A80"/>
    <w:multiLevelType w:val="hybridMultilevel"/>
    <w:tmpl w:val="82EAE9DE"/>
    <w:lvl w:ilvl="0" w:tplc="8D36D5AC">
      <w:start w:val="11"/>
      <w:numFmt w:val="decimal"/>
      <w:lvlText w:val="%1."/>
      <w:lvlJc w:val="left"/>
      <w:pPr>
        <w:ind w:left="1135" w:hanging="425"/>
      </w:pPr>
      <w:rPr>
        <w:rFonts w:ascii="Times New Roman" w:eastAsia="Times New Roman" w:hAnsi="Times New Roman" w:cs="Times New Roman" w:hint="default"/>
        <w:b/>
        <w:i/>
        <w:spacing w:val="-5"/>
        <w:w w:val="100"/>
        <w:sz w:val="24"/>
        <w:szCs w:val="24"/>
        <w:lang w:val="uk-UA" w:eastAsia="en-US" w:bidi="ar-SA"/>
      </w:rPr>
    </w:lvl>
    <w:lvl w:ilvl="1" w:tplc="5A4CAC28">
      <w:numFmt w:val="bullet"/>
      <w:lvlText w:val="•"/>
      <w:lvlJc w:val="left"/>
      <w:pPr>
        <w:ind w:left="2147" w:hanging="425"/>
      </w:pPr>
      <w:rPr>
        <w:rFonts w:hint="default"/>
        <w:lang w:val="uk-UA" w:eastAsia="en-US" w:bidi="ar-SA"/>
      </w:rPr>
    </w:lvl>
    <w:lvl w:ilvl="2" w:tplc="154A190C">
      <w:numFmt w:val="bullet"/>
      <w:lvlText w:val="•"/>
      <w:lvlJc w:val="left"/>
      <w:pPr>
        <w:ind w:left="3162" w:hanging="425"/>
      </w:pPr>
      <w:rPr>
        <w:rFonts w:hint="default"/>
        <w:lang w:val="uk-UA" w:eastAsia="en-US" w:bidi="ar-SA"/>
      </w:rPr>
    </w:lvl>
    <w:lvl w:ilvl="3" w:tplc="4AE49ABE">
      <w:numFmt w:val="bullet"/>
      <w:lvlText w:val="•"/>
      <w:lvlJc w:val="left"/>
      <w:pPr>
        <w:ind w:left="4176" w:hanging="425"/>
      </w:pPr>
      <w:rPr>
        <w:rFonts w:hint="default"/>
        <w:lang w:val="uk-UA" w:eastAsia="en-US" w:bidi="ar-SA"/>
      </w:rPr>
    </w:lvl>
    <w:lvl w:ilvl="4" w:tplc="E6F49FE4">
      <w:numFmt w:val="bullet"/>
      <w:lvlText w:val="•"/>
      <w:lvlJc w:val="left"/>
      <w:pPr>
        <w:ind w:left="5191" w:hanging="425"/>
      </w:pPr>
      <w:rPr>
        <w:rFonts w:hint="default"/>
        <w:lang w:val="uk-UA" w:eastAsia="en-US" w:bidi="ar-SA"/>
      </w:rPr>
    </w:lvl>
    <w:lvl w:ilvl="5" w:tplc="81FE71D8">
      <w:numFmt w:val="bullet"/>
      <w:lvlText w:val="•"/>
      <w:lvlJc w:val="left"/>
      <w:pPr>
        <w:ind w:left="6206" w:hanging="425"/>
      </w:pPr>
      <w:rPr>
        <w:rFonts w:hint="default"/>
        <w:lang w:val="uk-UA" w:eastAsia="en-US" w:bidi="ar-SA"/>
      </w:rPr>
    </w:lvl>
    <w:lvl w:ilvl="6" w:tplc="E3D8997C">
      <w:numFmt w:val="bullet"/>
      <w:lvlText w:val="•"/>
      <w:lvlJc w:val="left"/>
      <w:pPr>
        <w:ind w:left="7220" w:hanging="425"/>
      </w:pPr>
      <w:rPr>
        <w:rFonts w:hint="default"/>
        <w:lang w:val="uk-UA" w:eastAsia="en-US" w:bidi="ar-SA"/>
      </w:rPr>
    </w:lvl>
    <w:lvl w:ilvl="7" w:tplc="D736E3CE">
      <w:numFmt w:val="bullet"/>
      <w:lvlText w:val="•"/>
      <w:lvlJc w:val="left"/>
      <w:pPr>
        <w:ind w:left="8235" w:hanging="425"/>
      </w:pPr>
      <w:rPr>
        <w:rFonts w:hint="default"/>
        <w:lang w:val="uk-UA" w:eastAsia="en-US" w:bidi="ar-SA"/>
      </w:rPr>
    </w:lvl>
    <w:lvl w:ilvl="8" w:tplc="E618DBB4">
      <w:numFmt w:val="bullet"/>
      <w:lvlText w:val="•"/>
      <w:lvlJc w:val="left"/>
      <w:pPr>
        <w:ind w:left="9250" w:hanging="425"/>
      </w:pPr>
      <w:rPr>
        <w:rFonts w:hint="default"/>
        <w:lang w:val="uk-UA" w:eastAsia="en-US" w:bidi="ar-SA"/>
      </w:rPr>
    </w:lvl>
  </w:abstractNum>
  <w:abstractNum w:abstractNumId="24" w15:restartNumberingAfterBreak="0">
    <w:nsid w:val="719A7675"/>
    <w:multiLevelType w:val="hybridMultilevel"/>
    <w:tmpl w:val="92C8697E"/>
    <w:lvl w:ilvl="0" w:tplc="60643D04">
      <w:start w:val="2"/>
      <w:numFmt w:val="decimal"/>
      <w:lvlText w:val="%1"/>
      <w:lvlJc w:val="left"/>
      <w:pPr>
        <w:ind w:left="5931" w:hanging="180"/>
      </w:pPr>
      <w:rPr>
        <w:rFonts w:ascii="Times New Roman" w:eastAsia="Times New Roman" w:hAnsi="Times New Roman" w:cs="Times New Roman" w:hint="default"/>
        <w:spacing w:val="-5"/>
        <w:w w:val="100"/>
        <w:sz w:val="24"/>
        <w:szCs w:val="24"/>
        <w:lang w:val="uk-UA" w:eastAsia="en-US" w:bidi="ar-SA"/>
      </w:rPr>
    </w:lvl>
    <w:lvl w:ilvl="1" w:tplc="17A21282">
      <w:numFmt w:val="bullet"/>
      <w:lvlText w:val="•"/>
      <w:lvlJc w:val="left"/>
      <w:pPr>
        <w:ind w:left="6428" w:hanging="180"/>
      </w:pPr>
      <w:rPr>
        <w:rFonts w:hint="default"/>
        <w:lang w:val="uk-UA" w:eastAsia="en-US" w:bidi="ar-SA"/>
      </w:rPr>
    </w:lvl>
    <w:lvl w:ilvl="2" w:tplc="47B2FA74">
      <w:numFmt w:val="bullet"/>
      <w:lvlText w:val="•"/>
      <w:lvlJc w:val="left"/>
      <w:pPr>
        <w:ind w:left="6917" w:hanging="180"/>
      </w:pPr>
      <w:rPr>
        <w:rFonts w:hint="default"/>
        <w:lang w:val="uk-UA" w:eastAsia="en-US" w:bidi="ar-SA"/>
      </w:rPr>
    </w:lvl>
    <w:lvl w:ilvl="3" w:tplc="CB10996A">
      <w:numFmt w:val="bullet"/>
      <w:lvlText w:val="•"/>
      <w:lvlJc w:val="left"/>
      <w:pPr>
        <w:ind w:left="7405" w:hanging="180"/>
      </w:pPr>
      <w:rPr>
        <w:rFonts w:hint="default"/>
        <w:lang w:val="uk-UA" w:eastAsia="en-US" w:bidi="ar-SA"/>
      </w:rPr>
    </w:lvl>
    <w:lvl w:ilvl="4" w:tplc="1304F938">
      <w:numFmt w:val="bullet"/>
      <w:lvlText w:val="•"/>
      <w:lvlJc w:val="left"/>
      <w:pPr>
        <w:ind w:left="7894" w:hanging="180"/>
      </w:pPr>
      <w:rPr>
        <w:rFonts w:hint="default"/>
        <w:lang w:val="uk-UA" w:eastAsia="en-US" w:bidi="ar-SA"/>
      </w:rPr>
    </w:lvl>
    <w:lvl w:ilvl="5" w:tplc="9AFC2976">
      <w:numFmt w:val="bullet"/>
      <w:lvlText w:val="•"/>
      <w:lvlJc w:val="left"/>
      <w:pPr>
        <w:ind w:left="8383" w:hanging="180"/>
      </w:pPr>
      <w:rPr>
        <w:rFonts w:hint="default"/>
        <w:lang w:val="uk-UA" w:eastAsia="en-US" w:bidi="ar-SA"/>
      </w:rPr>
    </w:lvl>
    <w:lvl w:ilvl="6" w:tplc="1DF81AEE">
      <w:numFmt w:val="bullet"/>
      <w:lvlText w:val="•"/>
      <w:lvlJc w:val="left"/>
      <w:pPr>
        <w:ind w:left="8871" w:hanging="180"/>
      </w:pPr>
      <w:rPr>
        <w:rFonts w:hint="default"/>
        <w:lang w:val="uk-UA" w:eastAsia="en-US" w:bidi="ar-SA"/>
      </w:rPr>
    </w:lvl>
    <w:lvl w:ilvl="7" w:tplc="633C8EBE">
      <w:numFmt w:val="bullet"/>
      <w:lvlText w:val="•"/>
      <w:lvlJc w:val="left"/>
      <w:pPr>
        <w:ind w:left="9360" w:hanging="180"/>
      </w:pPr>
      <w:rPr>
        <w:rFonts w:hint="default"/>
        <w:lang w:val="uk-UA" w:eastAsia="en-US" w:bidi="ar-SA"/>
      </w:rPr>
    </w:lvl>
    <w:lvl w:ilvl="8" w:tplc="B5B8F242">
      <w:numFmt w:val="bullet"/>
      <w:lvlText w:val="•"/>
      <w:lvlJc w:val="left"/>
      <w:pPr>
        <w:ind w:left="9849" w:hanging="180"/>
      </w:pPr>
      <w:rPr>
        <w:rFonts w:hint="default"/>
        <w:lang w:val="uk-UA" w:eastAsia="en-US" w:bidi="ar-SA"/>
      </w:rPr>
    </w:lvl>
  </w:abstractNum>
  <w:abstractNum w:abstractNumId="25" w15:restartNumberingAfterBreak="0">
    <w:nsid w:val="73793561"/>
    <w:multiLevelType w:val="hybridMultilevel"/>
    <w:tmpl w:val="8EE6A1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B966E3A"/>
    <w:multiLevelType w:val="hybridMultilevel"/>
    <w:tmpl w:val="FB70BA9C"/>
    <w:lvl w:ilvl="0" w:tplc="96D6180E">
      <w:start w:val="1"/>
      <w:numFmt w:val="decimal"/>
      <w:lvlText w:val="%1."/>
      <w:lvlJc w:val="left"/>
      <w:pPr>
        <w:ind w:left="347" w:hanging="240"/>
      </w:pPr>
      <w:rPr>
        <w:rFonts w:ascii="Times New Roman" w:eastAsia="Times New Roman" w:hAnsi="Times New Roman" w:cs="Times New Roman" w:hint="default"/>
        <w:spacing w:val="-3"/>
        <w:w w:val="100"/>
        <w:sz w:val="24"/>
        <w:szCs w:val="24"/>
        <w:lang w:val="uk-UA" w:eastAsia="en-US" w:bidi="ar-SA"/>
      </w:rPr>
    </w:lvl>
    <w:lvl w:ilvl="1" w:tplc="290E4D4A">
      <w:numFmt w:val="bullet"/>
      <w:lvlText w:val="•"/>
      <w:lvlJc w:val="left"/>
      <w:pPr>
        <w:ind w:left="783" w:hanging="240"/>
      </w:pPr>
      <w:rPr>
        <w:rFonts w:hint="default"/>
        <w:lang w:val="uk-UA" w:eastAsia="en-US" w:bidi="ar-SA"/>
      </w:rPr>
    </w:lvl>
    <w:lvl w:ilvl="2" w:tplc="9B046796">
      <w:numFmt w:val="bullet"/>
      <w:lvlText w:val="•"/>
      <w:lvlJc w:val="left"/>
      <w:pPr>
        <w:ind w:left="1227" w:hanging="240"/>
      </w:pPr>
      <w:rPr>
        <w:rFonts w:hint="default"/>
        <w:lang w:val="uk-UA" w:eastAsia="en-US" w:bidi="ar-SA"/>
      </w:rPr>
    </w:lvl>
    <w:lvl w:ilvl="3" w:tplc="7A7C436E">
      <w:numFmt w:val="bullet"/>
      <w:lvlText w:val="•"/>
      <w:lvlJc w:val="left"/>
      <w:pPr>
        <w:ind w:left="1671" w:hanging="240"/>
      </w:pPr>
      <w:rPr>
        <w:rFonts w:hint="default"/>
        <w:lang w:val="uk-UA" w:eastAsia="en-US" w:bidi="ar-SA"/>
      </w:rPr>
    </w:lvl>
    <w:lvl w:ilvl="4" w:tplc="3438AF88">
      <w:numFmt w:val="bullet"/>
      <w:lvlText w:val="•"/>
      <w:lvlJc w:val="left"/>
      <w:pPr>
        <w:ind w:left="2114" w:hanging="240"/>
      </w:pPr>
      <w:rPr>
        <w:rFonts w:hint="default"/>
        <w:lang w:val="uk-UA" w:eastAsia="en-US" w:bidi="ar-SA"/>
      </w:rPr>
    </w:lvl>
    <w:lvl w:ilvl="5" w:tplc="A60CC5D8">
      <w:numFmt w:val="bullet"/>
      <w:lvlText w:val="•"/>
      <w:lvlJc w:val="left"/>
      <w:pPr>
        <w:ind w:left="2558" w:hanging="240"/>
      </w:pPr>
      <w:rPr>
        <w:rFonts w:hint="default"/>
        <w:lang w:val="uk-UA" w:eastAsia="en-US" w:bidi="ar-SA"/>
      </w:rPr>
    </w:lvl>
    <w:lvl w:ilvl="6" w:tplc="76C25336">
      <w:numFmt w:val="bullet"/>
      <w:lvlText w:val="•"/>
      <w:lvlJc w:val="left"/>
      <w:pPr>
        <w:ind w:left="3002" w:hanging="240"/>
      </w:pPr>
      <w:rPr>
        <w:rFonts w:hint="default"/>
        <w:lang w:val="uk-UA" w:eastAsia="en-US" w:bidi="ar-SA"/>
      </w:rPr>
    </w:lvl>
    <w:lvl w:ilvl="7" w:tplc="C674C2AE">
      <w:numFmt w:val="bullet"/>
      <w:lvlText w:val="•"/>
      <w:lvlJc w:val="left"/>
      <w:pPr>
        <w:ind w:left="3445" w:hanging="240"/>
      </w:pPr>
      <w:rPr>
        <w:rFonts w:hint="default"/>
        <w:lang w:val="uk-UA" w:eastAsia="en-US" w:bidi="ar-SA"/>
      </w:rPr>
    </w:lvl>
    <w:lvl w:ilvl="8" w:tplc="412479F6">
      <w:numFmt w:val="bullet"/>
      <w:lvlText w:val="•"/>
      <w:lvlJc w:val="left"/>
      <w:pPr>
        <w:ind w:left="3889" w:hanging="240"/>
      </w:pPr>
      <w:rPr>
        <w:rFonts w:hint="default"/>
        <w:lang w:val="uk-UA" w:eastAsia="en-US" w:bidi="ar-SA"/>
      </w:rPr>
    </w:lvl>
  </w:abstractNum>
  <w:abstractNum w:abstractNumId="27" w15:restartNumberingAfterBreak="0">
    <w:nsid w:val="7C824B95"/>
    <w:multiLevelType w:val="hybridMultilevel"/>
    <w:tmpl w:val="9246F0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12"/>
  </w:num>
  <w:num w:numId="3">
    <w:abstractNumId w:val="13"/>
  </w:num>
  <w:num w:numId="4">
    <w:abstractNumId w:val="14"/>
  </w:num>
  <w:num w:numId="5">
    <w:abstractNumId w:val="9"/>
  </w:num>
  <w:num w:numId="6">
    <w:abstractNumId w:val="23"/>
  </w:num>
  <w:num w:numId="7">
    <w:abstractNumId w:val="6"/>
  </w:num>
  <w:num w:numId="8">
    <w:abstractNumId w:val="20"/>
  </w:num>
  <w:num w:numId="9">
    <w:abstractNumId w:val="4"/>
  </w:num>
  <w:num w:numId="10">
    <w:abstractNumId w:val="21"/>
  </w:num>
  <w:num w:numId="11">
    <w:abstractNumId w:val="19"/>
  </w:num>
  <w:num w:numId="12">
    <w:abstractNumId w:val="26"/>
  </w:num>
  <w:num w:numId="13">
    <w:abstractNumId w:val="5"/>
  </w:num>
  <w:num w:numId="14">
    <w:abstractNumId w:val="17"/>
  </w:num>
  <w:num w:numId="15">
    <w:abstractNumId w:val="16"/>
  </w:num>
  <w:num w:numId="16">
    <w:abstractNumId w:val="1"/>
  </w:num>
  <w:num w:numId="17">
    <w:abstractNumId w:val="15"/>
  </w:num>
  <w:num w:numId="18">
    <w:abstractNumId w:val="7"/>
  </w:num>
  <w:num w:numId="19">
    <w:abstractNumId w:val="0"/>
  </w:num>
  <w:num w:numId="20">
    <w:abstractNumId w:val="8"/>
  </w:num>
  <w:num w:numId="21">
    <w:abstractNumId w:val="3"/>
  </w:num>
  <w:num w:numId="22">
    <w:abstractNumId w:val="25"/>
  </w:num>
  <w:num w:numId="23">
    <w:abstractNumId w:val="2"/>
  </w:num>
  <w:num w:numId="24">
    <w:abstractNumId w:val="27"/>
  </w:num>
  <w:num w:numId="25">
    <w:abstractNumId w:val="10"/>
  </w:num>
  <w:num w:numId="26">
    <w:abstractNumId w:val="22"/>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EB5D9D"/>
    <w:rsid w:val="00003217"/>
    <w:rsid w:val="00005CDA"/>
    <w:rsid w:val="00013D4F"/>
    <w:rsid w:val="00017385"/>
    <w:rsid w:val="00021587"/>
    <w:rsid w:val="00021C76"/>
    <w:rsid w:val="00037698"/>
    <w:rsid w:val="00041006"/>
    <w:rsid w:val="000440C1"/>
    <w:rsid w:val="00055D33"/>
    <w:rsid w:val="000566D7"/>
    <w:rsid w:val="00073A7A"/>
    <w:rsid w:val="00074522"/>
    <w:rsid w:val="000860A6"/>
    <w:rsid w:val="00090433"/>
    <w:rsid w:val="000B2619"/>
    <w:rsid w:val="000C1D55"/>
    <w:rsid w:val="000D48CE"/>
    <w:rsid w:val="000E0511"/>
    <w:rsid w:val="000E68ED"/>
    <w:rsid w:val="000F63CF"/>
    <w:rsid w:val="0010555A"/>
    <w:rsid w:val="00112091"/>
    <w:rsid w:val="00134204"/>
    <w:rsid w:val="00135240"/>
    <w:rsid w:val="001408AF"/>
    <w:rsid w:val="00154C7A"/>
    <w:rsid w:val="00161960"/>
    <w:rsid w:val="0016647F"/>
    <w:rsid w:val="001762FB"/>
    <w:rsid w:val="00182574"/>
    <w:rsid w:val="001C3640"/>
    <w:rsid w:val="001D233D"/>
    <w:rsid w:val="001E3D9D"/>
    <w:rsid w:val="001F1824"/>
    <w:rsid w:val="001F4BC0"/>
    <w:rsid w:val="00204E59"/>
    <w:rsid w:val="00217E6A"/>
    <w:rsid w:val="00230EBD"/>
    <w:rsid w:val="00234D4A"/>
    <w:rsid w:val="00241D87"/>
    <w:rsid w:val="00266859"/>
    <w:rsid w:val="00267A5C"/>
    <w:rsid w:val="002748BC"/>
    <w:rsid w:val="00274D51"/>
    <w:rsid w:val="00281209"/>
    <w:rsid w:val="002879CC"/>
    <w:rsid w:val="00292DFD"/>
    <w:rsid w:val="002A0565"/>
    <w:rsid w:val="002A3166"/>
    <w:rsid w:val="002A5857"/>
    <w:rsid w:val="002A788A"/>
    <w:rsid w:val="002C03B8"/>
    <w:rsid w:val="002D1D54"/>
    <w:rsid w:val="002E263A"/>
    <w:rsid w:val="002E4369"/>
    <w:rsid w:val="00314982"/>
    <w:rsid w:val="003218AB"/>
    <w:rsid w:val="00321A9C"/>
    <w:rsid w:val="003233E7"/>
    <w:rsid w:val="0033284C"/>
    <w:rsid w:val="00333CE0"/>
    <w:rsid w:val="00341E03"/>
    <w:rsid w:val="003463DA"/>
    <w:rsid w:val="003468EA"/>
    <w:rsid w:val="00360A16"/>
    <w:rsid w:val="00363B92"/>
    <w:rsid w:val="00365CAD"/>
    <w:rsid w:val="00376439"/>
    <w:rsid w:val="00385914"/>
    <w:rsid w:val="003A3542"/>
    <w:rsid w:val="003A6494"/>
    <w:rsid w:val="003B489E"/>
    <w:rsid w:val="003B69C9"/>
    <w:rsid w:val="003C5E61"/>
    <w:rsid w:val="003D26F1"/>
    <w:rsid w:val="003E41C0"/>
    <w:rsid w:val="003E6348"/>
    <w:rsid w:val="003E6BAD"/>
    <w:rsid w:val="003F68A7"/>
    <w:rsid w:val="00404FC3"/>
    <w:rsid w:val="0040503B"/>
    <w:rsid w:val="0040519C"/>
    <w:rsid w:val="00406C9B"/>
    <w:rsid w:val="00407FC5"/>
    <w:rsid w:val="0041437E"/>
    <w:rsid w:val="00430EBE"/>
    <w:rsid w:val="00432EA0"/>
    <w:rsid w:val="00433CA8"/>
    <w:rsid w:val="00460BCB"/>
    <w:rsid w:val="00466439"/>
    <w:rsid w:val="0049421B"/>
    <w:rsid w:val="004A1C64"/>
    <w:rsid w:val="004B1194"/>
    <w:rsid w:val="004B15C5"/>
    <w:rsid w:val="004B7327"/>
    <w:rsid w:val="004C0620"/>
    <w:rsid w:val="004C19ED"/>
    <w:rsid w:val="004C4319"/>
    <w:rsid w:val="004C5EFD"/>
    <w:rsid w:val="004D10DD"/>
    <w:rsid w:val="004D7983"/>
    <w:rsid w:val="004E3466"/>
    <w:rsid w:val="004E3D72"/>
    <w:rsid w:val="004E6AA2"/>
    <w:rsid w:val="00504680"/>
    <w:rsid w:val="00504D39"/>
    <w:rsid w:val="00507A0D"/>
    <w:rsid w:val="00512781"/>
    <w:rsid w:val="0051400E"/>
    <w:rsid w:val="00514D74"/>
    <w:rsid w:val="00531D8C"/>
    <w:rsid w:val="00532545"/>
    <w:rsid w:val="005409C9"/>
    <w:rsid w:val="0054243C"/>
    <w:rsid w:val="00547648"/>
    <w:rsid w:val="00547784"/>
    <w:rsid w:val="0055523E"/>
    <w:rsid w:val="00556EE4"/>
    <w:rsid w:val="005643EA"/>
    <w:rsid w:val="0056495C"/>
    <w:rsid w:val="00564991"/>
    <w:rsid w:val="00573E01"/>
    <w:rsid w:val="005806D2"/>
    <w:rsid w:val="005839B1"/>
    <w:rsid w:val="005878CC"/>
    <w:rsid w:val="005B4E0F"/>
    <w:rsid w:val="005D130B"/>
    <w:rsid w:val="005E556D"/>
    <w:rsid w:val="0060324D"/>
    <w:rsid w:val="006040F7"/>
    <w:rsid w:val="006061F8"/>
    <w:rsid w:val="0061665E"/>
    <w:rsid w:val="006205AE"/>
    <w:rsid w:val="00622CC9"/>
    <w:rsid w:val="006258E3"/>
    <w:rsid w:val="00630D48"/>
    <w:rsid w:val="0063443E"/>
    <w:rsid w:val="00636FC0"/>
    <w:rsid w:val="00640C56"/>
    <w:rsid w:val="00651E44"/>
    <w:rsid w:val="00653794"/>
    <w:rsid w:val="006600C0"/>
    <w:rsid w:val="00680FCD"/>
    <w:rsid w:val="0068534F"/>
    <w:rsid w:val="006B128E"/>
    <w:rsid w:val="006B2977"/>
    <w:rsid w:val="006B55FE"/>
    <w:rsid w:val="006B7C73"/>
    <w:rsid w:val="006C316C"/>
    <w:rsid w:val="006C6C6E"/>
    <w:rsid w:val="006C79DC"/>
    <w:rsid w:val="006D27E2"/>
    <w:rsid w:val="006D69BA"/>
    <w:rsid w:val="007043A3"/>
    <w:rsid w:val="00705CFE"/>
    <w:rsid w:val="00713E8F"/>
    <w:rsid w:val="007165A0"/>
    <w:rsid w:val="0073535F"/>
    <w:rsid w:val="00745577"/>
    <w:rsid w:val="0075294E"/>
    <w:rsid w:val="00753592"/>
    <w:rsid w:val="00770431"/>
    <w:rsid w:val="00776F3E"/>
    <w:rsid w:val="007A5AB0"/>
    <w:rsid w:val="007B5938"/>
    <w:rsid w:val="007C523A"/>
    <w:rsid w:val="007E7C35"/>
    <w:rsid w:val="007F1826"/>
    <w:rsid w:val="0080059B"/>
    <w:rsid w:val="00815053"/>
    <w:rsid w:val="00816770"/>
    <w:rsid w:val="00821251"/>
    <w:rsid w:val="00824D85"/>
    <w:rsid w:val="00827CC3"/>
    <w:rsid w:val="0084320D"/>
    <w:rsid w:val="0084536E"/>
    <w:rsid w:val="00850815"/>
    <w:rsid w:val="00857289"/>
    <w:rsid w:val="00864BF5"/>
    <w:rsid w:val="00864CA6"/>
    <w:rsid w:val="00884F85"/>
    <w:rsid w:val="00885065"/>
    <w:rsid w:val="008856A9"/>
    <w:rsid w:val="00886C27"/>
    <w:rsid w:val="00887FBE"/>
    <w:rsid w:val="0089728C"/>
    <w:rsid w:val="008A325F"/>
    <w:rsid w:val="008A6FC4"/>
    <w:rsid w:val="008B0466"/>
    <w:rsid w:val="008B14D8"/>
    <w:rsid w:val="008E48E5"/>
    <w:rsid w:val="008F29A6"/>
    <w:rsid w:val="008F5520"/>
    <w:rsid w:val="009044C9"/>
    <w:rsid w:val="00913695"/>
    <w:rsid w:val="009303B9"/>
    <w:rsid w:val="0094347A"/>
    <w:rsid w:val="00946DEC"/>
    <w:rsid w:val="00962877"/>
    <w:rsid w:val="00977717"/>
    <w:rsid w:val="00985574"/>
    <w:rsid w:val="00985A7C"/>
    <w:rsid w:val="009866D9"/>
    <w:rsid w:val="009930A0"/>
    <w:rsid w:val="00995DE2"/>
    <w:rsid w:val="0099692A"/>
    <w:rsid w:val="009A0C4D"/>
    <w:rsid w:val="009A2CC7"/>
    <w:rsid w:val="009B5AD3"/>
    <w:rsid w:val="009B71E6"/>
    <w:rsid w:val="009C0B1E"/>
    <w:rsid w:val="009C7367"/>
    <w:rsid w:val="009E5452"/>
    <w:rsid w:val="00A231D5"/>
    <w:rsid w:val="00A271E6"/>
    <w:rsid w:val="00A30B62"/>
    <w:rsid w:val="00A513E6"/>
    <w:rsid w:val="00A53E83"/>
    <w:rsid w:val="00A61C58"/>
    <w:rsid w:val="00A6213B"/>
    <w:rsid w:val="00A773FB"/>
    <w:rsid w:val="00A8287A"/>
    <w:rsid w:val="00A92452"/>
    <w:rsid w:val="00A94FB1"/>
    <w:rsid w:val="00A9659B"/>
    <w:rsid w:val="00AA085D"/>
    <w:rsid w:val="00AC44C1"/>
    <w:rsid w:val="00AD0130"/>
    <w:rsid w:val="00AD3D77"/>
    <w:rsid w:val="00AD4140"/>
    <w:rsid w:val="00AD5427"/>
    <w:rsid w:val="00AD71FF"/>
    <w:rsid w:val="00AE4BBB"/>
    <w:rsid w:val="00B05238"/>
    <w:rsid w:val="00B05A70"/>
    <w:rsid w:val="00B140A5"/>
    <w:rsid w:val="00B1760A"/>
    <w:rsid w:val="00B22628"/>
    <w:rsid w:val="00B32AF7"/>
    <w:rsid w:val="00B728E9"/>
    <w:rsid w:val="00B7397F"/>
    <w:rsid w:val="00B7776F"/>
    <w:rsid w:val="00B81EB7"/>
    <w:rsid w:val="00B85EB7"/>
    <w:rsid w:val="00B93B93"/>
    <w:rsid w:val="00B955E7"/>
    <w:rsid w:val="00BA0BF6"/>
    <w:rsid w:val="00BA6D55"/>
    <w:rsid w:val="00BB0250"/>
    <w:rsid w:val="00BB3A78"/>
    <w:rsid w:val="00BC5625"/>
    <w:rsid w:val="00BC6E5E"/>
    <w:rsid w:val="00BD59DC"/>
    <w:rsid w:val="00BD72BF"/>
    <w:rsid w:val="00BF4CD9"/>
    <w:rsid w:val="00C01F5F"/>
    <w:rsid w:val="00C02923"/>
    <w:rsid w:val="00C12378"/>
    <w:rsid w:val="00C25F00"/>
    <w:rsid w:val="00C2619C"/>
    <w:rsid w:val="00C5364C"/>
    <w:rsid w:val="00C57BAE"/>
    <w:rsid w:val="00C709BA"/>
    <w:rsid w:val="00C80970"/>
    <w:rsid w:val="00CA1292"/>
    <w:rsid w:val="00CA21B5"/>
    <w:rsid w:val="00CA47F9"/>
    <w:rsid w:val="00CB31FB"/>
    <w:rsid w:val="00CC438E"/>
    <w:rsid w:val="00CD47FC"/>
    <w:rsid w:val="00CD7B26"/>
    <w:rsid w:val="00CF466B"/>
    <w:rsid w:val="00CF6E37"/>
    <w:rsid w:val="00D01080"/>
    <w:rsid w:val="00D0598B"/>
    <w:rsid w:val="00D137B6"/>
    <w:rsid w:val="00D24410"/>
    <w:rsid w:val="00D247B8"/>
    <w:rsid w:val="00D2529A"/>
    <w:rsid w:val="00D345CF"/>
    <w:rsid w:val="00D3667B"/>
    <w:rsid w:val="00D53521"/>
    <w:rsid w:val="00D57819"/>
    <w:rsid w:val="00D636E5"/>
    <w:rsid w:val="00D6716B"/>
    <w:rsid w:val="00D80C96"/>
    <w:rsid w:val="00D9786B"/>
    <w:rsid w:val="00DA73B1"/>
    <w:rsid w:val="00DB3F80"/>
    <w:rsid w:val="00DD0AFA"/>
    <w:rsid w:val="00DD287B"/>
    <w:rsid w:val="00DD2F2C"/>
    <w:rsid w:val="00DE3491"/>
    <w:rsid w:val="00DE4E38"/>
    <w:rsid w:val="00DE77F5"/>
    <w:rsid w:val="00DF4930"/>
    <w:rsid w:val="00DF4EB0"/>
    <w:rsid w:val="00E00152"/>
    <w:rsid w:val="00E023D3"/>
    <w:rsid w:val="00E44449"/>
    <w:rsid w:val="00E52598"/>
    <w:rsid w:val="00E54C29"/>
    <w:rsid w:val="00E60F27"/>
    <w:rsid w:val="00E665B1"/>
    <w:rsid w:val="00E721CD"/>
    <w:rsid w:val="00E77017"/>
    <w:rsid w:val="00EB0350"/>
    <w:rsid w:val="00EB5D9D"/>
    <w:rsid w:val="00EC02A6"/>
    <w:rsid w:val="00EC10FF"/>
    <w:rsid w:val="00EE1558"/>
    <w:rsid w:val="00EF75C0"/>
    <w:rsid w:val="00F00560"/>
    <w:rsid w:val="00F047B9"/>
    <w:rsid w:val="00F05C30"/>
    <w:rsid w:val="00F078D8"/>
    <w:rsid w:val="00F16BDE"/>
    <w:rsid w:val="00F23F92"/>
    <w:rsid w:val="00F423C6"/>
    <w:rsid w:val="00F577AF"/>
    <w:rsid w:val="00F60247"/>
    <w:rsid w:val="00F8157B"/>
    <w:rsid w:val="00F83119"/>
    <w:rsid w:val="00F8590D"/>
    <w:rsid w:val="00FA7D93"/>
    <w:rsid w:val="00FC1072"/>
    <w:rsid w:val="00FC2A6D"/>
    <w:rsid w:val="00FE1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456DF"/>
  <w15:docId w15:val="{EDF87CFC-F2F8-496E-AE3A-00D234AF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078D8"/>
    <w:rPr>
      <w:rFonts w:ascii="Times New Roman" w:eastAsia="Times New Roman" w:hAnsi="Times New Roman" w:cs="Times New Roman"/>
      <w:lang w:val="uk-UA"/>
    </w:rPr>
  </w:style>
  <w:style w:type="paragraph" w:styleId="1">
    <w:name w:val="heading 1"/>
    <w:basedOn w:val="a"/>
    <w:uiPriority w:val="1"/>
    <w:qFormat/>
    <w:rsid w:val="00360A16"/>
    <w:pPr>
      <w:spacing w:before="90"/>
      <w:ind w:left="682"/>
      <w:jc w:val="both"/>
      <w:outlineLvl w:val="0"/>
    </w:pPr>
    <w:rPr>
      <w:b/>
      <w:bCs/>
      <w:sz w:val="24"/>
      <w:szCs w:val="24"/>
    </w:rPr>
  </w:style>
  <w:style w:type="paragraph" w:styleId="2">
    <w:name w:val="heading 2"/>
    <w:basedOn w:val="a"/>
    <w:uiPriority w:val="1"/>
    <w:qFormat/>
    <w:rsid w:val="00360A16"/>
    <w:pPr>
      <w:ind w:left="1762" w:hanging="721"/>
      <w:jc w:val="both"/>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60A16"/>
    <w:tblPr>
      <w:tblInd w:w="0" w:type="dxa"/>
      <w:tblCellMar>
        <w:top w:w="0" w:type="dxa"/>
        <w:left w:w="0" w:type="dxa"/>
        <w:bottom w:w="0" w:type="dxa"/>
        <w:right w:w="0" w:type="dxa"/>
      </w:tblCellMar>
    </w:tblPr>
  </w:style>
  <w:style w:type="paragraph" w:styleId="a3">
    <w:name w:val="Body Text"/>
    <w:basedOn w:val="a"/>
    <w:uiPriority w:val="1"/>
    <w:qFormat/>
    <w:rsid w:val="00360A16"/>
    <w:pPr>
      <w:ind w:left="682"/>
      <w:jc w:val="both"/>
    </w:pPr>
    <w:rPr>
      <w:sz w:val="24"/>
      <w:szCs w:val="24"/>
    </w:rPr>
  </w:style>
  <w:style w:type="paragraph" w:styleId="a4">
    <w:name w:val="List Paragraph"/>
    <w:basedOn w:val="a"/>
    <w:uiPriority w:val="34"/>
    <w:qFormat/>
    <w:rsid w:val="00360A16"/>
    <w:pPr>
      <w:ind w:left="682"/>
    </w:pPr>
  </w:style>
  <w:style w:type="paragraph" w:customStyle="1" w:styleId="TableParagraph">
    <w:name w:val="Table Paragraph"/>
    <w:basedOn w:val="a"/>
    <w:uiPriority w:val="1"/>
    <w:qFormat/>
    <w:rsid w:val="00360A16"/>
    <w:pPr>
      <w:ind w:left="107"/>
    </w:pPr>
  </w:style>
  <w:style w:type="paragraph" w:customStyle="1" w:styleId="10">
    <w:name w:val="Без интервала1"/>
    <w:rsid w:val="006D27E2"/>
    <w:pPr>
      <w:widowControl/>
      <w:autoSpaceDE/>
      <w:autoSpaceDN/>
    </w:pPr>
    <w:rPr>
      <w:rFonts w:ascii="Calibri" w:eastAsia="Times New Roman" w:hAnsi="Calibri" w:cs="Times New Roman"/>
      <w:lang w:val="ru-RU"/>
    </w:rPr>
  </w:style>
  <w:style w:type="paragraph" w:styleId="a5">
    <w:name w:val="Balloon Text"/>
    <w:basedOn w:val="a"/>
    <w:link w:val="a6"/>
    <w:uiPriority w:val="99"/>
    <w:semiHidden/>
    <w:unhideWhenUsed/>
    <w:rsid w:val="006D27E2"/>
    <w:rPr>
      <w:rFonts w:ascii="Segoe UI" w:hAnsi="Segoe UI" w:cs="Segoe UI"/>
      <w:sz w:val="18"/>
      <w:szCs w:val="18"/>
    </w:rPr>
  </w:style>
  <w:style w:type="character" w:customStyle="1" w:styleId="a6">
    <w:name w:val="Текст выноски Знак"/>
    <w:basedOn w:val="a0"/>
    <w:link w:val="a5"/>
    <w:uiPriority w:val="99"/>
    <w:semiHidden/>
    <w:rsid w:val="006D27E2"/>
    <w:rPr>
      <w:rFonts w:ascii="Segoe UI" w:eastAsia="Times New Roman" w:hAnsi="Segoe UI" w:cs="Segoe UI"/>
      <w:sz w:val="18"/>
      <w:szCs w:val="18"/>
      <w:lang w:val="uk-UA"/>
    </w:rPr>
  </w:style>
  <w:style w:type="paragraph" w:styleId="a7">
    <w:name w:val="Normal (Web)"/>
    <w:aliases w:val="Обычный (Web) Знак"/>
    <w:basedOn w:val="a"/>
    <w:link w:val="a8"/>
    <w:uiPriority w:val="99"/>
    <w:unhideWhenUsed/>
    <w:rsid w:val="006D69BA"/>
    <w:pPr>
      <w:widowControl/>
      <w:autoSpaceDE/>
      <w:autoSpaceDN/>
      <w:spacing w:before="100" w:beforeAutospacing="1" w:after="100" w:afterAutospacing="1"/>
    </w:pPr>
    <w:rPr>
      <w:sz w:val="24"/>
      <w:szCs w:val="24"/>
      <w:lang w:eastAsia="uk-UA"/>
    </w:rPr>
  </w:style>
  <w:style w:type="character" w:customStyle="1" w:styleId="a8">
    <w:name w:val="Обычный (веб) Знак"/>
    <w:aliases w:val="Обычный (Web) Знак Знак"/>
    <w:link w:val="a7"/>
    <w:uiPriority w:val="99"/>
    <w:rsid w:val="006D69BA"/>
    <w:rPr>
      <w:rFonts w:ascii="Times New Roman" w:eastAsia="Times New Roman" w:hAnsi="Times New Roman" w:cs="Times New Roman"/>
      <w:sz w:val="24"/>
      <w:szCs w:val="24"/>
      <w:lang w:val="uk-UA" w:eastAsia="uk-UA"/>
    </w:rPr>
  </w:style>
  <w:style w:type="table" w:styleId="a9">
    <w:name w:val="Table Grid"/>
    <w:basedOn w:val="a1"/>
    <w:uiPriority w:val="39"/>
    <w:rsid w:val="0085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50815"/>
    <w:pPr>
      <w:tabs>
        <w:tab w:val="center" w:pos="4677"/>
        <w:tab w:val="right" w:pos="9355"/>
      </w:tabs>
    </w:pPr>
  </w:style>
  <w:style w:type="character" w:customStyle="1" w:styleId="ab">
    <w:name w:val="Верхний колонтитул Знак"/>
    <w:basedOn w:val="a0"/>
    <w:link w:val="aa"/>
    <w:uiPriority w:val="99"/>
    <w:rsid w:val="00850815"/>
    <w:rPr>
      <w:rFonts w:ascii="Times New Roman" w:eastAsia="Times New Roman" w:hAnsi="Times New Roman" w:cs="Times New Roman"/>
      <w:lang w:val="uk-UA"/>
    </w:rPr>
  </w:style>
  <w:style w:type="paragraph" w:styleId="ac">
    <w:name w:val="footer"/>
    <w:basedOn w:val="a"/>
    <w:link w:val="ad"/>
    <w:uiPriority w:val="99"/>
    <w:unhideWhenUsed/>
    <w:rsid w:val="00850815"/>
    <w:pPr>
      <w:tabs>
        <w:tab w:val="center" w:pos="4677"/>
        <w:tab w:val="right" w:pos="9355"/>
      </w:tabs>
    </w:pPr>
  </w:style>
  <w:style w:type="character" w:customStyle="1" w:styleId="ad">
    <w:name w:val="Нижний колонтитул Знак"/>
    <w:basedOn w:val="a0"/>
    <w:link w:val="ac"/>
    <w:uiPriority w:val="99"/>
    <w:rsid w:val="00850815"/>
    <w:rPr>
      <w:rFonts w:ascii="Times New Roman" w:eastAsia="Times New Roman" w:hAnsi="Times New Roman" w:cs="Times New Roman"/>
      <w:lang w:val="uk-UA"/>
    </w:rPr>
  </w:style>
  <w:style w:type="character" w:styleId="ae">
    <w:name w:val="line number"/>
    <w:basedOn w:val="a0"/>
    <w:uiPriority w:val="99"/>
    <w:semiHidden/>
    <w:unhideWhenUsed/>
    <w:rsid w:val="00E023D3"/>
  </w:style>
  <w:style w:type="character" w:styleId="af">
    <w:name w:val="Hyperlink"/>
    <w:basedOn w:val="a0"/>
    <w:uiPriority w:val="99"/>
    <w:unhideWhenUsed/>
    <w:rsid w:val="00E44449"/>
    <w:rPr>
      <w:color w:val="0000FF" w:themeColor="hyperlink"/>
      <w:u w:val="single"/>
    </w:rPr>
  </w:style>
  <w:style w:type="paragraph" w:customStyle="1" w:styleId="rvps2">
    <w:name w:val="rvps2"/>
    <w:basedOn w:val="a"/>
    <w:rsid w:val="0056495C"/>
    <w:pPr>
      <w:widowControl/>
      <w:autoSpaceDE/>
      <w:autoSpaceDN/>
      <w:spacing w:before="280" w:after="280"/>
    </w:pPr>
    <w:rPr>
      <w:sz w:val="24"/>
      <w:szCs w:val="24"/>
      <w:lang w:val="en-US" w:eastAsia="zh-CN"/>
    </w:rPr>
  </w:style>
  <w:style w:type="character" w:customStyle="1" w:styleId="WW8Num6z3">
    <w:name w:val="WW8Num6z3"/>
    <w:rsid w:val="00CF466B"/>
  </w:style>
  <w:style w:type="paragraph" w:customStyle="1" w:styleId="Default">
    <w:name w:val="Default"/>
    <w:rsid w:val="004B1194"/>
    <w:pPr>
      <w:suppressAutoHyphens/>
      <w:autoSpaceDN/>
    </w:pPr>
    <w:rPr>
      <w:rFonts w:ascii="Arial Narrow" w:eastAsia="Times New Roman" w:hAnsi="Arial Narrow" w:cs="Arial Narrow"/>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hart" Target="charts/chart4.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zakon.rada.gov.ua/laws/show/2707-12"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hyperlink" Target="http://donetskstat.gov.ua/statinform1/environment.php"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zakon.rada.gov.ua/laws/show/2354-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inregion.gov.ua/wp-content/uploads/2019/04/MR-provedennyaSEO_iz-zminami.pdf"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www.minregion.gov.ua/wp-content/uploads/2019/04/MR-provedennyaSEO_iz-zminami.pdf"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zakon.rada.gov.ua/laws/show/2059-19"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Диоксид азоту (т)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pt idx="0">
                  <c:v>221</c:v>
                </c:pt>
                <c:pt idx="1">
                  <c:v>138.9</c:v>
                </c:pt>
                <c:pt idx="2">
                  <c:v>71.900000000000006</c:v>
                </c:pt>
                <c:pt idx="3">
                  <c:v>134.1</c:v>
                </c:pt>
              </c:numCache>
            </c:numRef>
          </c:val>
          <c:extLst>
            <c:ext xmlns:c16="http://schemas.microsoft.com/office/drawing/2014/chart" uri="{C3380CC4-5D6E-409C-BE32-E72D297353CC}">
              <c16:uniqueId val="{00000000-325D-4757-8E31-C625CE655CD7}"/>
            </c:ext>
          </c:extLst>
        </c:ser>
        <c:ser>
          <c:idx val="1"/>
          <c:order val="1"/>
          <c:tx>
            <c:strRef>
              <c:f>Лист1!$C$1</c:f>
              <c:strCache>
                <c:ptCount val="1"/>
                <c:pt idx="0">
                  <c:v>Диоксид сірки (т)</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2017</c:v>
                </c:pt>
                <c:pt idx="1">
                  <c:v>2018</c:v>
                </c:pt>
                <c:pt idx="2">
                  <c:v>2019</c:v>
                </c:pt>
                <c:pt idx="3">
                  <c:v>2020</c:v>
                </c:pt>
              </c:numCache>
            </c:numRef>
          </c:cat>
          <c:val>
            <c:numRef>
              <c:f>Лист1!$C$2:$C$5</c:f>
              <c:numCache>
                <c:formatCode>General</c:formatCode>
                <c:ptCount val="4"/>
                <c:pt idx="0">
                  <c:v>865.2</c:v>
                </c:pt>
                <c:pt idx="1">
                  <c:v>969.5</c:v>
                </c:pt>
                <c:pt idx="2">
                  <c:v>441.1</c:v>
                </c:pt>
                <c:pt idx="3">
                  <c:v>398.6</c:v>
                </c:pt>
              </c:numCache>
            </c:numRef>
          </c:val>
          <c:extLst>
            <c:ext xmlns:c16="http://schemas.microsoft.com/office/drawing/2014/chart" uri="{C3380CC4-5D6E-409C-BE32-E72D297353CC}">
              <c16:uniqueId val="{00000001-325D-4757-8E31-C625CE655CD7}"/>
            </c:ext>
          </c:extLst>
        </c:ser>
        <c:dLbls>
          <c:showLegendKey val="0"/>
          <c:showVal val="0"/>
          <c:showCatName val="0"/>
          <c:showSerName val="0"/>
          <c:showPercent val="0"/>
          <c:showBubbleSize val="0"/>
        </c:dLbls>
        <c:gapWidth val="219"/>
        <c:overlap val="100"/>
        <c:axId val="92988928"/>
        <c:axId val="125445632"/>
      </c:barChart>
      <c:catAx>
        <c:axId val="9298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445632"/>
        <c:crosses val="autoZero"/>
        <c:auto val="1"/>
        <c:lblAlgn val="ctr"/>
        <c:lblOffset val="100"/>
        <c:noMultiLvlLbl val="0"/>
      </c:catAx>
      <c:valAx>
        <c:axId val="12544563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92988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462962962962979E-2"/>
          <c:y val="4.365079365079369E-2"/>
          <c:w val="0.94907407407407485"/>
          <c:h val="0.80923259592550889"/>
        </c:manualLayout>
      </c:layout>
      <c:bar3DChart>
        <c:barDir val="col"/>
        <c:grouping val="clustered"/>
        <c:varyColors val="0"/>
        <c:ser>
          <c:idx val="0"/>
          <c:order val="0"/>
          <c:tx>
            <c:strRef>
              <c:f>Лист1!$B$1</c:f>
              <c:strCache>
                <c:ptCount val="1"/>
                <c:pt idx="0">
                  <c:v>Утворено (т)</c:v>
                </c:pt>
              </c:strCache>
            </c:strRef>
          </c:tx>
          <c:spPr>
            <a:solidFill>
              <a:schemeClr val="accent1"/>
            </a:solidFill>
            <a:ln>
              <a:noFill/>
            </a:ln>
            <a:effectLst/>
            <a:sp3d/>
          </c:spPr>
          <c:invertIfNegative val="0"/>
          <c:dLbls>
            <c:dLbl>
              <c:idx val="0"/>
              <c:layout>
                <c:manualLayout>
                  <c:x val="-3.0092592592592598E-2"/>
                  <c:y val="-6.58436213991770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FD7-4F68-9394-E36E95DBC3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2017</c:v>
                </c:pt>
                <c:pt idx="1">
                  <c:v>2018</c:v>
                </c:pt>
                <c:pt idx="2">
                  <c:v>2019</c:v>
                </c:pt>
                <c:pt idx="3">
                  <c:v>2020</c:v>
                </c:pt>
              </c:numCache>
            </c:numRef>
          </c:cat>
          <c:val>
            <c:numRef>
              <c:f>Лист1!$B$2:$B$5</c:f>
              <c:numCache>
                <c:formatCode>#\ ##0.0</c:formatCode>
                <c:ptCount val="4"/>
                <c:pt idx="0">
                  <c:v>10393.200000000001</c:v>
                </c:pt>
                <c:pt idx="1">
                  <c:v>34334</c:v>
                </c:pt>
                <c:pt idx="2">
                  <c:v>262387</c:v>
                </c:pt>
                <c:pt idx="3">
                  <c:v>983455.9</c:v>
                </c:pt>
              </c:numCache>
            </c:numRef>
          </c:val>
          <c:extLst>
            <c:ext xmlns:c16="http://schemas.microsoft.com/office/drawing/2014/chart" uri="{C3380CC4-5D6E-409C-BE32-E72D297353CC}">
              <c16:uniqueId val="{00000000-4FD7-4F68-9394-E36E95DBC3EC}"/>
            </c:ext>
          </c:extLst>
        </c:ser>
        <c:ser>
          <c:idx val="1"/>
          <c:order val="1"/>
          <c:tx>
            <c:strRef>
              <c:f>Лист1!$C$1</c:f>
              <c:strCache>
                <c:ptCount val="1"/>
                <c:pt idx="0">
                  <c:v>Утилізовано (т)</c:v>
                </c:pt>
              </c:strCache>
            </c:strRef>
          </c:tx>
          <c:spPr>
            <a:solidFill>
              <a:schemeClr val="accent2"/>
            </a:solidFill>
            <a:ln>
              <a:noFill/>
            </a:ln>
            <a:effectLst/>
            <a:sp3d/>
          </c:spPr>
          <c:invertIfNegative val="0"/>
          <c:dLbls>
            <c:dLbl>
              <c:idx val="0"/>
              <c:layout>
                <c:manualLayout>
                  <c:x val="4.6296296296296328E-3"/>
                  <c:y val="-1.3168724279835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FD7-4F68-9394-E36E95DBC3EC}"/>
                </c:ext>
              </c:extLst>
            </c:dLbl>
            <c:dLbl>
              <c:idx val="1"/>
              <c:layout>
                <c:manualLayout>
                  <c:x val="1.3888888888888904E-2"/>
                  <c:y val="-1.975308641975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FD7-4F68-9394-E36E95DBC3EC}"/>
                </c:ext>
              </c:extLst>
            </c:dLbl>
            <c:dLbl>
              <c:idx val="2"/>
              <c:layout>
                <c:manualLayout>
                  <c:x val="1.6203703703703703E-2"/>
                  <c:y val="-3.62139917695474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FD7-4F68-9394-E36E95DBC3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2017</c:v>
                </c:pt>
                <c:pt idx="1">
                  <c:v>2018</c:v>
                </c:pt>
                <c:pt idx="2">
                  <c:v>2019</c:v>
                </c:pt>
                <c:pt idx="3">
                  <c:v>2020</c:v>
                </c:pt>
              </c:numCache>
            </c:numRef>
          </c:cat>
          <c:val>
            <c:numRef>
              <c:f>Лист1!$C$2:$C$5</c:f>
              <c:numCache>
                <c:formatCode>#\ ##0.0</c:formatCode>
                <c:ptCount val="4"/>
                <c:pt idx="0">
                  <c:v>4686.7</c:v>
                </c:pt>
                <c:pt idx="1">
                  <c:v>5580.7</c:v>
                </c:pt>
                <c:pt idx="2">
                  <c:v>5760.5</c:v>
                </c:pt>
                <c:pt idx="3">
                  <c:v>5319.3</c:v>
                </c:pt>
              </c:numCache>
            </c:numRef>
          </c:val>
          <c:extLst>
            <c:ext xmlns:c16="http://schemas.microsoft.com/office/drawing/2014/chart" uri="{C3380CC4-5D6E-409C-BE32-E72D297353CC}">
              <c16:uniqueId val="{00000001-4FD7-4F68-9394-E36E95DBC3EC}"/>
            </c:ext>
          </c:extLst>
        </c:ser>
        <c:ser>
          <c:idx val="2"/>
          <c:order val="2"/>
          <c:tx>
            <c:strRef>
              <c:f>Лист1!$D$1</c:f>
              <c:strCache>
                <c:ptCount val="1"/>
                <c:pt idx="0">
                  <c:v>Спалено (т) </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2017</c:v>
                </c:pt>
                <c:pt idx="1">
                  <c:v>2018</c:v>
                </c:pt>
                <c:pt idx="2">
                  <c:v>2019</c:v>
                </c:pt>
                <c:pt idx="3">
                  <c:v>2020</c:v>
                </c:pt>
              </c:numCache>
            </c:numRef>
          </c:cat>
          <c:val>
            <c:numRef>
              <c:f>Лист1!$D$2:$D$5</c:f>
              <c:numCache>
                <c:formatCode>#\ ##0.0</c:formatCode>
                <c:ptCount val="4"/>
                <c:pt idx="0">
                  <c:v>8.6999999999999993</c:v>
                </c:pt>
                <c:pt idx="1">
                  <c:v>0.3</c:v>
                </c:pt>
                <c:pt idx="2">
                  <c:v>1.9</c:v>
                </c:pt>
                <c:pt idx="3">
                  <c:v>0.4</c:v>
                </c:pt>
              </c:numCache>
            </c:numRef>
          </c:val>
          <c:extLst>
            <c:ext xmlns:c16="http://schemas.microsoft.com/office/drawing/2014/chart" uri="{C3380CC4-5D6E-409C-BE32-E72D297353CC}">
              <c16:uniqueId val="{00000002-4FD7-4F68-9394-E36E95DBC3EC}"/>
            </c:ext>
          </c:extLst>
        </c:ser>
        <c:ser>
          <c:idx val="3"/>
          <c:order val="3"/>
          <c:tx>
            <c:strRef>
              <c:f>Лист1!$E$1</c:f>
              <c:strCache>
                <c:ptCount val="1"/>
                <c:pt idx="0">
                  <c:v>Видалено у спеціально відведені місця чи об'єкти</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2017</c:v>
                </c:pt>
                <c:pt idx="1">
                  <c:v>2018</c:v>
                </c:pt>
                <c:pt idx="2">
                  <c:v>2019</c:v>
                </c:pt>
                <c:pt idx="3">
                  <c:v>2020</c:v>
                </c:pt>
              </c:numCache>
            </c:numRef>
          </c:cat>
          <c:val>
            <c:numRef>
              <c:f>Лист1!$E$2:$E$5</c:f>
              <c:numCache>
                <c:formatCode>#\ ##0.0</c:formatCode>
                <c:ptCount val="4"/>
                <c:pt idx="0">
                  <c:v>174197.4</c:v>
                </c:pt>
                <c:pt idx="1">
                  <c:v>223185.1</c:v>
                </c:pt>
                <c:pt idx="2">
                  <c:v>237285.4</c:v>
                </c:pt>
                <c:pt idx="3">
                  <c:v>132060.20000000001</c:v>
                </c:pt>
              </c:numCache>
            </c:numRef>
          </c:val>
          <c:extLst>
            <c:ext xmlns:c16="http://schemas.microsoft.com/office/drawing/2014/chart" uri="{C3380CC4-5D6E-409C-BE32-E72D297353CC}">
              <c16:uniqueId val="{00000003-4FD7-4F68-9394-E36E95DBC3EC}"/>
            </c:ext>
          </c:extLst>
        </c:ser>
        <c:dLbls>
          <c:showLegendKey val="0"/>
          <c:showVal val="0"/>
          <c:showCatName val="0"/>
          <c:showSerName val="0"/>
          <c:showPercent val="0"/>
          <c:showBubbleSize val="0"/>
        </c:dLbls>
        <c:gapWidth val="219"/>
        <c:shape val="box"/>
        <c:axId val="78606336"/>
        <c:axId val="78607872"/>
        <c:axId val="0"/>
      </c:bar3DChart>
      <c:catAx>
        <c:axId val="7860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607872"/>
        <c:crosses val="autoZero"/>
        <c:auto val="1"/>
        <c:lblAlgn val="ctr"/>
        <c:lblOffset val="100"/>
        <c:noMultiLvlLbl val="0"/>
      </c:catAx>
      <c:valAx>
        <c:axId val="78607872"/>
        <c:scaling>
          <c:orientation val="minMax"/>
        </c:scaling>
        <c:delete val="1"/>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one"/>
        <c:crossAx val="78606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Лист1!$B$1</c:f>
              <c:strCache>
                <c:ptCount val="1"/>
                <c:pt idx="0">
                  <c:v>кіл-ть живонароджених, осіб</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9291435613062033E-3"/>
                  <c:y val="-4.48179271708684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0D1-44FF-B2E1-795C0D4C140E}"/>
                </c:ext>
              </c:extLst>
            </c:dLbl>
            <c:dLbl>
              <c:idx val="1"/>
              <c:layout>
                <c:manualLayout>
                  <c:x val="-4.5183294017372454E-17"/>
                  <c:y val="-5.04201680672268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0D1-44FF-B2E1-795C0D4C140E}"/>
                </c:ext>
              </c:extLst>
            </c:dLbl>
            <c:dLbl>
              <c:idx val="2"/>
              <c:layout>
                <c:manualLayout>
                  <c:x val="2.4645717806530232E-3"/>
                  <c:y val="-6.16246498599440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0D1-44FF-B2E1-795C0D4C140E}"/>
                </c:ext>
              </c:extLst>
            </c:dLbl>
            <c:dLbl>
              <c:idx val="3"/>
              <c:layout>
                <c:manualLayout>
                  <c:x val="7.3937153419593388E-3"/>
                  <c:y val="-5.04201680672268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0D1-44FF-B2E1-795C0D4C140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2015</c:v>
                </c:pt>
                <c:pt idx="1">
                  <c:v>2016</c:v>
                </c:pt>
                <c:pt idx="2">
                  <c:v>2017</c:v>
                </c:pt>
                <c:pt idx="3">
                  <c:v>2018</c:v>
                </c:pt>
                <c:pt idx="4">
                  <c:v>2019</c:v>
                </c:pt>
                <c:pt idx="5">
                  <c:v>2020</c:v>
                </c:pt>
              </c:numCache>
            </c:numRef>
          </c:cat>
          <c:val>
            <c:numRef>
              <c:f>Лист1!$B$2:$B$7</c:f>
              <c:numCache>
                <c:formatCode>General</c:formatCode>
                <c:ptCount val="6"/>
                <c:pt idx="0">
                  <c:v>623</c:v>
                </c:pt>
                <c:pt idx="1">
                  <c:v>584</c:v>
                </c:pt>
                <c:pt idx="2">
                  <c:v>556</c:v>
                </c:pt>
                <c:pt idx="3">
                  <c:v>501</c:v>
                </c:pt>
                <c:pt idx="4">
                  <c:v>427</c:v>
                </c:pt>
                <c:pt idx="5">
                  <c:v>437</c:v>
                </c:pt>
              </c:numCache>
            </c:numRef>
          </c:val>
          <c:smooth val="0"/>
          <c:extLst>
            <c:ext xmlns:c16="http://schemas.microsoft.com/office/drawing/2014/chart" uri="{C3380CC4-5D6E-409C-BE32-E72D297353CC}">
              <c16:uniqueId val="{00000000-A0D1-44FF-B2E1-795C0D4C140E}"/>
            </c:ext>
          </c:extLst>
        </c:ser>
        <c:ser>
          <c:idx val="1"/>
          <c:order val="1"/>
          <c:tx>
            <c:strRef>
              <c:f>Лист1!$C$1</c:f>
              <c:strCache>
                <c:ptCount val="1"/>
                <c:pt idx="0">
                  <c:v>кіл-ть померлих, осіб</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0"/>
                  <c:y val="-3.36134453781512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D1-44FF-B2E1-795C0D4C140E}"/>
                </c:ext>
              </c:extLst>
            </c:dLbl>
            <c:dLbl>
              <c:idx val="1"/>
              <c:layout>
                <c:manualLayout>
                  <c:x val="-4.5183294017372454E-17"/>
                  <c:y val="-3.36134453781512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0D1-44FF-B2E1-795C0D4C140E}"/>
                </c:ext>
              </c:extLst>
            </c:dLbl>
            <c:dLbl>
              <c:idx val="2"/>
              <c:layout>
                <c:manualLayout>
                  <c:x val="2.4645717806530232E-3"/>
                  <c:y val="-6.16246498599440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0D1-44FF-B2E1-795C0D4C140E}"/>
                </c:ext>
              </c:extLst>
            </c:dLbl>
            <c:dLbl>
              <c:idx val="3"/>
              <c:layout>
                <c:manualLayout>
                  <c:x val="4.9291435613062233E-3"/>
                  <c:y val="-3.92156862745098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0D1-44FF-B2E1-795C0D4C140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2015</c:v>
                </c:pt>
                <c:pt idx="1">
                  <c:v>2016</c:v>
                </c:pt>
                <c:pt idx="2">
                  <c:v>2017</c:v>
                </c:pt>
                <c:pt idx="3">
                  <c:v>2018</c:v>
                </c:pt>
                <c:pt idx="4">
                  <c:v>2019</c:v>
                </c:pt>
                <c:pt idx="5">
                  <c:v>2020</c:v>
                </c:pt>
              </c:numCache>
            </c:numRef>
          </c:cat>
          <c:val>
            <c:numRef>
              <c:f>Лист1!$C$2:$C$7</c:f>
              <c:numCache>
                <c:formatCode>General</c:formatCode>
                <c:ptCount val="6"/>
                <c:pt idx="0">
                  <c:v>1193</c:v>
                </c:pt>
                <c:pt idx="1">
                  <c:v>1152</c:v>
                </c:pt>
                <c:pt idx="2">
                  <c:v>1101</c:v>
                </c:pt>
                <c:pt idx="3">
                  <c:v>1184</c:v>
                </c:pt>
                <c:pt idx="4">
                  <c:v>1085</c:v>
                </c:pt>
                <c:pt idx="5">
                  <c:v>1260</c:v>
                </c:pt>
              </c:numCache>
            </c:numRef>
          </c:val>
          <c:smooth val="0"/>
          <c:extLst>
            <c:ext xmlns:c16="http://schemas.microsoft.com/office/drawing/2014/chart" uri="{C3380CC4-5D6E-409C-BE32-E72D297353CC}">
              <c16:uniqueId val="{00000001-A0D1-44FF-B2E1-795C0D4C140E}"/>
            </c:ext>
          </c:extLst>
        </c:ser>
        <c:dLbls>
          <c:showLegendKey val="0"/>
          <c:showVal val="0"/>
          <c:showCatName val="0"/>
          <c:showSerName val="0"/>
          <c:showPercent val="0"/>
          <c:showBubbleSize val="0"/>
        </c:dLbls>
        <c:marker val="1"/>
        <c:smooth val="0"/>
        <c:axId val="83024128"/>
        <c:axId val="83558400"/>
      </c:lineChart>
      <c:catAx>
        <c:axId val="8302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558400"/>
        <c:crosses val="autoZero"/>
        <c:auto val="1"/>
        <c:lblAlgn val="ctr"/>
        <c:lblOffset val="100"/>
        <c:noMultiLvlLbl val="0"/>
      </c:catAx>
      <c:valAx>
        <c:axId val="83558400"/>
        <c:scaling>
          <c:orientation val="minMax"/>
        </c:scaling>
        <c:delete val="1"/>
        <c:axPos val="l"/>
        <c:numFmt formatCode="General" sourceLinked="1"/>
        <c:majorTickMark val="none"/>
        <c:minorTickMark val="none"/>
        <c:tickLblPos val="none"/>
        <c:crossAx val="83024128"/>
        <c:crosses val="autoZero"/>
        <c:crossBetween val="between"/>
      </c:valAx>
      <c:spPr>
        <a:noFill/>
        <a:ln>
          <a:noFill/>
        </a:ln>
        <a:effectLst/>
      </c:spPr>
    </c:plotArea>
    <c:legend>
      <c:legendPos val="b"/>
      <c:layout>
        <c:manualLayout>
          <c:xMode val="edge"/>
          <c:yMode val="edge"/>
          <c:x val="8.2701407115777198E-2"/>
          <c:y val="0.9092257217847769"/>
          <c:w val="0.65867125984252028"/>
          <c:h val="5.902824646919137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E2E-4A19-9A77-5244A3F652D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E2E-4A19-9A77-5244A3F652D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E2E-4A19-9A77-5244A3F652D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E2E-4A19-9A77-5244A3F652D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E2E-4A19-9A77-5244A3F652D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E2E-4A19-9A77-5244A3F652D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DE2E-4A19-9A77-5244A3F652DD}"/>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DE2E-4A19-9A77-5244A3F652DD}"/>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DE2E-4A19-9A77-5244A3F652DD}"/>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DE2E-4A19-9A77-5244A3F652DD}"/>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DE2E-4A19-9A77-5244A3F652DD}"/>
              </c:ext>
            </c:extLst>
          </c:dPt>
          <c:dLbls>
            <c:dLbl>
              <c:idx val="1"/>
              <c:layout>
                <c:manualLayout>
                  <c:x val="-1.348826188393118E-2"/>
                  <c:y val="-1.858205224346958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E2E-4A19-9A77-5244A3F652DD}"/>
                </c:ext>
              </c:extLst>
            </c:dLbl>
            <c:dLbl>
              <c:idx val="2"/>
              <c:layout>
                <c:manualLayout>
                  <c:x val="0.21551882837561973"/>
                  <c:y val="2.777777777777782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E2E-4A19-9A77-5244A3F652DD}"/>
                </c:ext>
              </c:extLst>
            </c:dLbl>
            <c:dLbl>
              <c:idx val="6"/>
              <c:layout>
                <c:manualLayout>
                  <c:x val="0.29821987095363101"/>
                  <c:y val="-0.15884920634920649"/>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E2E-4A19-9A77-5244A3F652D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Лист1!$A$2:$A$12</c:f>
              <c:strCache>
                <c:ptCount val="11"/>
                <c:pt idx="0">
                  <c:v>інфекційні та паризитарні хвороби</c:v>
                </c:pt>
                <c:pt idx="1">
                  <c:v>новоутворення</c:v>
                </c:pt>
                <c:pt idx="2">
                  <c:v>хвороби ендокринної системи</c:v>
                </c:pt>
                <c:pt idx="3">
                  <c:v>хвороби ока</c:v>
                </c:pt>
                <c:pt idx="4">
                  <c:v>хвороби вуха</c:v>
                </c:pt>
                <c:pt idx="5">
                  <c:v>хвороба системи кровообігу</c:v>
                </c:pt>
                <c:pt idx="6">
                  <c:v>хвороби органів дихання</c:v>
                </c:pt>
                <c:pt idx="7">
                  <c:v>хвороби органів травлення</c:v>
                </c:pt>
                <c:pt idx="8">
                  <c:v>хвороби шкіри та підшкірної клітковини</c:v>
                </c:pt>
                <c:pt idx="9">
                  <c:v>хвороби кістково м'язової системи</c:v>
                </c:pt>
                <c:pt idx="10">
                  <c:v>хвороби сечостатевої системи</c:v>
                </c:pt>
              </c:strCache>
            </c:strRef>
          </c:cat>
          <c:val>
            <c:numRef>
              <c:f>Лист1!$B$2:$B$12</c:f>
              <c:numCache>
                <c:formatCode>0.0%</c:formatCode>
                <c:ptCount val="11"/>
                <c:pt idx="0">
                  <c:v>4.7000000000000014E-2</c:v>
                </c:pt>
                <c:pt idx="1">
                  <c:v>1.2999999999999998E-2</c:v>
                </c:pt>
                <c:pt idx="2">
                  <c:v>1.9000000000000013E-2</c:v>
                </c:pt>
                <c:pt idx="3">
                  <c:v>4.1000000000000002E-2</c:v>
                </c:pt>
                <c:pt idx="4">
                  <c:v>2.5999999999999999E-2</c:v>
                </c:pt>
                <c:pt idx="5">
                  <c:v>7.1999999999999995E-2</c:v>
                </c:pt>
                <c:pt idx="6">
                  <c:v>0.4740000000000002</c:v>
                </c:pt>
                <c:pt idx="7">
                  <c:v>2.3E-2</c:v>
                </c:pt>
                <c:pt idx="8">
                  <c:v>6.8000000000000019E-2</c:v>
                </c:pt>
                <c:pt idx="9">
                  <c:v>5.7000000000000023E-2</c:v>
                </c:pt>
                <c:pt idx="10">
                  <c:v>7.5999999999999998E-2</c:v>
                </c:pt>
              </c:numCache>
            </c:numRef>
          </c:val>
          <c:extLst>
            <c:ext xmlns:c16="http://schemas.microsoft.com/office/drawing/2014/chart" uri="{C3380CC4-5D6E-409C-BE32-E72D297353CC}">
              <c16:uniqueId val="{00000016-DE2E-4A19-9A77-5244A3F652D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63C9-4960-9B7F-E8F6AE54CEE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63C9-4960-9B7F-E8F6AE54CEE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FB2-4460-85F5-4387D783C15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FB2-4460-85F5-4387D783C15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FB2-4460-85F5-4387D783C156}"/>
              </c:ext>
            </c:extLst>
          </c:dPt>
          <c:dLbls>
            <c:dLbl>
              <c:idx val="0"/>
              <c:layout>
                <c:manualLayout>
                  <c:x val="6.2167906095071411E-2"/>
                  <c:y val="9.915229346331709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3C9-4960-9B7F-E8F6AE54CEE7}"/>
                </c:ext>
              </c:extLst>
            </c:dLbl>
            <c:dLbl>
              <c:idx val="1"/>
              <c:layout>
                <c:manualLayout>
                  <c:x val="-0.16985682779235928"/>
                  <c:y val="-0.13705755530558678"/>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C9-4960-9B7F-E8F6AE54CE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новоутворення</c:v>
                </c:pt>
                <c:pt idx="1">
                  <c:v>хвороби системи кровообігу</c:v>
                </c:pt>
                <c:pt idx="2">
                  <c:v>хвороба органів дихання</c:v>
                </c:pt>
                <c:pt idx="3">
                  <c:v>хвороба органів травлення</c:v>
                </c:pt>
                <c:pt idx="4">
                  <c:v>травми</c:v>
                </c:pt>
                <c:pt idx="5">
                  <c:v>COVID-19</c:v>
                </c:pt>
              </c:strCache>
            </c:strRef>
          </c:cat>
          <c:val>
            <c:numRef>
              <c:f>Лист1!$B$2:$B$7</c:f>
              <c:numCache>
                <c:formatCode>0.0%</c:formatCode>
                <c:ptCount val="6"/>
                <c:pt idx="0">
                  <c:v>0.14699999999999999</c:v>
                </c:pt>
                <c:pt idx="1">
                  <c:v>0.67300000000000004</c:v>
                </c:pt>
                <c:pt idx="2">
                  <c:v>4.8000000000000001E-2</c:v>
                </c:pt>
                <c:pt idx="3">
                  <c:v>5.6000000000000001E-2</c:v>
                </c:pt>
                <c:pt idx="4">
                  <c:v>6.0999999999999999E-2</c:v>
                </c:pt>
                <c:pt idx="5">
                  <c:v>6.0000000000000001E-3</c:v>
                </c:pt>
              </c:numCache>
            </c:numRef>
          </c:val>
          <c:extLst>
            <c:ext xmlns:c16="http://schemas.microsoft.com/office/drawing/2014/chart" uri="{C3380CC4-5D6E-409C-BE32-E72D297353CC}">
              <c16:uniqueId val="{00000000-63C9-4960-9B7F-E8F6AE54CEE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5DACB-8BE8-4C79-8C1B-2881FBF3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Pages>
  <Words>13688</Words>
  <Characters>78022</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Machine</dc:creator>
  <cp:lastModifiedBy>user</cp:lastModifiedBy>
  <cp:revision>16</cp:revision>
  <cp:lastPrinted>2021-12-14T07:35:00Z</cp:lastPrinted>
  <dcterms:created xsi:type="dcterms:W3CDTF">2021-11-07T19:25:00Z</dcterms:created>
  <dcterms:modified xsi:type="dcterms:W3CDTF">2021-12-21T06:36:00Z</dcterms:modified>
</cp:coreProperties>
</file>